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9A95" w14:textId="77777777" w:rsidR="00942E2D" w:rsidRPr="00436556" w:rsidRDefault="00942E2D" w:rsidP="00942E2D">
      <w:pPr>
        <w:autoSpaceDE w:val="0"/>
        <w:autoSpaceDN w:val="0"/>
        <w:adjustRightInd w:val="0"/>
        <w:spacing w:after="0" w:line="240" w:lineRule="auto"/>
        <w:jc w:val="right"/>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Бишкек шаардык кеңештин </w:t>
      </w:r>
    </w:p>
    <w:p w14:paraId="549E2B6E" w14:textId="7711B9B0" w:rsidR="00942E2D" w:rsidRPr="00436556" w:rsidRDefault="00942E2D" w:rsidP="00942E2D">
      <w:pPr>
        <w:autoSpaceDE w:val="0"/>
        <w:autoSpaceDN w:val="0"/>
        <w:adjustRightInd w:val="0"/>
        <w:spacing w:after="0" w:line="240" w:lineRule="auto"/>
        <w:jc w:val="right"/>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2017-жылдын </w:t>
      </w:r>
      <w:r w:rsidR="00A217B8">
        <w:rPr>
          <w:rFonts w:ascii="Times New Roman" w:hAnsi="Times New Roman" w:cs="Times New Roman"/>
          <w:sz w:val="26"/>
          <w:szCs w:val="26"/>
          <w:lang w:val="ky-KG"/>
        </w:rPr>
        <w:t>03-октябрында №28</w:t>
      </w:r>
    </w:p>
    <w:p w14:paraId="52F50AFA" w14:textId="284E71AB" w:rsidR="00942E2D" w:rsidRPr="00436556" w:rsidRDefault="00A217B8" w:rsidP="00942E2D">
      <w:pPr>
        <w:autoSpaceDE w:val="0"/>
        <w:autoSpaceDN w:val="0"/>
        <w:adjustRightInd w:val="0"/>
        <w:spacing w:after="0" w:line="240" w:lineRule="auto"/>
        <w:jc w:val="right"/>
        <w:rPr>
          <w:rFonts w:ascii="Times New Roman" w:hAnsi="Times New Roman" w:cs="Times New Roman"/>
          <w:sz w:val="26"/>
          <w:szCs w:val="26"/>
          <w:lang w:val="ky-KG"/>
        </w:rPr>
      </w:pPr>
      <w:r>
        <w:rPr>
          <w:rFonts w:ascii="Times New Roman" w:hAnsi="Times New Roman" w:cs="Times New Roman"/>
          <w:sz w:val="26"/>
          <w:szCs w:val="26"/>
          <w:lang w:val="ky-KG"/>
        </w:rPr>
        <w:t>т</w:t>
      </w:r>
      <w:r w:rsidR="00942E2D" w:rsidRPr="00436556">
        <w:rPr>
          <w:rFonts w:ascii="Times New Roman" w:hAnsi="Times New Roman" w:cs="Times New Roman"/>
          <w:sz w:val="26"/>
          <w:szCs w:val="26"/>
          <w:lang w:val="ky-KG"/>
        </w:rPr>
        <w:t>октому</w:t>
      </w:r>
      <w:r>
        <w:rPr>
          <w:rFonts w:ascii="Times New Roman" w:hAnsi="Times New Roman" w:cs="Times New Roman"/>
          <w:sz w:val="26"/>
          <w:szCs w:val="26"/>
          <w:lang w:val="ky-KG"/>
        </w:rPr>
        <w:t xml:space="preserve"> менен бекитилген</w:t>
      </w:r>
    </w:p>
    <w:p w14:paraId="619FED3B" w14:textId="3F45106A" w:rsidR="003E2FD4" w:rsidRPr="00436556" w:rsidRDefault="003E2FD4" w:rsidP="00527B73">
      <w:pPr>
        <w:spacing w:after="0" w:line="276" w:lineRule="auto"/>
        <w:ind w:firstLine="709"/>
        <w:rPr>
          <w:rFonts w:ascii="Times New Roman" w:hAnsi="Times New Roman" w:cs="Times New Roman"/>
          <w:b/>
          <w:sz w:val="26"/>
          <w:szCs w:val="26"/>
          <w:lang w:val="ky-KG"/>
        </w:rPr>
      </w:pPr>
    </w:p>
    <w:p w14:paraId="4F5CDD4E" w14:textId="77777777" w:rsidR="003E2FD4" w:rsidRPr="00436556" w:rsidRDefault="003E2FD4" w:rsidP="00527B73">
      <w:pPr>
        <w:spacing w:after="0" w:line="276" w:lineRule="auto"/>
        <w:ind w:firstLine="709"/>
        <w:jc w:val="center"/>
        <w:rPr>
          <w:rFonts w:ascii="Times New Roman" w:hAnsi="Times New Roman" w:cs="Times New Roman"/>
          <w:b/>
          <w:sz w:val="26"/>
          <w:szCs w:val="26"/>
          <w:lang w:val="ky-KG"/>
        </w:rPr>
      </w:pPr>
    </w:p>
    <w:p w14:paraId="38A2D041" w14:textId="77777777" w:rsidR="003E2FD4" w:rsidRPr="00436556" w:rsidRDefault="003E2FD4" w:rsidP="00527B73">
      <w:pPr>
        <w:spacing w:after="0" w:line="276" w:lineRule="auto"/>
        <w:ind w:firstLine="709"/>
        <w:jc w:val="center"/>
        <w:rPr>
          <w:rFonts w:ascii="Times New Roman" w:hAnsi="Times New Roman" w:cs="Times New Roman"/>
          <w:b/>
          <w:sz w:val="26"/>
          <w:szCs w:val="26"/>
          <w:lang w:val="ky-KG"/>
        </w:rPr>
      </w:pPr>
    </w:p>
    <w:p w14:paraId="17407A25" w14:textId="77777777" w:rsidR="0011013A" w:rsidRPr="00436556" w:rsidRDefault="0011013A" w:rsidP="00527B73">
      <w:pPr>
        <w:spacing w:after="0" w:line="276" w:lineRule="auto"/>
        <w:ind w:firstLine="709"/>
        <w:jc w:val="center"/>
        <w:rPr>
          <w:rFonts w:ascii="Times New Roman" w:hAnsi="Times New Roman" w:cs="Times New Roman"/>
          <w:b/>
          <w:sz w:val="26"/>
          <w:szCs w:val="26"/>
          <w:lang w:val="ky-KG"/>
        </w:rPr>
      </w:pPr>
    </w:p>
    <w:p w14:paraId="5C333BBE" w14:textId="77777777" w:rsidR="007E3601" w:rsidRPr="00436556" w:rsidRDefault="007E3601" w:rsidP="00527B73">
      <w:pPr>
        <w:spacing w:after="0" w:line="276" w:lineRule="auto"/>
        <w:ind w:firstLine="709"/>
        <w:jc w:val="center"/>
        <w:rPr>
          <w:rFonts w:ascii="Times New Roman" w:hAnsi="Times New Roman" w:cs="Times New Roman"/>
          <w:b/>
          <w:sz w:val="26"/>
          <w:szCs w:val="26"/>
          <w:lang w:val="ky-KG"/>
        </w:rPr>
      </w:pPr>
    </w:p>
    <w:p w14:paraId="3487C96E" w14:textId="47135A9B" w:rsidR="007E3601" w:rsidRPr="00436556" w:rsidRDefault="00E11FA5" w:rsidP="00527B73">
      <w:pPr>
        <w:tabs>
          <w:tab w:val="left" w:pos="1530"/>
        </w:tabs>
        <w:spacing w:after="0" w:line="276" w:lineRule="auto"/>
        <w:rPr>
          <w:rFonts w:ascii="Times New Roman" w:hAnsi="Times New Roman" w:cs="Times New Roman"/>
          <w:b/>
          <w:sz w:val="32"/>
          <w:szCs w:val="32"/>
          <w:lang w:val="ky-KG"/>
        </w:rPr>
      </w:pPr>
      <w:r w:rsidRPr="00436556">
        <w:rPr>
          <w:rFonts w:ascii="Times New Roman" w:hAnsi="Times New Roman" w:cs="Times New Roman"/>
          <w:b/>
          <w:sz w:val="26"/>
          <w:szCs w:val="26"/>
          <w:lang w:val="ky-KG"/>
        </w:rPr>
        <w:tab/>
      </w:r>
    </w:p>
    <w:p w14:paraId="4D305050" w14:textId="77777777" w:rsidR="003E2FD4" w:rsidRPr="00436556" w:rsidRDefault="003E2FD4" w:rsidP="004107C0">
      <w:pPr>
        <w:spacing w:after="0" w:line="276" w:lineRule="auto"/>
        <w:jc w:val="center"/>
        <w:rPr>
          <w:rFonts w:ascii="Times New Roman" w:hAnsi="Times New Roman" w:cs="Times New Roman"/>
          <w:b/>
          <w:sz w:val="32"/>
          <w:szCs w:val="32"/>
          <w:lang w:val="ky-KG"/>
        </w:rPr>
      </w:pPr>
    </w:p>
    <w:p w14:paraId="1A930B19" w14:textId="77777777" w:rsidR="003E2FD4" w:rsidRPr="00436556" w:rsidRDefault="003E2FD4" w:rsidP="004107C0">
      <w:pPr>
        <w:spacing w:after="0" w:line="276" w:lineRule="auto"/>
        <w:jc w:val="center"/>
        <w:rPr>
          <w:rFonts w:ascii="Times New Roman" w:hAnsi="Times New Roman" w:cs="Times New Roman"/>
          <w:i/>
          <w:sz w:val="32"/>
          <w:szCs w:val="32"/>
          <w:lang w:val="ky-KG"/>
        </w:rPr>
      </w:pPr>
    </w:p>
    <w:p w14:paraId="161D899D" w14:textId="77777777" w:rsidR="003E2FD4" w:rsidRPr="00436556" w:rsidRDefault="003E2FD4" w:rsidP="00527B73">
      <w:pPr>
        <w:spacing w:line="276" w:lineRule="auto"/>
        <w:ind w:firstLine="709"/>
        <w:rPr>
          <w:rFonts w:ascii="Times New Roman" w:hAnsi="Times New Roman" w:cs="Times New Roman"/>
          <w:sz w:val="26"/>
          <w:szCs w:val="26"/>
          <w:lang w:val="ky-KG"/>
        </w:rPr>
      </w:pPr>
    </w:p>
    <w:p w14:paraId="0635031C" w14:textId="77777777" w:rsidR="00DB2CE7" w:rsidRPr="00436556" w:rsidRDefault="00DB2CE7" w:rsidP="00527B73">
      <w:pPr>
        <w:spacing w:line="276" w:lineRule="auto"/>
        <w:ind w:firstLine="709"/>
        <w:rPr>
          <w:rFonts w:ascii="Times New Roman" w:hAnsi="Times New Roman" w:cs="Times New Roman"/>
          <w:sz w:val="26"/>
          <w:szCs w:val="26"/>
          <w:lang w:val="ky-KG"/>
        </w:rPr>
      </w:pPr>
    </w:p>
    <w:p w14:paraId="5C774CA7" w14:textId="77777777" w:rsidR="00436556" w:rsidRPr="00436556" w:rsidRDefault="00436556" w:rsidP="00436556">
      <w:pPr>
        <w:spacing w:after="0" w:line="276" w:lineRule="auto"/>
        <w:jc w:val="center"/>
        <w:rPr>
          <w:rFonts w:ascii="Times New Roman" w:hAnsi="Times New Roman" w:cs="Times New Roman"/>
          <w:b/>
          <w:i/>
          <w:sz w:val="32"/>
          <w:szCs w:val="32"/>
          <w:lang w:val="ky-KG"/>
        </w:rPr>
      </w:pPr>
      <w:r w:rsidRPr="00436556">
        <w:rPr>
          <w:rFonts w:ascii="Times New Roman" w:hAnsi="Times New Roman" w:cs="Times New Roman"/>
          <w:b/>
          <w:i/>
          <w:sz w:val="32"/>
          <w:szCs w:val="32"/>
          <w:lang w:val="ky-KG"/>
        </w:rPr>
        <w:t>«ЖАГЫМДУУ ШАРТТАР ШААРЫ»</w:t>
      </w:r>
    </w:p>
    <w:p w14:paraId="67C48B1E" w14:textId="77777777" w:rsidR="00436556" w:rsidRPr="00436556" w:rsidRDefault="00436556" w:rsidP="00436556">
      <w:pPr>
        <w:spacing w:after="0" w:line="276" w:lineRule="auto"/>
        <w:jc w:val="center"/>
        <w:rPr>
          <w:rFonts w:ascii="Times New Roman" w:hAnsi="Times New Roman" w:cs="Times New Roman"/>
          <w:b/>
          <w:i/>
          <w:sz w:val="32"/>
          <w:szCs w:val="32"/>
          <w:lang w:val="ky-KG"/>
        </w:rPr>
      </w:pPr>
    </w:p>
    <w:p w14:paraId="7A19DFAD" w14:textId="77777777" w:rsidR="00436556" w:rsidRPr="00436556" w:rsidRDefault="00436556" w:rsidP="00436556">
      <w:pPr>
        <w:spacing w:after="0" w:line="276" w:lineRule="auto"/>
        <w:jc w:val="center"/>
        <w:rPr>
          <w:rFonts w:ascii="Times New Roman" w:hAnsi="Times New Roman" w:cs="Times New Roman"/>
          <w:b/>
          <w:sz w:val="32"/>
          <w:szCs w:val="32"/>
          <w:lang w:val="ky-KG"/>
        </w:rPr>
      </w:pPr>
      <w:r w:rsidRPr="00436556">
        <w:rPr>
          <w:rFonts w:ascii="Times New Roman" w:hAnsi="Times New Roman" w:cs="Times New Roman"/>
          <w:b/>
          <w:sz w:val="32"/>
          <w:szCs w:val="32"/>
          <w:lang w:val="ky-KG"/>
        </w:rPr>
        <w:t>2017-2020-ЖЫЛДАРГА КАРАТА</w:t>
      </w:r>
    </w:p>
    <w:p w14:paraId="4DA6F19F" w14:textId="77777777" w:rsidR="00436556" w:rsidRPr="00436556" w:rsidRDefault="00436556" w:rsidP="00436556">
      <w:pPr>
        <w:spacing w:after="0" w:line="276" w:lineRule="auto"/>
        <w:jc w:val="center"/>
        <w:rPr>
          <w:rFonts w:ascii="Times New Roman" w:hAnsi="Times New Roman" w:cs="Times New Roman"/>
          <w:b/>
          <w:sz w:val="32"/>
          <w:szCs w:val="32"/>
          <w:lang w:val="ky-KG"/>
        </w:rPr>
      </w:pPr>
      <w:r w:rsidRPr="00436556">
        <w:rPr>
          <w:rFonts w:ascii="Times New Roman" w:hAnsi="Times New Roman" w:cs="Times New Roman"/>
          <w:b/>
          <w:sz w:val="32"/>
          <w:szCs w:val="32"/>
          <w:lang w:val="ky-KG"/>
        </w:rPr>
        <w:t>БИШКЕК ШААРЫН</w:t>
      </w:r>
    </w:p>
    <w:p w14:paraId="189051AE" w14:textId="77777777" w:rsidR="00436556" w:rsidRPr="00436556" w:rsidRDefault="00436556" w:rsidP="00436556">
      <w:pPr>
        <w:spacing w:after="0" w:line="276" w:lineRule="auto"/>
        <w:jc w:val="center"/>
        <w:rPr>
          <w:rFonts w:ascii="Times New Roman" w:hAnsi="Times New Roman" w:cs="Times New Roman"/>
          <w:b/>
          <w:sz w:val="32"/>
          <w:szCs w:val="32"/>
          <w:lang w:val="ky-KG"/>
        </w:rPr>
      </w:pPr>
      <w:r w:rsidRPr="00436556">
        <w:rPr>
          <w:rFonts w:ascii="Times New Roman" w:hAnsi="Times New Roman" w:cs="Times New Roman"/>
          <w:b/>
          <w:sz w:val="32"/>
          <w:szCs w:val="32"/>
          <w:lang w:val="ky-KG"/>
        </w:rPr>
        <w:t>СОЦИАЛДЫК-ЭКОНОМИКАЛЫК ӨНҮКТҮРҮҮ</w:t>
      </w:r>
    </w:p>
    <w:p w14:paraId="739A4FC8" w14:textId="77777777" w:rsidR="00436556" w:rsidRPr="00436556" w:rsidRDefault="00436556" w:rsidP="00436556">
      <w:pPr>
        <w:spacing w:after="0" w:line="276" w:lineRule="auto"/>
        <w:jc w:val="center"/>
        <w:rPr>
          <w:rFonts w:ascii="Times New Roman" w:hAnsi="Times New Roman" w:cs="Times New Roman"/>
          <w:b/>
          <w:sz w:val="32"/>
          <w:szCs w:val="32"/>
          <w:lang w:val="ky-KG"/>
        </w:rPr>
      </w:pPr>
      <w:r w:rsidRPr="00436556">
        <w:rPr>
          <w:rFonts w:ascii="Times New Roman" w:hAnsi="Times New Roman" w:cs="Times New Roman"/>
          <w:b/>
          <w:sz w:val="32"/>
          <w:szCs w:val="32"/>
          <w:lang w:val="ky-KG"/>
        </w:rPr>
        <w:t>ПРОГРАММАСЫ</w:t>
      </w:r>
    </w:p>
    <w:p w14:paraId="3AC5100E" w14:textId="77777777" w:rsidR="00DB2CE7" w:rsidRPr="00436556" w:rsidRDefault="00DB2CE7" w:rsidP="00527B73">
      <w:pPr>
        <w:spacing w:line="276" w:lineRule="auto"/>
        <w:ind w:firstLine="709"/>
        <w:rPr>
          <w:rFonts w:ascii="Times New Roman" w:hAnsi="Times New Roman" w:cs="Times New Roman"/>
          <w:sz w:val="26"/>
          <w:szCs w:val="26"/>
          <w:lang w:val="ky-KG"/>
        </w:rPr>
      </w:pPr>
    </w:p>
    <w:p w14:paraId="52C67832" w14:textId="35CEE137" w:rsidR="00814DC2" w:rsidRPr="00436556" w:rsidRDefault="00814DC2" w:rsidP="00527B73">
      <w:pPr>
        <w:spacing w:after="0" w:line="276" w:lineRule="auto"/>
        <w:ind w:firstLine="709"/>
        <w:rPr>
          <w:rFonts w:ascii="Times New Roman" w:hAnsi="Times New Roman" w:cs="Times New Roman"/>
          <w:sz w:val="26"/>
          <w:szCs w:val="26"/>
          <w:lang w:val="ky-KG"/>
        </w:rPr>
      </w:pPr>
    </w:p>
    <w:p w14:paraId="51419CD1" w14:textId="635624E0" w:rsidR="00814DC2" w:rsidRPr="00436556" w:rsidRDefault="00814DC2" w:rsidP="00527B73">
      <w:pPr>
        <w:spacing w:after="0" w:line="276" w:lineRule="auto"/>
        <w:ind w:firstLine="709"/>
        <w:rPr>
          <w:rFonts w:ascii="Times New Roman" w:hAnsi="Times New Roman" w:cs="Times New Roman"/>
          <w:sz w:val="26"/>
          <w:szCs w:val="26"/>
          <w:lang w:val="ky-KG"/>
        </w:rPr>
      </w:pPr>
    </w:p>
    <w:p w14:paraId="4FEC141B" w14:textId="77777777" w:rsidR="00DB2CE7" w:rsidRPr="00436556" w:rsidRDefault="00DB2CE7" w:rsidP="00527B73">
      <w:pPr>
        <w:spacing w:after="0" w:line="276" w:lineRule="auto"/>
        <w:ind w:firstLine="709"/>
        <w:rPr>
          <w:rFonts w:ascii="Times New Roman" w:hAnsi="Times New Roman" w:cs="Times New Roman"/>
          <w:sz w:val="26"/>
          <w:szCs w:val="26"/>
          <w:lang w:val="ky-KG"/>
        </w:rPr>
      </w:pPr>
    </w:p>
    <w:p w14:paraId="725713AF"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119B14A4"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057398FF"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3EC111B4"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0FD10088"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600E2896"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1A37F1C3"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6F429590"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68709957"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42B78B54"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1668DE80"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502C84D4"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56F098EC" w14:textId="77777777" w:rsidR="004107C0" w:rsidRPr="00436556" w:rsidRDefault="004107C0" w:rsidP="00527B73">
      <w:pPr>
        <w:spacing w:after="0" w:line="276" w:lineRule="auto"/>
        <w:ind w:firstLine="709"/>
        <w:rPr>
          <w:rFonts w:ascii="Times New Roman" w:hAnsi="Times New Roman" w:cs="Times New Roman"/>
          <w:sz w:val="26"/>
          <w:szCs w:val="26"/>
          <w:lang w:val="ky-KG"/>
        </w:rPr>
      </w:pPr>
    </w:p>
    <w:p w14:paraId="25930170" w14:textId="77777777" w:rsidR="007D225E" w:rsidRPr="00436556" w:rsidRDefault="007D225E" w:rsidP="00527B73">
      <w:pPr>
        <w:spacing w:after="0" w:line="276" w:lineRule="auto"/>
        <w:ind w:firstLine="709"/>
        <w:rPr>
          <w:rFonts w:ascii="Times New Roman" w:hAnsi="Times New Roman" w:cs="Times New Roman"/>
          <w:sz w:val="26"/>
          <w:szCs w:val="26"/>
          <w:lang w:val="ky-KG"/>
        </w:rPr>
      </w:pPr>
    </w:p>
    <w:p w14:paraId="13AAEED2" w14:textId="77777777" w:rsidR="007D225E" w:rsidRPr="00436556" w:rsidRDefault="007D225E" w:rsidP="00527B73">
      <w:pPr>
        <w:spacing w:after="0" w:line="276" w:lineRule="auto"/>
        <w:ind w:firstLine="709"/>
        <w:rPr>
          <w:rFonts w:ascii="Times New Roman" w:hAnsi="Times New Roman" w:cs="Times New Roman"/>
          <w:sz w:val="26"/>
          <w:szCs w:val="26"/>
          <w:lang w:val="ky-KG"/>
        </w:rPr>
      </w:pPr>
    </w:p>
    <w:p w14:paraId="2ECC3676" w14:textId="77777777" w:rsidR="00DB2CE7" w:rsidRPr="00436556" w:rsidRDefault="00DB2CE7" w:rsidP="00527B73">
      <w:pPr>
        <w:spacing w:after="0" w:line="276" w:lineRule="auto"/>
        <w:ind w:firstLine="709"/>
        <w:rPr>
          <w:rFonts w:ascii="Times New Roman" w:hAnsi="Times New Roman" w:cs="Times New Roman"/>
          <w:sz w:val="26"/>
          <w:szCs w:val="26"/>
          <w:lang w:val="ky-KG"/>
        </w:rPr>
      </w:pPr>
    </w:p>
    <w:p w14:paraId="47967442" w14:textId="77777777" w:rsidR="007E3601" w:rsidRPr="00436556" w:rsidRDefault="007E3601" w:rsidP="00527B73">
      <w:pPr>
        <w:spacing w:after="0" w:line="276" w:lineRule="auto"/>
        <w:ind w:firstLine="709"/>
        <w:rPr>
          <w:rFonts w:ascii="Times New Roman" w:hAnsi="Times New Roman" w:cs="Times New Roman"/>
          <w:sz w:val="26"/>
          <w:szCs w:val="26"/>
          <w:lang w:val="ky-KG"/>
        </w:rPr>
      </w:pPr>
    </w:p>
    <w:p w14:paraId="6B5220DC" w14:textId="77777777" w:rsidR="003E2FD4" w:rsidRPr="00436556" w:rsidRDefault="003E2FD4" w:rsidP="00527B73">
      <w:pPr>
        <w:spacing w:after="0" w:line="276" w:lineRule="auto"/>
        <w:jc w:val="center"/>
        <w:rPr>
          <w:rFonts w:ascii="Times New Roman" w:hAnsi="Times New Roman" w:cs="Times New Roman"/>
          <w:sz w:val="26"/>
          <w:szCs w:val="26"/>
          <w:lang w:val="ky-KG"/>
        </w:rPr>
      </w:pPr>
      <w:r w:rsidRPr="00436556">
        <w:rPr>
          <w:rFonts w:ascii="Times New Roman" w:hAnsi="Times New Roman" w:cs="Times New Roman"/>
          <w:b/>
          <w:sz w:val="26"/>
          <w:szCs w:val="26"/>
          <w:lang w:val="ky-KG"/>
        </w:rPr>
        <w:t>2017</w:t>
      </w:r>
      <w:r w:rsidRPr="00436556">
        <w:rPr>
          <w:rFonts w:ascii="Times New Roman" w:hAnsi="Times New Roman" w:cs="Times New Roman"/>
          <w:sz w:val="26"/>
          <w:szCs w:val="26"/>
          <w:lang w:val="ky-KG"/>
        </w:rPr>
        <w:br w:type="page"/>
      </w:r>
    </w:p>
    <w:p w14:paraId="48C38983" w14:textId="700FFF72" w:rsidR="003E2FD4" w:rsidRPr="00436556" w:rsidRDefault="00444CB1" w:rsidP="00527B73">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lastRenderedPageBreak/>
        <w:t xml:space="preserve">• </w:t>
      </w:r>
      <w:r w:rsidR="0011013A" w:rsidRPr="00436556">
        <w:rPr>
          <w:rFonts w:ascii="Times New Roman" w:hAnsi="Times New Roman" w:cs="Times New Roman"/>
          <w:b/>
          <w:sz w:val="26"/>
          <w:szCs w:val="26"/>
          <w:lang w:val="ky-KG"/>
        </w:rPr>
        <w:t>М А З М У Н У</w:t>
      </w:r>
      <w:r w:rsidRPr="00436556">
        <w:rPr>
          <w:rFonts w:ascii="Times New Roman" w:hAnsi="Times New Roman" w:cs="Times New Roman"/>
          <w:b/>
          <w:sz w:val="26"/>
          <w:szCs w:val="26"/>
          <w:lang w:val="ky-KG"/>
        </w:rPr>
        <w:t xml:space="preserve"> •</w:t>
      </w:r>
    </w:p>
    <w:p w14:paraId="107F4E85" w14:textId="77777777" w:rsidR="007944A0" w:rsidRPr="00436556" w:rsidRDefault="007944A0" w:rsidP="00527B73">
      <w:pPr>
        <w:spacing w:after="0" w:line="276" w:lineRule="auto"/>
        <w:ind w:firstLine="709"/>
        <w:rPr>
          <w:rFonts w:ascii="Times New Roman" w:hAnsi="Times New Roman" w:cs="Times New Roman"/>
          <w:sz w:val="26"/>
          <w:szCs w:val="26"/>
          <w:lang w:val="ky-KG"/>
        </w:rPr>
      </w:pPr>
    </w:p>
    <w:p w14:paraId="7EF3F551" w14:textId="4574BEF8" w:rsidR="001B152A" w:rsidRPr="00436556" w:rsidRDefault="0011013A"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Кириш сөз</w:t>
      </w:r>
    </w:p>
    <w:p w14:paraId="70171CAF" w14:textId="77777777" w:rsidR="00A34DE7" w:rsidRPr="00436556" w:rsidRDefault="00A34DE7" w:rsidP="00527B73">
      <w:pPr>
        <w:spacing w:after="0" w:line="276" w:lineRule="auto"/>
        <w:ind w:firstLine="709"/>
        <w:rPr>
          <w:rFonts w:ascii="Times New Roman" w:hAnsi="Times New Roman" w:cs="Times New Roman"/>
          <w:sz w:val="26"/>
          <w:szCs w:val="26"/>
          <w:lang w:val="ky-KG"/>
        </w:rPr>
      </w:pPr>
    </w:p>
    <w:p w14:paraId="41B453F2" w14:textId="6720DD91" w:rsidR="007944A0" w:rsidRPr="00436556" w:rsidRDefault="007944A0"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 xml:space="preserve">I. </w:t>
      </w:r>
      <w:r w:rsidR="00DC44A1" w:rsidRPr="00436556">
        <w:rPr>
          <w:rFonts w:ascii="Times New Roman" w:hAnsi="Times New Roman" w:cs="Times New Roman"/>
          <w:b/>
          <w:sz w:val="26"/>
          <w:szCs w:val="26"/>
          <w:lang w:val="ky-KG"/>
        </w:rPr>
        <w:t xml:space="preserve"> </w:t>
      </w:r>
      <w:r w:rsidR="00E75097" w:rsidRPr="00436556">
        <w:rPr>
          <w:rFonts w:ascii="Times New Roman" w:hAnsi="Times New Roman" w:cs="Times New Roman"/>
          <w:b/>
          <w:sz w:val="26"/>
          <w:szCs w:val="26"/>
          <w:lang w:val="ky-KG"/>
        </w:rPr>
        <w:t>Киришүү</w:t>
      </w:r>
    </w:p>
    <w:p w14:paraId="3E0533D2" w14:textId="77777777" w:rsidR="007944A0" w:rsidRPr="00436556" w:rsidRDefault="007944A0" w:rsidP="00527B73">
      <w:pPr>
        <w:spacing w:after="0" w:line="276" w:lineRule="auto"/>
        <w:ind w:firstLine="709"/>
        <w:rPr>
          <w:rFonts w:ascii="Times New Roman" w:hAnsi="Times New Roman" w:cs="Times New Roman"/>
          <w:sz w:val="26"/>
          <w:szCs w:val="26"/>
          <w:lang w:val="ky-KG"/>
        </w:rPr>
      </w:pPr>
    </w:p>
    <w:p w14:paraId="68A1CF03" w14:textId="23F91FE0" w:rsidR="007944A0" w:rsidRPr="00436556" w:rsidRDefault="007944A0"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 xml:space="preserve">II. </w:t>
      </w:r>
      <w:r w:rsidR="00E75097" w:rsidRPr="00436556">
        <w:rPr>
          <w:rFonts w:ascii="Times New Roman" w:hAnsi="Times New Roman" w:cs="Times New Roman"/>
          <w:b/>
          <w:sz w:val="26"/>
          <w:szCs w:val="26"/>
          <w:lang w:val="ky-KG"/>
        </w:rPr>
        <w:t>Учурдагы абалды талдоо</w:t>
      </w:r>
    </w:p>
    <w:p w14:paraId="228F8A1F" w14:textId="0B772641" w:rsidR="007944A0" w:rsidRPr="00436556" w:rsidRDefault="009962DE"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2.1. Бишкек</w:t>
      </w:r>
      <w:r w:rsidR="00E75097" w:rsidRPr="00436556">
        <w:rPr>
          <w:rFonts w:ascii="Times New Roman" w:hAnsi="Times New Roman" w:cs="Times New Roman"/>
          <w:sz w:val="26"/>
          <w:szCs w:val="26"/>
          <w:lang w:val="ky-KG"/>
        </w:rPr>
        <w:t xml:space="preserve"> жөнүндө</w:t>
      </w:r>
      <w:r w:rsidR="00D74DE0" w:rsidRPr="00436556">
        <w:rPr>
          <w:rFonts w:ascii="Times New Roman" w:hAnsi="Times New Roman" w:cs="Times New Roman"/>
          <w:sz w:val="26"/>
          <w:szCs w:val="26"/>
          <w:lang w:val="ky-KG"/>
        </w:rPr>
        <w:t xml:space="preserve"> </w:t>
      </w:r>
      <w:r w:rsidR="0060720E" w:rsidRPr="00436556">
        <w:rPr>
          <w:rFonts w:ascii="Times New Roman" w:hAnsi="Times New Roman" w:cs="Times New Roman"/>
          <w:sz w:val="26"/>
          <w:szCs w:val="26"/>
          <w:lang w:val="ky-KG"/>
        </w:rPr>
        <w:t>кыскача</w:t>
      </w:r>
    </w:p>
    <w:p w14:paraId="77B28D8B" w14:textId="0F8BE2BD" w:rsidR="00503A8B" w:rsidRPr="00436556" w:rsidRDefault="00503A8B"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2.2. </w:t>
      </w:r>
      <w:r w:rsidR="00E75097" w:rsidRPr="00436556">
        <w:rPr>
          <w:rFonts w:ascii="Times New Roman" w:hAnsi="Times New Roman" w:cs="Times New Roman"/>
          <w:sz w:val="26"/>
          <w:szCs w:val="26"/>
          <w:lang w:val="ky-KG"/>
        </w:rPr>
        <w:t>Кыймыл т</w:t>
      </w:r>
      <w:r w:rsidR="00186DE1" w:rsidRPr="00436556">
        <w:rPr>
          <w:rFonts w:ascii="Times New Roman" w:hAnsi="Times New Roman" w:cs="Times New Roman"/>
          <w:sz w:val="26"/>
          <w:szCs w:val="26"/>
          <w:lang w:val="ky-KG"/>
        </w:rPr>
        <w:t>раектория</w:t>
      </w:r>
      <w:r w:rsidR="00E75097" w:rsidRPr="00436556">
        <w:rPr>
          <w:rFonts w:ascii="Times New Roman" w:hAnsi="Times New Roman" w:cs="Times New Roman"/>
          <w:sz w:val="26"/>
          <w:szCs w:val="26"/>
          <w:lang w:val="ky-KG"/>
        </w:rPr>
        <w:t>сы</w:t>
      </w:r>
    </w:p>
    <w:p w14:paraId="17ECF5E0" w14:textId="17A01A5E" w:rsidR="009962DE" w:rsidRPr="00436556" w:rsidRDefault="009962DE"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2.</w:t>
      </w:r>
      <w:r w:rsidR="00503A8B" w:rsidRPr="00436556">
        <w:rPr>
          <w:rFonts w:ascii="Times New Roman" w:hAnsi="Times New Roman" w:cs="Times New Roman"/>
          <w:sz w:val="26"/>
          <w:szCs w:val="26"/>
          <w:lang w:val="ky-KG"/>
        </w:rPr>
        <w:t>3</w:t>
      </w:r>
      <w:r w:rsidRPr="00436556">
        <w:rPr>
          <w:rFonts w:ascii="Times New Roman" w:hAnsi="Times New Roman" w:cs="Times New Roman"/>
          <w:sz w:val="26"/>
          <w:szCs w:val="26"/>
          <w:lang w:val="ky-KG"/>
        </w:rPr>
        <w:t xml:space="preserve">. </w:t>
      </w:r>
      <w:r w:rsidR="00E75097" w:rsidRPr="00436556">
        <w:rPr>
          <w:rFonts w:ascii="Times New Roman" w:hAnsi="Times New Roman" w:cs="Times New Roman"/>
          <w:sz w:val="26"/>
          <w:szCs w:val="26"/>
          <w:lang w:val="ky-KG"/>
        </w:rPr>
        <w:t>Шаарды өнүктүрүү</w:t>
      </w:r>
      <w:r w:rsidR="00D74DE0" w:rsidRPr="00436556">
        <w:rPr>
          <w:rFonts w:ascii="Times New Roman" w:hAnsi="Times New Roman" w:cs="Times New Roman"/>
          <w:sz w:val="26"/>
          <w:szCs w:val="26"/>
          <w:lang w:val="ky-KG"/>
        </w:rPr>
        <w:t xml:space="preserve">гө таасир тийгизүүчү  </w:t>
      </w:r>
      <w:r w:rsidR="00E75097" w:rsidRPr="00436556">
        <w:rPr>
          <w:rFonts w:ascii="Times New Roman" w:hAnsi="Times New Roman" w:cs="Times New Roman"/>
          <w:sz w:val="26"/>
          <w:szCs w:val="26"/>
          <w:lang w:val="ky-KG"/>
        </w:rPr>
        <w:t>ф</w:t>
      </w:r>
      <w:r w:rsidRPr="00436556">
        <w:rPr>
          <w:rFonts w:ascii="Times New Roman" w:hAnsi="Times New Roman" w:cs="Times New Roman"/>
          <w:sz w:val="26"/>
          <w:szCs w:val="26"/>
          <w:lang w:val="ky-KG"/>
        </w:rPr>
        <w:t>актор</w:t>
      </w:r>
      <w:r w:rsidR="00E75097" w:rsidRPr="00436556">
        <w:rPr>
          <w:rFonts w:ascii="Times New Roman" w:hAnsi="Times New Roman" w:cs="Times New Roman"/>
          <w:sz w:val="26"/>
          <w:szCs w:val="26"/>
          <w:lang w:val="ky-KG"/>
        </w:rPr>
        <w:t>лор</w:t>
      </w:r>
    </w:p>
    <w:p w14:paraId="78A146E6" w14:textId="0A38CEE6" w:rsidR="009962DE" w:rsidRPr="00436556" w:rsidRDefault="009962DE"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2.</w:t>
      </w:r>
      <w:r w:rsidR="00503A8B" w:rsidRPr="00436556">
        <w:rPr>
          <w:rFonts w:ascii="Times New Roman" w:hAnsi="Times New Roman" w:cs="Times New Roman"/>
          <w:sz w:val="26"/>
          <w:szCs w:val="26"/>
          <w:lang w:val="ky-KG"/>
        </w:rPr>
        <w:t>4</w:t>
      </w:r>
      <w:r w:rsidRPr="00436556">
        <w:rPr>
          <w:rFonts w:ascii="Times New Roman" w:hAnsi="Times New Roman" w:cs="Times New Roman"/>
          <w:sz w:val="26"/>
          <w:szCs w:val="26"/>
          <w:lang w:val="ky-KG"/>
        </w:rPr>
        <w:t xml:space="preserve">. </w:t>
      </w:r>
      <w:r w:rsidR="00E75097" w:rsidRPr="00436556">
        <w:rPr>
          <w:rFonts w:ascii="Times New Roman" w:hAnsi="Times New Roman" w:cs="Times New Roman"/>
          <w:sz w:val="26"/>
          <w:szCs w:val="26"/>
          <w:lang w:val="ky-KG"/>
        </w:rPr>
        <w:t xml:space="preserve">Шаардыктардын </w:t>
      </w:r>
      <w:r w:rsidR="00E53D15" w:rsidRPr="00436556">
        <w:rPr>
          <w:rFonts w:ascii="Times New Roman" w:hAnsi="Times New Roman" w:cs="Times New Roman"/>
          <w:sz w:val="26"/>
          <w:szCs w:val="26"/>
          <w:lang w:val="ky-KG"/>
        </w:rPr>
        <w:t xml:space="preserve">максаттуу </w:t>
      </w:r>
      <w:r w:rsidR="00E75097" w:rsidRPr="00436556">
        <w:rPr>
          <w:rFonts w:ascii="Times New Roman" w:hAnsi="Times New Roman" w:cs="Times New Roman"/>
          <w:sz w:val="26"/>
          <w:szCs w:val="26"/>
          <w:lang w:val="ky-KG"/>
        </w:rPr>
        <w:t>тобу</w:t>
      </w:r>
    </w:p>
    <w:p w14:paraId="5E29CC0E" w14:textId="77777777" w:rsidR="009962DE" w:rsidRPr="00436556" w:rsidRDefault="009962DE" w:rsidP="00527B73">
      <w:pPr>
        <w:spacing w:after="0" w:line="276" w:lineRule="auto"/>
        <w:ind w:firstLine="709"/>
        <w:rPr>
          <w:rFonts w:ascii="Times New Roman" w:hAnsi="Times New Roman" w:cs="Times New Roman"/>
          <w:sz w:val="26"/>
          <w:szCs w:val="26"/>
          <w:lang w:val="ky-KG"/>
        </w:rPr>
      </w:pPr>
    </w:p>
    <w:p w14:paraId="04862183" w14:textId="236EA79C" w:rsidR="007944A0" w:rsidRPr="00436556" w:rsidRDefault="007944A0"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 xml:space="preserve">III. </w:t>
      </w:r>
      <w:r w:rsidR="00DC44A1" w:rsidRPr="00436556">
        <w:rPr>
          <w:rFonts w:ascii="Times New Roman" w:hAnsi="Times New Roman" w:cs="Times New Roman"/>
          <w:b/>
          <w:sz w:val="26"/>
          <w:szCs w:val="26"/>
          <w:lang w:val="ky-KG"/>
        </w:rPr>
        <w:t xml:space="preserve"> </w:t>
      </w:r>
      <w:r w:rsidR="00E75097" w:rsidRPr="00436556">
        <w:rPr>
          <w:rFonts w:ascii="Times New Roman" w:hAnsi="Times New Roman" w:cs="Times New Roman"/>
          <w:b/>
          <w:sz w:val="26"/>
          <w:szCs w:val="26"/>
          <w:lang w:val="ky-KG"/>
        </w:rPr>
        <w:t>Келечектин о</w:t>
      </w:r>
      <w:r w:rsidR="00E370E9" w:rsidRPr="00436556">
        <w:rPr>
          <w:rFonts w:ascii="Times New Roman" w:hAnsi="Times New Roman" w:cs="Times New Roman"/>
          <w:b/>
          <w:sz w:val="26"/>
          <w:szCs w:val="26"/>
          <w:lang w:val="ky-KG"/>
        </w:rPr>
        <w:t>браз</w:t>
      </w:r>
      <w:r w:rsidR="00E75097" w:rsidRPr="00436556">
        <w:rPr>
          <w:rFonts w:ascii="Times New Roman" w:hAnsi="Times New Roman" w:cs="Times New Roman"/>
          <w:b/>
          <w:sz w:val="26"/>
          <w:szCs w:val="26"/>
          <w:lang w:val="ky-KG"/>
        </w:rPr>
        <w:t>ы</w:t>
      </w:r>
    </w:p>
    <w:p w14:paraId="28C04BB3" w14:textId="4D94F915" w:rsidR="007944A0" w:rsidRPr="00436556" w:rsidRDefault="00812585"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3.1. </w:t>
      </w:r>
      <w:r w:rsidR="00E75097" w:rsidRPr="00436556">
        <w:rPr>
          <w:rFonts w:ascii="Times New Roman" w:hAnsi="Times New Roman" w:cs="Times New Roman"/>
          <w:sz w:val="26"/>
          <w:szCs w:val="26"/>
          <w:lang w:val="ky-KG"/>
        </w:rPr>
        <w:t>Моделди тандоо</w:t>
      </w:r>
      <w:r w:rsidRPr="00436556">
        <w:rPr>
          <w:rFonts w:ascii="Times New Roman" w:hAnsi="Times New Roman" w:cs="Times New Roman"/>
          <w:sz w:val="26"/>
          <w:szCs w:val="26"/>
          <w:lang w:val="ky-KG"/>
        </w:rPr>
        <w:t xml:space="preserve"> </w:t>
      </w:r>
    </w:p>
    <w:p w14:paraId="7424D2D6" w14:textId="25E0ECA5" w:rsidR="00812585" w:rsidRPr="00436556" w:rsidRDefault="00812585"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3.2. </w:t>
      </w:r>
      <w:r w:rsidR="00E75097" w:rsidRPr="00436556">
        <w:rPr>
          <w:rFonts w:ascii="Times New Roman" w:hAnsi="Times New Roman" w:cs="Times New Roman"/>
          <w:sz w:val="26"/>
          <w:szCs w:val="26"/>
          <w:lang w:val="ky-KG"/>
        </w:rPr>
        <w:t>Негизги</w:t>
      </w:r>
      <w:r w:rsidRPr="00436556">
        <w:rPr>
          <w:rFonts w:ascii="Times New Roman" w:hAnsi="Times New Roman" w:cs="Times New Roman"/>
          <w:sz w:val="26"/>
          <w:szCs w:val="26"/>
          <w:lang w:val="ky-KG"/>
        </w:rPr>
        <w:t xml:space="preserve"> принцип</w:t>
      </w:r>
      <w:r w:rsidR="00E75097" w:rsidRPr="00436556">
        <w:rPr>
          <w:rFonts w:ascii="Times New Roman" w:hAnsi="Times New Roman" w:cs="Times New Roman"/>
          <w:sz w:val="26"/>
          <w:szCs w:val="26"/>
          <w:lang w:val="ky-KG"/>
        </w:rPr>
        <w:t>тер</w:t>
      </w:r>
    </w:p>
    <w:p w14:paraId="43B96084" w14:textId="77777777" w:rsidR="009962DE" w:rsidRPr="00436556" w:rsidRDefault="009962DE" w:rsidP="00527B73">
      <w:pPr>
        <w:spacing w:after="0" w:line="276" w:lineRule="auto"/>
        <w:ind w:firstLine="709"/>
        <w:rPr>
          <w:rFonts w:ascii="Times New Roman" w:hAnsi="Times New Roman" w:cs="Times New Roman"/>
          <w:sz w:val="26"/>
          <w:szCs w:val="26"/>
          <w:lang w:val="ky-KG"/>
        </w:rPr>
      </w:pPr>
    </w:p>
    <w:p w14:paraId="39B87CB3" w14:textId="5DE4E060" w:rsidR="007944A0" w:rsidRPr="00436556" w:rsidRDefault="007944A0"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 xml:space="preserve">IV. </w:t>
      </w:r>
      <w:r w:rsidR="00E75097" w:rsidRPr="00436556">
        <w:rPr>
          <w:rFonts w:ascii="Times New Roman" w:hAnsi="Times New Roman" w:cs="Times New Roman"/>
          <w:b/>
          <w:sz w:val="26"/>
          <w:szCs w:val="26"/>
          <w:lang w:val="ky-KG"/>
        </w:rPr>
        <w:t xml:space="preserve"> </w:t>
      </w:r>
      <w:r w:rsidR="00DC44A1" w:rsidRPr="00436556">
        <w:rPr>
          <w:rFonts w:ascii="Times New Roman" w:hAnsi="Times New Roman" w:cs="Times New Roman"/>
          <w:b/>
          <w:sz w:val="26"/>
          <w:szCs w:val="26"/>
          <w:lang w:val="ky-KG"/>
        </w:rPr>
        <w:t xml:space="preserve"> </w:t>
      </w:r>
      <w:r w:rsidR="00CF3791" w:rsidRPr="00436556">
        <w:rPr>
          <w:rFonts w:ascii="Times New Roman" w:hAnsi="Times New Roman" w:cs="Times New Roman"/>
          <w:b/>
          <w:sz w:val="26"/>
          <w:szCs w:val="26"/>
          <w:lang w:val="ky-KG"/>
        </w:rPr>
        <w:t>Артыкчылыктуу</w:t>
      </w:r>
      <w:r w:rsidR="00E370E9" w:rsidRPr="00436556">
        <w:rPr>
          <w:rFonts w:ascii="Times New Roman" w:hAnsi="Times New Roman" w:cs="Times New Roman"/>
          <w:b/>
          <w:sz w:val="26"/>
          <w:szCs w:val="26"/>
          <w:lang w:val="ky-KG"/>
        </w:rPr>
        <w:t xml:space="preserve"> </w:t>
      </w:r>
      <w:r w:rsidR="00E75097" w:rsidRPr="00436556">
        <w:rPr>
          <w:rFonts w:ascii="Times New Roman" w:hAnsi="Times New Roman" w:cs="Times New Roman"/>
          <w:b/>
          <w:sz w:val="26"/>
          <w:szCs w:val="26"/>
          <w:lang w:val="ky-KG"/>
        </w:rPr>
        <w:t>багыттар</w:t>
      </w:r>
    </w:p>
    <w:p w14:paraId="1E96BF34" w14:textId="714E8BDC" w:rsidR="00DC44A1" w:rsidRPr="00436556" w:rsidRDefault="00532C3C"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4.1. </w:t>
      </w:r>
      <w:r w:rsidR="00E75097" w:rsidRPr="00436556">
        <w:rPr>
          <w:rFonts w:ascii="Times New Roman" w:hAnsi="Times New Roman" w:cs="Times New Roman"/>
          <w:sz w:val="26"/>
          <w:szCs w:val="26"/>
          <w:lang w:val="ky-KG"/>
        </w:rPr>
        <w:t>Аймактарды</w:t>
      </w:r>
      <w:r w:rsidR="007B05AF" w:rsidRPr="00436556">
        <w:rPr>
          <w:rFonts w:ascii="Times New Roman" w:hAnsi="Times New Roman" w:cs="Times New Roman"/>
          <w:sz w:val="26"/>
          <w:szCs w:val="26"/>
          <w:lang w:val="ky-KG"/>
        </w:rPr>
        <w:t xml:space="preserve"> </w:t>
      </w:r>
      <w:r w:rsidR="003F3128" w:rsidRPr="00436556">
        <w:rPr>
          <w:rFonts w:ascii="Times New Roman" w:hAnsi="Times New Roman" w:cs="Times New Roman"/>
          <w:sz w:val="26"/>
          <w:szCs w:val="26"/>
          <w:lang w:val="ky-KG"/>
        </w:rPr>
        <w:t xml:space="preserve"> </w:t>
      </w:r>
      <w:r w:rsidR="00D74DE0" w:rsidRPr="00436556">
        <w:rPr>
          <w:rFonts w:ascii="Times New Roman" w:hAnsi="Times New Roman" w:cs="Times New Roman"/>
          <w:sz w:val="26"/>
          <w:szCs w:val="26"/>
          <w:lang w:val="ky-KG"/>
        </w:rPr>
        <w:t xml:space="preserve"> </w:t>
      </w:r>
      <w:r w:rsidR="007B05AF" w:rsidRPr="00436556">
        <w:rPr>
          <w:rFonts w:ascii="Times New Roman" w:hAnsi="Times New Roman" w:cs="Times New Roman"/>
          <w:sz w:val="26"/>
          <w:szCs w:val="26"/>
          <w:lang w:val="ky-KG"/>
        </w:rPr>
        <w:t>ойлонуштуруп өнүктүрүү</w:t>
      </w:r>
      <w:r w:rsidR="00E75097" w:rsidRPr="00436556">
        <w:rPr>
          <w:rFonts w:ascii="Times New Roman" w:hAnsi="Times New Roman" w:cs="Times New Roman"/>
          <w:sz w:val="26"/>
          <w:szCs w:val="26"/>
          <w:lang w:val="ky-KG"/>
        </w:rPr>
        <w:t xml:space="preserve"> </w:t>
      </w:r>
    </w:p>
    <w:p w14:paraId="624633B2" w14:textId="719B73E5" w:rsidR="00532C3C" w:rsidRPr="00436556" w:rsidRDefault="00532C3C"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4.2. </w:t>
      </w:r>
      <w:r w:rsidR="00DC44A1" w:rsidRPr="00436556">
        <w:rPr>
          <w:rFonts w:ascii="Times New Roman" w:hAnsi="Times New Roman" w:cs="Times New Roman"/>
          <w:sz w:val="26"/>
          <w:szCs w:val="26"/>
          <w:lang w:val="ky-KG"/>
        </w:rPr>
        <w:t>Ыңгайлуу</w:t>
      </w:r>
      <w:r w:rsidR="00731A81" w:rsidRPr="00436556">
        <w:rPr>
          <w:rFonts w:ascii="Times New Roman" w:hAnsi="Times New Roman" w:cs="Times New Roman"/>
          <w:sz w:val="26"/>
          <w:szCs w:val="26"/>
          <w:lang w:val="ky-KG"/>
        </w:rPr>
        <w:t xml:space="preserve"> логистика </w:t>
      </w:r>
      <w:r w:rsidR="00657AEC" w:rsidRPr="00436556">
        <w:rPr>
          <w:rFonts w:ascii="Times New Roman" w:hAnsi="Times New Roman" w:cs="Times New Roman"/>
          <w:sz w:val="26"/>
          <w:szCs w:val="26"/>
          <w:lang w:val="ky-KG"/>
        </w:rPr>
        <w:t>жана</w:t>
      </w:r>
      <w:r w:rsidR="00731A81" w:rsidRPr="00436556">
        <w:rPr>
          <w:rFonts w:ascii="Times New Roman" w:hAnsi="Times New Roman" w:cs="Times New Roman"/>
          <w:sz w:val="26"/>
          <w:szCs w:val="26"/>
          <w:lang w:val="ky-KG"/>
        </w:rPr>
        <w:t xml:space="preserve"> </w:t>
      </w:r>
      <w:r w:rsidR="00DC44A1" w:rsidRPr="00436556">
        <w:rPr>
          <w:rFonts w:ascii="Times New Roman" w:hAnsi="Times New Roman" w:cs="Times New Roman"/>
          <w:sz w:val="26"/>
          <w:szCs w:val="26"/>
          <w:lang w:val="ky-KG"/>
        </w:rPr>
        <w:t>ыкчамдык</w:t>
      </w:r>
    </w:p>
    <w:p w14:paraId="3A3A0EDA" w14:textId="584488B3" w:rsidR="00532C3C" w:rsidRPr="00436556" w:rsidRDefault="00532C3C"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4.3. </w:t>
      </w:r>
      <w:r w:rsidR="00DC44A1" w:rsidRPr="00436556">
        <w:rPr>
          <w:rFonts w:ascii="Times New Roman" w:hAnsi="Times New Roman" w:cs="Times New Roman"/>
          <w:sz w:val="26"/>
          <w:szCs w:val="26"/>
          <w:lang w:val="ky-KG"/>
        </w:rPr>
        <w:t xml:space="preserve">Жашоонун жагымдуулугу жана </w:t>
      </w:r>
      <w:r w:rsidR="002F2751" w:rsidRPr="00436556">
        <w:rPr>
          <w:rFonts w:ascii="Times New Roman" w:hAnsi="Times New Roman" w:cs="Times New Roman"/>
          <w:sz w:val="26"/>
          <w:szCs w:val="26"/>
          <w:lang w:val="ky-KG"/>
        </w:rPr>
        <w:t>жайлуулугу</w:t>
      </w:r>
      <w:r w:rsidR="00731A81" w:rsidRPr="00436556">
        <w:rPr>
          <w:rFonts w:ascii="Times New Roman" w:hAnsi="Times New Roman" w:cs="Times New Roman"/>
          <w:sz w:val="26"/>
          <w:szCs w:val="26"/>
          <w:lang w:val="ky-KG"/>
        </w:rPr>
        <w:t xml:space="preserve"> </w:t>
      </w:r>
    </w:p>
    <w:p w14:paraId="60589D35" w14:textId="26B3052D" w:rsidR="007B1D91" w:rsidRPr="00436556" w:rsidRDefault="007B1D91"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4.4. </w:t>
      </w:r>
      <w:r w:rsidR="002506AB" w:rsidRPr="00436556">
        <w:rPr>
          <w:rFonts w:ascii="Times New Roman" w:hAnsi="Times New Roman" w:cs="Times New Roman"/>
          <w:sz w:val="26"/>
          <w:szCs w:val="26"/>
          <w:lang w:val="ky-KG"/>
        </w:rPr>
        <w:t>Шаард</w:t>
      </w:r>
      <w:r w:rsidR="006F5DA9" w:rsidRPr="00436556">
        <w:rPr>
          <w:rFonts w:ascii="Times New Roman" w:hAnsi="Times New Roman" w:cs="Times New Roman"/>
          <w:sz w:val="26"/>
          <w:szCs w:val="26"/>
          <w:lang w:val="ky-KG"/>
        </w:rPr>
        <w:t>ык</w:t>
      </w:r>
      <w:r w:rsidR="002506AB" w:rsidRPr="00436556">
        <w:rPr>
          <w:rFonts w:ascii="Times New Roman" w:hAnsi="Times New Roman" w:cs="Times New Roman"/>
          <w:sz w:val="26"/>
          <w:szCs w:val="26"/>
          <w:lang w:val="ky-KG"/>
        </w:rPr>
        <w:t xml:space="preserve"> жашоонун көп түрдүүлүгү </w:t>
      </w:r>
    </w:p>
    <w:p w14:paraId="4293D631" w14:textId="16B4726F" w:rsidR="00731A81" w:rsidRPr="00436556" w:rsidRDefault="00731A81"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4.5. </w:t>
      </w:r>
      <w:r w:rsidR="002506AB" w:rsidRPr="00436556">
        <w:rPr>
          <w:rFonts w:ascii="Times New Roman" w:hAnsi="Times New Roman" w:cs="Times New Roman"/>
          <w:sz w:val="26"/>
          <w:szCs w:val="26"/>
          <w:lang w:val="ky-KG"/>
        </w:rPr>
        <w:t>Шаардын э</w:t>
      </w:r>
      <w:r w:rsidR="005C7115" w:rsidRPr="00436556">
        <w:rPr>
          <w:rFonts w:ascii="Times New Roman" w:hAnsi="Times New Roman" w:cs="Times New Roman"/>
          <w:sz w:val="26"/>
          <w:szCs w:val="26"/>
          <w:lang w:val="ky-KG"/>
        </w:rPr>
        <w:t>кономи</w:t>
      </w:r>
      <w:r w:rsidR="002506AB" w:rsidRPr="00436556">
        <w:rPr>
          <w:rFonts w:ascii="Times New Roman" w:hAnsi="Times New Roman" w:cs="Times New Roman"/>
          <w:sz w:val="26"/>
          <w:szCs w:val="26"/>
          <w:lang w:val="ky-KG"/>
        </w:rPr>
        <w:t>калык жигердүүлүгү</w:t>
      </w:r>
    </w:p>
    <w:p w14:paraId="3C8CEAC5" w14:textId="165EFE41" w:rsidR="00731A81" w:rsidRPr="00436556" w:rsidRDefault="00731A81"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4.6. </w:t>
      </w:r>
      <w:r w:rsidR="00D95C7B" w:rsidRPr="00436556">
        <w:rPr>
          <w:rFonts w:ascii="Times New Roman" w:hAnsi="Times New Roman" w:cs="Times New Roman"/>
          <w:sz w:val="26"/>
          <w:szCs w:val="26"/>
          <w:lang w:val="ky-KG"/>
        </w:rPr>
        <w:t>Социал</w:t>
      </w:r>
      <w:r w:rsidR="002506AB" w:rsidRPr="00436556">
        <w:rPr>
          <w:rFonts w:ascii="Times New Roman" w:hAnsi="Times New Roman" w:cs="Times New Roman"/>
          <w:sz w:val="26"/>
          <w:szCs w:val="26"/>
          <w:lang w:val="ky-KG"/>
        </w:rPr>
        <w:t xml:space="preserve">дык </w:t>
      </w:r>
      <w:r w:rsidR="00FB151C" w:rsidRPr="00436556">
        <w:rPr>
          <w:rFonts w:ascii="Times New Roman" w:hAnsi="Times New Roman" w:cs="Times New Roman"/>
          <w:sz w:val="26"/>
          <w:szCs w:val="26"/>
          <w:lang w:val="ky-KG"/>
        </w:rPr>
        <w:t>адилеттүүлүк</w:t>
      </w:r>
      <w:r w:rsidR="002506AB" w:rsidRPr="00436556">
        <w:rPr>
          <w:rFonts w:ascii="Times New Roman" w:hAnsi="Times New Roman" w:cs="Times New Roman"/>
          <w:sz w:val="26"/>
          <w:szCs w:val="26"/>
          <w:lang w:val="ky-KG"/>
        </w:rPr>
        <w:t xml:space="preserve"> жана мүмкүнчүлүктөр</w:t>
      </w:r>
    </w:p>
    <w:p w14:paraId="051760A9" w14:textId="77777777" w:rsidR="00E370E9" w:rsidRPr="00436556" w:rsidRDefault="00E370E9" w:rsidP="00527B73">
      <w:pPr>
        <w:spacing w:after="0" w:line="276" w:lineRule="auto"/>
        <w:ind w:firstLine="709"/>
        <w:rPr>
          <w:rFonts w:ascii="Times New Roman" w:hAnsi="Times New Roman" w:cs="Times New Roman"/>
          <w:sz w:val="26"/>
          <w:szCs w:val="26"/>
          <w:lang w:val="ky-KG"/>
        </w:rPr>
      </w:pPr>
    </w:p>
    <w:p w14:paraId="6CE3E5BE" w14:textId="197E3081" w:rsidR="005C7115" w:rsidRPr="00436556" w:rsidRDefault="005C7115"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 xml:space="preserve">V. </w:t>
      </w:r>
      <w:r w:rsidR="002506AB" w:rsidRPr="00436556">
        <w:rPr>
          <w:rFonts w:ascii="Times New Roman" w:hAnsi="Times New Roman" w:cs="Times New Roman"/>
          <w:b/>
          <w:sz w:val="26"/>
          <w:szCs w:val="26"/>
          <w:lang w:val="ky-KG"/>
        </w:rPr>
        <w:t>Р</w:t>
      </w:r>
      <w:r w:rsidRPr="00436556">
        <w:rPr>
          <w:rFonts w:ascii="Times New Roman" w:hAnsi="Times New Roman" w:cs="Times New Roman"/>
          <w:b/>
          <w:sz w:val="26"/>
          <w:szCs w:val="26"/>
          <w:lang w:val="ky-KG"/>
        </w:rPr>
        <w:t>айон</w:t>
      </w:r>
      <w:r w:rsidR="002506AB" w:rsidRPr="00436556">
        <w:rPr>
          <w:rFonts w:ascii="Times New Roman" w:hAnsi="Times New Roman" w:cs="Times New Roman"/>
          <w:b/>
          <w:sz w:val="26"/>
          <w:szCs w:val="26"/>
          <w:lang w:val="ky-KG"/>
        </w:rPr>
        <w:t>дорду өнү</w:t>
      </w:r>
      <w:r w:rsidR="00186CA7" w:rsidRPr="00436556">
        <w:rPr>
          <w:rFonts w:ascii="Times New Roman" w:hAnsi="Times New Roman" w:cs="Times New Roman"/>
          <w:b/>
          <w:sz w:val="26"/>
          <w:szCs w:val="26"/>
          <w:lang w:val="ky-KG"/>
        </w:rPr>
        <w:t xml:space="preserve">ктүрүү </w:t>
      </w:r>
    </w:p>
    <w:p w14:paraId="7DF1AC9F" w14:textId="34101690" w:rsidR="005C7115" w:rsidRPr="00436556" w:rsidRDefault="005C7115"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5.1. Ленин район</w:t>
      </w:r>
      <w:r w:rsidR="002506AB" w:rsidRPr="00436556">
        <w:rPr>
          <w:rFonts w:ascii="Times New Roman" w:hAnsi="Times New Roman" w:cs="Times New Roman"/>
          <w:sz w:val="26"/>
          <w:szCs w:val="26"/>
          <w:lang w:val="ky-KG"/>
        </w:rPr>
        <w:t>у</w:t>
      </w:r>
    </w:p>
    <w:p w14:paraId="3B7840AE" w14:textId="6A579C8D" w:rsidR="005C7115" w:rsidRPr="00436556" w:rsidRDefault="005C7115"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5.2. Октябрь район</w:t>
      </w:r>
      <w:r w:rsidR="002506AB" w:rsidRPr="00436556">
        <w:rPr>
          <w:rFonts w:ascii="Times New Roman" w:hAnsi="Times New Roman" w:cs="Times New Roman"/>
          <w:sz w:val="26"/>
          <w:szCs w:val="26"/>
          <w:lang w:val="ky-KG"/>
        </w:rPr>
        <w:t>у</w:t>
      </w:r>
    </w:p>
    <w:p w14:paraId="0F5622DD" w14:textId="6BD06811" w:rsidR="005C7115" w:rsidRPr="00436556" w:rsidRDefault="005C7115"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5.3. </w:t>
      </w:r>
      <w:r w:rsidR="002506AB" w:rsidRPr="00436556">
        <w:rPr>
          <w:rFonts w:ascii="Times New Roman" w:hAnsi="Times New Roman" w:cs="Times New Roman"/>
          <w:sz w:val="26"/>
          <w:szCs w:val="26"/>
          <w:lang w:val="ky-KG"/>
        </w:rPr>
        <w:t>Биринчи май</w:t>
      </w:r>
      <w:r w:rsidRPr="00436556">
        <w:rPr>
          <w:rFonts w:ascii="Times New Roman" w:hAnsi="Times New Roman" w:cs="Times New Roman"/>
          <w:sz w:val="26"/>
          <w:szCs w:val="26"/>
          <w:lang w:val="ky-KG"/>
        </w:rPr>
        <w:t xml:space="preserve"> район</w:t>
      </w:r>
      <w:r w:rsidR="002506AB" w:rsidRPr="00436556">
        <w:rPr>
          <w:rFonts w:ascii="Times New Roman" w:hAnsi="Times New Roman" w:cs="Times New Roman"/>
          <w:sz w:val="26"/>
          <w:szCs w:val="26"/>
          <w:lang w:val="ky-KG"/>
        </w:rPr>
        <w:t>у</w:t>
      </w:r>
    </w:p>
    <w:p w14:paraId="76842EFB" w14:textId="63C9A00A" w:rsidR="005C7115" w:rsidRPr="00436556" w:rsidRDefault="005C7115"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5.4. Свердлов район</w:t>
      </w:r>
      <w:r w:rsidR="002506AB" w:rsidRPr="00436556">
        <w:rPr>
          <w:rFonts w:ascii="Times New Roman" w:hAnsi="Times New Roman" w:cs="Times New Roman"/>
          <w:sz w:val="26"/>
          <w:szCs w:val="26"/>
          <w:lang w:val="ky-KG"/>
        </w:rPr>
        <w:t>у</w:t>
      </w:r>
    </w:p>
    <w:p w14:paraId="480B43F3" w14:textId="77777777" w:rsidR="005C7115" w:rsidRPr="00436556" w:rsidRDefault="005C7115" w:rsidP="00527B73">
      <w:pPr>
        <w:spacing w:after="0" w:line="276" w:lineRule="auto"/>
        <w:ind w:firstLine="709"/>
        <w:rPr>
          <w:rFonts w:ascii="Times New Roman" w:hAnsi="Times New Roman" w:cs="Times New Roman"/>
          <w:sz w:val="26"/>
          <w:szCs w:val="26"/>
          <w:lang w:val="ky-KG"/>
        </w:rPr>
      </w:pPr>
    </w:p>
    <w:p w14:paraId="4E27C530" w14:textId="77777777" w:rsidR="0062481C" w:rsidRPr="00436556" w:rsidRDefault="00E370E9"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V</w:t>
      </w:r>
      <w:r w:rsidR="00403484" w:rsidRPr="00436556">
        <w:rPr>
          <w:rFonts w:ascii="Times New Roman" w:hAnsi="Times New Roman" w:cs="Times New Roman"/>
          <w:b/>
          <w:sz w:val="26"/>
          <w:szCs w:val="26"/>
          <w:lang w:val="ky-KG"/>
        </w:rPr>
        <w:t>I</w:t>
      </w:r>
      <w:r w:rsidRPr="00436556">
        <w:rPr>
          <w:rFonts w:ascii="Times New Roman" w:hAnsi="Times New Roman" w:cs="Times New Roman"/>
          <w:b/>
          <w:sz w:val="26"/>
          <w:szCs w:val="26"/>
          <w:lang w:val="ky-KG"/>
        </w:rPr>
        <w:t xml:space="preserve">. </w:t>
      </w:r>
      <w:r w:rsidR="0062481C" w:rsidRPr="00436556">
        <w:rPr>
          <w:rFonts w:ascii="Times New Roman" w:hAnsi="Times New Roman" w:cs="Times New Roman"/>
          <w:b/>
          <w:sz w:val="26"/>
          <w:szCs w:val="26"/>
          <w:lang w:val="ky-KG"/>
        </w:rPr>
        <w:t>Кечиктирилгис чечимдер</w:t>
      </w:r>
    </w:p>
    <w:p w14:paraId="2C7FC700" w14:textId="736CF205" w:rsidR="00E97175" w:rsidRPr="00436556" w:rsidRDefault="00731A81"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r>
      <w:r w:rsidR="00403484" w:rsidRPr="00436556">
        <w:rPr>
          <w:rFonts w:ascii="Times New Roman" w:hAnsi="Times New Roman" w:cs="Times New Roman"/>
          <w:sz w:val="26"/>
          <w:szCs w:val="26"/>
          <w:lang w:val="ky-KG"/>
        </w:rPr>
        <w:t>6</w:t>
      </w:r>
      <w:r w:rsidRPr="00436556">
        <w:rPr>
          <w:rFonts w:ascii="Times New Roman" w:hAnsi="Times New Roman" w:cs="Times New Roman"/>
          <w:sz w:val="26"/>
          <w:szCs w:val="26"/>
          <w:lang w:val="ky-KG"/>
        </w:rPr>
        <w:t>.1</w:t>
      </w:r>
      <w:r w:rsidR="00403484" w:rsidRPr="00436556">
        <w:rPr>
          <w:rFonts w:ascii="Times New Roman" w:hAnsi="Times New Roman" w:cs="Times New Roman"/>
          <w:sz w:val="26"/>
          <w:szCs w:val="26"/>
          <w:lang w:val="ky-KG"/>
        </w:rPr>
        <w:t>. Комплекс</w:t>
      </w:r>
      <w:r w:rsidR="0062481C" w:rsidRPr="00436556">
        <w:rPr>
          <w:rFonts w:ascii="Times New Roman" w:hAnsi="Times New Roman" w:cs="Times New Roman"/>
          <w:sz w:val="26"/>
          <w:szCs w:val="26"/>
          <w:lang w:val="ky-KG"/>
        </w:rPr>
        <w:t>түү коопсуздук</w:t>
      </w:r>
    </w:p>
    <w:p w14:paraId="3D0214A8" w14:textId="20E4EDF9" w:rsidR="00731A81" w:rsidRPr="00436556" w:rsidRDefault="00731A81"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r>
      <w:r w:rsidR="00403484" w:rsidRPr="00436556">
        <w:rPr>
          <w:rFonts w:ascii="Times New Roman" w:hAnsi="Times New Roman" w:cs="Times New Roman"/>
          <w:sz w:val="26"/>
          <w:szCs w:val="26"/>
          <w:lang w:val="ky-KG"/>
        </w:rPr>
        <w:t>6</w:t>
      </w:r>
      <w:r w:rsidRPr="00436556">
        <w:rPr>
          <w:rFonts w:ascii="Times New Roman" w:hAnsi="Times New Roman" w:cs="Times New Roman"/>
          <w:sz w:val="26"/>
          <w:szCs w:val="26"/>
          <w:lang w:val="ky-KG"/>
        </w:rPr>
        <w:t xml:space="preserve">.2. </w:t>
      </w:r>
      <w:r w:rsidR="0062481C" w:rsidRPr="00436556">
        <w:rPr>
          <w:rFonts w:ascii="Times New Roman" w:hAnsi="Times New Roman" w:cs="Times New Roman"/>
          <w:sz w:val="26"/>
          <w:szCs w:val="26"/>
          <w:lang w:val="ky-KG"/>
        </w:rPr>
        <w:t>Маданий кайра жаралуу</w:t>
      </w:r>
      <w:r w:rsidR="00403484" w:rsidRPr="00436556">
        <w:rPr>
          <w:rFonts w:ascii="Times New Roman" w:hAnsi="Times New Roman" w:cs="Times New Roman"/>
          <w:sz w:val="26"/>
          <w:szCs w:val="26"/>
          <w:lang w:val="ky-KG"/>
        </w:rPr>
        <w:t xml:space="preserve"> </w:t>
      </w:r>
    </w:p>
    <w:p w14:paraId="13DF39B7" w14:textId="77777777" w:rsidR="00731A81" w:rsidRPr="00436556" w:rsidRDefault="00403484"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6.3. </w:t>
      </w:r>
      <w:r w:rsidR="00567D0C" w:rsidRPr="00436556">
        <w:rPr>
          <w:rFonts w:ascii="Times New Roman" w:hAnsi="Times New Roman" w:cs="Times New Roman"/>
          <w:sz w:val="26"/>
          <w:szCs w:val="26"/>
          <w:lang w:val="ky-KG"/>
        </w:rPr>
        <w:t>E-Bishkek</w:t>
      </w:r>
    </w:p>
    <w:p w14:paraId="75B5DC4C" w14:textId="77777777" w:rsidR="00057587" w:rsidRPr="00436556" w:rsidRDefault="00057587" w:rsidP="00527B73">
      <w:pPr>
        <w:spacing w:after="0" w:line="276" w:lineRule="auto"/>
        <w:ind w:firstLine="709"/>
        <w:rPr>
          <w:rFonts w:ascii="Times New Roman" w:hAnsi="Times New Roman" w:cs="Times New Roman"/>
          <w:sz w:val="26"/>
          <w:szCs w:val="26"/>
          <w:lang w:val="ky-KG"/>
        </w:rPr>
      </w:pPr>
    </w:p>
    <w:p w14:paraId="5BE48DEA" w14:textId="28C951DF" w:rsidR="0062481C" w:rsidRPr="00436556" w:rsidRDefault="00E97175" w:rsidP="00527B73">
      <w:pPr>
        <w:spacing w:after="0" w:line="276" w:lineRule="auto"/>
        <w:ind w:firstLine="709"/>
        <w:rPr>
          <w:rFonts w:ascii="Times New Roman" w:hAnsi="Times New Roman" w:cs="Times New Roman"/>
          <w:b/>
          <w:sz w:val="26"/>
          <w:szCs w:val="26"/>
          <w:lang w:val="ky-KG"/>
        </w:rPr>
      </w:pPr>
      <w:r w:rsidRPr="00436556">
        <w:rPr>
          <w:rFonts w:ascii="Times New Roman" w:hAnsi="Times New Roman" w:cs="Times New Roman"/>
          <w:b/>
          <w:sz w:val="26"/>
          <w:szCs w:val="26"/>
          <w:lang w:val="ky-KG"/>
        </w:rPr>
        <w:t>VI</w:t>
      </w:r>
      <w:r w:rsidR="00403484" w:rsidRPr="00436556">
        <w:rPr>
          <w:rFonts w:ascii="Times New Roman" w:hAnsi="Times New Roman" w:cs="Times New Roman"/>
          <w:b/>
          <w:sz w:val="26"/>
          <w:szCs w:val="26"/>
          <w:lang w:val="ky-KG"/>
        </w:rPr>
        <w:t>I</w:t>
      </w:r>
      <w:r w:rsidRPr="00436556">
        <w:rPr>
          <w:rFonts w:ascii="Times New Roman" w:hAnsi="Times New Roman" w:cs="Times New Roman"/>
          <w:b/>
          <w:sz w:val="26"/>
          <w:szCs w:val="26"/>
          <w:lang w:val="ky-KG"/>
        </w:rPr>
        <w:t xml:space="preserve">. </w:t>
      </w:r>
      <w:r w:rsidR="0062481C" w:rsidRPr="00436556">
        <w:rPr>
          <w:rFonts w:ascii="Times New Roman" w:hAnsi="Times New Roman" w:cs="Times New Roman"/>
          <w:b/>
          <w:sz w:val="26"/>
          <w:szCs w:val="26"/>
          <w:lang w:val="ky-KG"/>
        </w:rPr>
        <w:t>Шаарды өнү</w:t>
      </w:r>
      <w:r w:rsidR="004D581F" w:rsidRPr="00436556">
        <w:rPr>
          <w:rFonts w:ascii="Times New Roman" w:hAnsi="Times New Roman" w:cs="Times New Roman"/>
          <w:b/>
          <w:sz w:val="26"/>
          <w:szCs w:val="26"/>
          <w:lang w:val="ky-KG"/>
        </w:rPr>
        <w:t>кт</w:t>
      </w:r>
      <w:r w:rsidR="0062481C" w:rsidRPr="00436556">
        <w:rPr>
          <w:rFonts w:ascii="Times New Roman" w:hAnsi="Times New Roman" w:cs="Times New Roman"/>
          <w:b/>
          <w:sz w:val="26"/>
          <w:szCs w:val="26"/>
          <w:lang w:val="ky-KG"/>
        </w:rPr>
        <w:t>ү</w:t>
      </w:r>
      <w:r w:rsidR="004D581F" w:rsidRPr="00436556">
        <w:rPr>
          <w:rFonts w:ascii="Times New Roman" w:hAnsi="Times New Roman" w:cs="Times New Roman"/>
          <w:b/>
          <w:sz w:val="26"/>
          <w:szCs w:val="26"/>
          <w:lang w:val="ky-KG"/>
        </w:rPr>
        <w:t>р</w:t>
      </w:r>
      <w:r w:rsidR="0062481C" w:rsidRPr="00436556">
        <w:rPr>
          <w:rFonts w:ascii="Times New Roman" w:hAnsi="Times New Roman" w:cs="Times New Roman"/>
          <w:b/>
          <w:sz w:val="26"/>
          <w:szCs w:val="26"/>
          <w:lang w:val="ky-KG"/>
        </w:rPr>
        <w:t>ү</w:t>
      </w:r>
      <w:r w:rsidR="004D581F" w:rsidRPr="00436556">
        <w:rPr>
          <w:rFonts w:ascii="Times New Roman" w:hAnsi="Times New Roman" w:cs="Times New Roman"/>
          <w:b/>
          <w:sz w:val="26"/>
          <w:szCs w:val="26"/>
          <w:lang w:val="ky-KG"/>
        </w:rPr>
        <w:t>ү</w:t>
      </w:r>
      <w:r w:rsidR="0062481C" w:rsidRPr="00436556">
        <w:rPr>
          <w:rFonts w:ascii="Times New Roman" w:hAnsi="Times New Roman" w:cs="Times New Roman"/>
          <w:b/>
          <w:sz w:val="26"/>
          <w:szCs w:val="26"/>
          <w:lang w:val="ky-KG"/>
        </w:rPr>
        <w:t>н</w:t>
      </w:r>
      <w:r w:rsidR="004D581F" w:rsidRPr="00436556">
        <w:rPr>
          <w:rFonts w:ascii="Times New Roman" w:hAnsi="Times New Roman" w:cs="Times New Roman"/>
          <w:b/>
          <w:sz w:val="26"/>
          <w:szCs w:val="26"/>
          <w:lang w:val="ky-KG"/>
        </w:rPr>
        <w:t>ү</w:t>
      </w:r>
      <w:r w:rsidR="0062481C" w:rsidRPr="00436556">
        <w:rPr>
          <w:rFonts w:ascii="Times New Roman" w:hAnsi="Times New Roman" w:cs="Times New Roman"/>
          <w:b/>
          <w:sz w:val="26"/>
          <w:szCs w:val="26"/>
          <w:lang w:val="ky-KG"/>
        </w:rPr>
        <w:t xml:space="preserve"> башкаруу</w:t>
      </w:r>
    </w:p>
    <w:p w14:paraId="62912B85" w14:textId="0A86A213" w:rsidR="00057587" w:rsidRPr="00436556" w:rsidRDefault="00403484"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7</w:t>
      </w:r>
      <w:r w:rsidR="00057587" w:rsidRPr="00436556">
        <w:rPr>
          <w:rFonts w:ascii="Times New Roman" w:hAnsi="Times New Roman" w:cs="Times New Roman"/>
          <w:sz w:val="26"/>
          <w:szCs w:val="26"/>
          <w:lang w:val="ky-KG"/>
        </w:rPr>
        <w:t xml:space="preserve">.1. </w:t>
      </w:r>
      <w:r w:rsidR="0062481C" w:rsidRPr="00436556">
        <w:rPr>
          <w:rFonts w:ascii="Times New Roman" w:hAnsi="Times New Roman" w:cs="Times New Roman"/>
          <w:sz w:val="26"/>
          <w:szCs w:val="26"/>
          <w:lang w:val="ky-KG"/>
        </w:rPr>
        <w:t xml:space="preserve">Катышуучулар жана </w:t>
      </w:r>
      <w:r w:rsidR="002F2751" w:rsidRPr="00436556">
        <w:rPr>
          <w:rFonts w:ascii="Times New Roman" w:hAnsi="Times New Roman" w:cs="Times New Roman"/>
          <w:sz w:val="26"/>
          <w:szCs w:val="26"/>
          <w:lang w:val="ky-KG"/>
        </w:rPr>
        <w:t>өнөктөштөр</w:t>
      </w:r>
    </w:p>
    <w:p w14:paraId="4398FD9E" w14:textId="77777777" w:rsidR="00C66696" w:rsidRPr="00436556" w:rsidRDefault="00403484"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7</w:t>
      </w:r>
      <w:r w:rsidR="00057587" w:rsidRPr="00436556">
        <w:rPr>
          <w:rFonts w:ascii="Times New Roman" w:hAnsi="Times New Roman" w:cs="Times New Roman"/>
          <w:sz w:val="26"/>
          <w:szCs w:val="26"/>
          <w:lang w:val="ky-KG"/>
        </w:rPr>
        <w:t xml:space="preserve">.2. </w:t>
      </w:r>
      <w:r w:rsidRPr="00436556">
        <w:rPr>
          <w:rFonts w:ascii="Times New Roman" w:hAnsi="Times New Roman" w:cs="Times New Roman"/>
          <w:sz w:val="26"/>
          <w:szCs w:val="26"/>
          <w:lang w:val="ky-KG"/>
        </w:rPr>
        <w:t>Финанс</w:t>
      </w:r>
      <w:r w:rsidR="0062481C" w:rsidRPr="00436556">
        <w:rPr>
          <w:rFonts w:ascii="Times New Roman" w:hAnsi="Times New Roman" w:cs="Times New Roman"/>
          <w:sz w:val="26"/>
          <w:szCs w:val="26"/>
          <w:lang w:val="ky-KG"/>
        </w:rPr>
        <w:t>ылык</w:t>
      </w:r>
      <w:r w:rsidRPr="00436556">
        <w:rPr>
          <w:rFonts w:ascii="Times New Roman" w:hAnsi="Times New Roman" w:cs="Times New Roman"/>
          <w:sz w:val="26"/>
          <w:szCs w:val="26"/>
          <w:lang w:val="ky-KG"/>
        </w:rPr>
        <w:t xml:space="preserve"> </w:t>
      </w:r>
      <w:r w:rsidR="00C66696" w:rsidRPr="00436556">
        <w:rPr>
          <w:rFonts w:ascii="Times New Roman" w:hAnsi="Times New Roman" w:cs="Times New Roman"/>
          <w:sz w:val="26"/>
          <w:szCs w:val="26"/>
          <w:lang w:val="ky-KG"/>
        </w:rPr>
        <w:t>камсыздоо</w:t>
      </w:r>
    </w:p>
    <w:p w14:paraId="09C1A4BB" w14:textId="5F468238" w:rsidR="007944A0" w:rsidRPr="00436556" w:rsidRDefault="002B298C" w:rsidP="00F51B03">
      <w:pPr>
        <w:spacing w:after="0" w:line="276" w:lineRule="auto"/>
        <w:ind w:left="707"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7.3. </w:t>
      </w:r>
      <w:r w:rsidR="0062481C" w:rsidRPr="00436556">
        <w:rPr>
          <w:rFonts w:ascii="Times New Roman" w:hAnsi="Times New Roman" w:cs="Times New Roman"/>
          <w:sz w:val="26"/>
          <w:szCs w:val="26"/>
          <w:lang w:val="ky-KG"/>
        </w:rPr>
        <w:t>Башкаруунун ачыктыгы</w:t>
      </w:r>
      <w:r w:rsidR="007944A0" w:rsidRPr="00436556">
        <w:rPr>
          <w:rFonts w:ascii="Times New Roman" w:hAnsi="Times New Roman" w:cs="Times New Roman"/>
          <w:sz w:val="26"/>
          <w:szCs w:val="26"/>
          <w:lang w:val="ky-KG"/>
        </w:rPr>
        <w:br w:type="page"/>
      </w:r>
    </w:p>
    <w:p w14:paraId="0C29C4F5" w14:textId="189D6BD1" w:rsidR="007944A0" w:rsidRPr="00436556" w:rsidRDefault="00DB2559" w:rsidP="00942E2D">
      <w:pPr>
        <w:spacing w:after="0" w:line="276" w:lineRule="auto"/>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lastRenderedPageBreak/>
        <w:t xml:space="preserve">I. </w:t>
      </w:r>
      <w:r w:rsidR="0062481C" w:rsidRPr="00436556">
        <w:rPr>
          <w:rFonts w:ascii="Times New Roman" w:hAnsi="Times New Roman" w:cs="Times New Roman"/>
          <w:b/>
          <w:sz w:val="26"/>
          <w:szCs w:val="26"/>
          <w:lang w:val="ky-KG"/>
        </w:rPr>
        <w:t>КИРИШҮҮ</w:t>
      </w:r>
    </w:p>
    <w:p w14:paraId="3975968A" w14:textId="77777777" w:rsidR="00DB2559" w:rsidRPr="00436556" w:rsidRDefault="00DB2559" w:rsidP="00527B73">
      <w:pPr>
        <w:spacing w:after="0" w:line="276" w:lineRule="auto"/>
        <w:ind w:firstLine="709"/>
        <w:jc w:val="both"/>
        <w:rPr>
          <w:rFonts w:ascii="Times New Roman" w:hAnsi="Times New Roman" w:cs="Times New Roman"/>
          <w:sz w:val="26"/>
          <w:szCs w:val="26"/>
          <w:lang w:val="ky-KG"/>
        </w:rPr>
      </w:pPr>
    </w:p>
    <w:p w14:paraId="54C63110" w14:textId="54C246CC" w:rsidR="00A020DA" w:rsidRPr="00436556" w:rsidRDefault="00A020DA" w:rsidP="00527B73">
      <w:pPr>
        <w:spacing w:after="12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2017-2020-жылдарга карата Бишкек шаарын социалдык-экономикалык өнүктүрүү</w:t>
      </w:r>
      <w:r w:rsidR="00887234" w:rsidRPr="00436556">
        <w:rPr>
          <w:rFonts w:ascii="Times New Roman" w:hAnsi="Times New Roman" w:cs="Times New Roman"/>
          <w:sz w:val="26"/>
          <w:szCs w:val="26"/>
          <w:lang w:val="ky-KG"/>
        </w:rPr>
        <w:t xml:space="preserve"> боюнча “Жагымдуу шарттар шаары” П</w:t>
      </w:r>
      <w:r w:rsidRPr="00436556">
        <w:rPr>
          <w:rFonts w:ascii="Times New Roman" w:hAnsi="Times New Roman" w:cs="Times New Roman"/>
          <w:sz w:val="26"/>
          <w:szCs w:val="26"/>
          <w:lang w:val="ky-KG"/>
        </w:rPr>
        <w:t>рограммасы Бишкек шаарын жакынкы 4 жылга өнүктүрүү</w:t>
      </w:r>
      <w:r w:rsidR="000D65FD" w:rsidRPr="00436556">
        <w:rPr>
          <w:rFonts w:ascii="Times New Roman" w:hAnsi="Times New Roman" w:cs="Times New Roman"/>
          <w:sz w:val="26"/>
          <w:szCs w:val="26"/>
          <w:lang w:val="ky-KG"/>
        </w:rPr>
        <w:t xml:space="preserve">нүн </w:t>
      </w:r>
      <w:r w:rsidRPr="00436556">
        <w:rPr>
          <w:rFonts w:ascii="Times New Roman" w:hAnsi="Times New Roman" w:cs="Times New Roman"/>
          <w:sz w:val="26"/>
          <w:szCs w:val="26"/>
          <w:lang w:val="ky-KG"/>
        </w:rPr>
        <w:t xml:space="preserve"> багыт</w:t>
      </w:r>
      <w:r w:rsidR="000D65FD" w:rsidRPr="00436556">
        <w:rPr>
          <w:rFonts w:ascii="Times New Roman" w:hAnsi="Times New Roman" w:cs="Times New Roman"/>
          <w:sz w:val="26"/>
          <w:szCs w:val="26"/>
          <w:lang w:val="ky-KG"/>
        </w:rPr>
        <w:t>ын</w:t>
      </w:r>
      <w:r w:rsidRPr="00436556">
        <w:rPr>
          <w:rFonts w:ascii="Times New Roman" w:hAnsi="Times New Roman" w:cs="Times New Roman"/>
          <w:sz w:val="26"/>
          <w:szCs w:val="26"/>
          <w:lang w:val="ky-KG"/>
        </w:rPr>
        <w:t xml:space="preserve"> аныктаган комплекстүү стратегиялык документ болуп эсептелет.</w:t>
      </w:r>
    </w:p>
    <w:p w14:paraId="1C695C91" w14:textId="4F1A2B73" w:rsidR="00A020DA" w:rsidRPr="00436556" w:rsidRDefault="00213753" w:rsidP="00527B73">
      <w:pPr>
        <w:spacing w:after="12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Жаңы программаны иштеп чыгуу жана ишке ашыруу</w:t>
      </w:r>
      <w:r w:rsidR="000D65FD" w:rsidRPr="00436556">
        <w:rPr>
          <w:rFonts w:ascii="Times New Roman" w:hAnsi="Times New Roman" w:cs="Times New Roman"/>
          <w:sz w:val="26"/>
          <w:szCs w:val="26"/>
          <w:lang w:val="ky-KG"/>
        </w:rPr>
        <w:t xml:space="preserve"> зарылдыгы</w:t>
      </w:r>
      <w:r w:rsidRPr="00436556">
        <w:rPr>
          <w:rFonts w:ascii="Times New Roman" w:hAnsi="Times New Roman" w:cs="Times New Roman"/>
          <w:sz w:val="26"/>
          <w:szCs w:val="26"/>
          <w:lang w:val="ky-KG"/>
        </w:rPr>
        <w:t xml:space="preserve"> динамикалык түрдө алмашып жаткан сырткы факторлор</w:t>
      </w:r>
      <w:r w:rsidR="000D65FD" w:rsidRPr="00436556">
        <w:rPr>
          <w:rFonts w:ascii="Times New Roman" w:hAnsi="Times New Roman" w:cs="Times New Roman"/>
          <w:sz w:val="26"/>
          <w:szCs w:val="26"/>
          <w:lang w:val="ky-KG"/>
        </w:rPr>
        <w:t>, ошондой эле</w:t>
      </w:r>
      <w:r w:rsidRPr="00436556">
        <w:rPr>
          <w:rFonts w:ascii="Times New Roman" w:hAnsi="Times New Roman" w:cs="Times New Roman"/>
          <w:sz w:val="26"/>
          <w:szCs w:val="26"/>
          <w:lang w:val="ky-KG"/>
        </w:rPr>
        <w:t xml:space="preserve">  борбор шаардын жашоочуларынын жана меймандар</w:t>
      </w:r>
      <w:r w:rsidR="000D65FD" w:rsidRPr="00436556">
        <w:rPr>
          <w:rFonts w:ascii="Times New Roman" w:hAnsi="Times New Roman" w:cs="Times New Roman"/>
          <w:sz w:val="26"/>
          <w:szCs w:val="26"/>
          <w:lang w:val="ky-KG"/>
        </w:rPr>
        <w:t>ын</w:t>
      </w:r>
      <w:r w:rsidRPr="00436556">
        <w:rPr>
          <w:rFonts w:ascii="Times New Roman" w:hAnsi="Times New Roman" w:cs="Times New Roman"/>
          <w:sz w:val="26"/>
          <w:szCs w:val="26"/>
          <w:lang w:val="ky-KG"/>
        </w:rPr>
        <w:t xml:space="preserve">ын өсүп жаткан муктаждыктары менен шартталып жатат. Бүгүнкү күндө дүйнө жүзүндө шаарлар деңгээлиндеги атаандаштык өсүп жатат. Бишкек эл аралык </w:t>
      </w:r>
      <w:r w:rsidR="00A5386F" w:rsidRPr="00436556">
        <w:rPr>
          <w:rFonts w:ascii="Times New Roman" w:hAnsi="Times New Roman" w:cs="Times New Roman"/>
          <w:sz w:val="26"/>
          <w:szCs w:val="26"/>
          <w:lang w:val="ky-KG"/>
        </w:rPr>
        <w:t>мейкиндикте</w:t>
      </w:r>
      <w:r w:rsidRPr="00436556">
        <w:rPr>
          <w:rFonts w:ascii="Times New Roman" w:hAnsi="Times New Roman" w:cs="Times New Roman"/>
          <w:sz w:val="26"/>
          <w:szCs w:val="26"/>
          <w:lang w:val="ky-KG"/>
        </w:rPr>
        <w:t xml:space="preserve"> өзүнүн татыктуу ордун ээлөөгө жана Борбордук Азиянын эң </w:t>
      </w:r>
      <w:r w:rsidR="00A5386F" w:rsidRPr="00436556">
        <w:rPr>
          <w:rFonts w:ascii="Times New Roman" w:hAnsi="Times New Roman" w:cs="Times New Roman"/>
          <w:sz w:val="26"/>
          <w:szCs w:val="26"/>
          <w:lang w:val="ky-KG"/>
        </w:rPr>
        <w:t>көрктүү</w:t>
      </w:r>
      <w:r w:rsidRPr="00436556">
        <w:rPr>
          <w:rFonts w:ascii="Times New Roman" w:hAnsi="Times New Roman" w:cs="Times New Roman"/>
          <w:sz w:val="26"/>
          <w:szCs w:val="26"/>
          <w:lang w:val="ky-KG"/>
        </w:rPr>
        <w:t xml:space="preserve"> шаарларынын бири болууга умтулу</w:t>
      </w:r>
      <w:r w:rsidR="00485739" w:rsidRPr="00436556">
        <w:rPr>
          <w:rFonts w:ascii="Times New Roman" w:hAnsi="Times New Roman" w:cs="Times New Roman"/>
          <w:sz w:val="26"/>
          <w:szCs w:val="26"/>
          <w:lang w:val="ky-KG"/>
        </w:rPr>
        <w:t>уда.</w:t>
      </w:r>
    </w:p>
    <w:p w14:paraId="1E939ADC" w14:textId="77777777" w:rsidR="009114D5" w:rsidRDefault="00213753" w:rsidP="00527B73">
      <w:pPr>
        <w:spacing w:after="12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өнүгүү ийгилиги административдик-саясий, экономикалык, илим</w:t>
      </w:r>
      <w:r w:rsidR="00485739" w:rsidRPr="00436556">
        <w:rPr>
          <w:rFonts w:ascii="Times New Roman" w:hAnsi="Times New Roman" w:cs="Times New Roman"/>
          <w:sz w:val="26"/>
          <w:szCs w:val="26"/>
          <w:lang w:val="ky-KG"/>
        </w:rPr>
        <w:t xml:space="preserve">ий, </w:t>
      </w:r>
      <w:r w:rsidRPr="00436556">
        <w:rPr>
          <w:rFonts w:ascii="Times New Roman" w:hAnsi="Times New Roman" w:cs="Times New Roman"/>
          <w:sz w:val="26"/>
          <w:szCs w:val="26"/>
          <w:lang w:val="ky-KG"/>
        </w:rPr>
        <w:t>билим бер</w:t>
      </w:r>
      <w:r w:rsidR="0090673C" w:rsidRPr="00436556">
        <w:rPr>
          <w:rFonts w:ascii="Times New Roman" w:hAnsi="Times New Roman" w:cs="Times New Roman"/>
          <w:sz w:val="26"/>
          <w:szCs w:val="26"/>
          <w:lang w:val="ky-KG"/>
        </w:rPr>
        <w:t xml:space="preserve">үү, тарыхый-маданий, туристтик борбор, республиканын </w:t>
      </w:r>
      <w:r w:rsidR="00A5386F" w:rsidRPr="00436556">
        <w:rPr>
          <w:rFonts w:ascii="Times New Roman" w:hAnsi="Times New Roman" w:cs="Times New Roman"/>
          <w:sz w:val="26"/>
          <w:szCs w:val="26"/>
          <w:lang w:val="ky-KG"/>
        </w:rPr>
        <w:t xml:space="preserve">негизги </w:t>
      </w:r>
      <w:r w:rsidR="0090673C" w:rsidRPr="00436556">
        <w:rPr>
          <w:rFonts w:ascii="Times New Roman" w:hAnsi="Times New Roman" w:cs="Times New Roman"/>
          <w:sz w:val="26"/>
          <w:szCs w:val="26"/>
          <w:lang w:val="ky-KG"/>
        </w:rPr>
        <w:t xml:space="preserve">транспорт түйүнү, финансылык ресурстардын концентрацияланган борбору катары </w:t>
      </w:r>
      <w:r w:rsidR="00A5386F" w:rsidRPr="00436556">
        <w:rPr>
          <w:rFonts w:ascii="Times New Roman" w:hAnsi="Times New Roman" w:cs="Times New Roman"/>
          <w:sz w:val="26"/>
          <w:szCs w:val="26"/>
          <w:lang w:val="ky-KG"/>
        </w:rPr>
        <w:t>жалпы</w:t>
      </w:r>
      <w:r w:rsidRPr="00436556">
        <w:rPr>
          <w:rFonts w:ascii="Times New Roman" w:hAnsi="Times New Roman" w:cs="Times New Roman"/>
          <w:sz w:val="26"/>
          <w:szCs w:val="26"/>
          <w:lang w:val="ky-KG"/>
        </w:rPr>
        <w:t xml:space="preserve"> өлкө үчүн маанилүү</w:t>
      </w:r>
      <w:r w:rsidR="0090673C" w:rsidRPr="00436556">
        <w:rPr>
          <w:rFonts w:ascii="Times New Roman" w:hAnsi="Times New Roman" w:cs="Times New Roman"/>
          <w:sz w:val="26"/>
          <w:szCs w:val="26"/>
          <w:lang w:val="ky-KG"/>
        </w:rPr>
        <w:t>.</w:t>
      </w:r>
      <w:r w:rsidR="003303F7" w:rsidRPr="00436556">
        <w:rPr>
          <w:rFonts w:ascii="Times New Roman" w:hAnsi="Times New Roman" w:cs="Times New Roman"/>
          <w:sz w:val="26"/>
          <w:szCs w:val="26"/>
          <w:lang w:val="ky-KG"/>
        </w:rPr>
        <w:t xml:space="preserve"> </w:t>
      </w:r>
      <w:r w:rsidR="00A03D98" w:rsidRPr="00436556">
        <w:rPr>
          <w:rFonts w:ascii="Times New Roman" w:hAnsi="Times New Roman" w:cs="Times New Roman"/>
          <w:sz w:val="26"/>
          <w:szCs w:val="26"/>
          <w:lang w:val="ky-KG"/>
        </w:rPr>
        <w:tab/>
      </w:r>
    </w:p>
    <w:p w14:paraId="1F3A994F" w14:textId="1FA8B5C0" w:rsidR="003303F7" w:rsidRPr="00436556" w:rsidRDefault="0090673C" w:rsidP="00527B73">
      <w:pPr>
        <w:spacing w:after="12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Бул программаны кабыл алуу </w:t>
      </w:r>
      <w:r w:rsidR="006D1561" w:rsidRPr="00436556">
        <w:rPr>
          <w:rFonts w:ascii="Times New Roman" w:hAnsi="Times New Roman" w:cs="Times New Roman"/>
          <w:sz w:val="26"/>
          <w:szCs w:val="26"/>
          <w:lang w:val="ky-KG"/>
        </w:rPr>
        <w:t>Кыргыз Республикасынын Өкмөтү</w:t>
      </w:r>
      <w:r w:rsidR="006B57F9" w:rsidRPr="00436556">
        <w:rPr>
          <w:rFonts w:ascii="Times New Roman" w:hAnsi="Times New Roman" w:cs="Times New Roman"/>
          <w:sz w:val="26"/>
          <w:szCs w:val="26"/>
          <w:lang w:val="ky-KG"/>
        </w:rPr>
        <w:t xml:space="preserve"> тарабынан</w:t>
      </w:r>
      <w:r w:rsidR="003303F7"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«Жаны доорго кырк кадам 2017-2023»</w:t>
      </w:r>
      <w:r w:rsidR="006D1561" w:rsidRPr="00436556">
        <w:rPr>
          <w:rFonts w:ascii="Times New Roman" w:hAnsi="Times New Roman" w:cs="Times New Roman"/>
          <w:sz w:val="26"/>
          <w:szCs w:val="26"/>
          <w:lang w:val="ky-KG"/>
        </w:rPr>
        <w:t xml:space="preserve"> мамлекеттик программасын</w:t>
      </w:r>
      <w:r w:rsidR="00485739" w:rsidRPr="00436556">
        <w:rPr>
          <w:rFonts w:ascii="Times New Roman" w:hAnsi="Times New Roman" w:cs="Times New Roman"/>
          <w:sz w:val="26"/>
          <w:szCs w:val="26"/>
          <w:lang w:val="ky-KG"/>
        </w:rPr>
        <w:t>ын</w:t>
      </w:r>
      <w:r w:rsidR="006D1561" w:rsidRPr="00436556">
        <w:rPr>
          <w:rFonts w:ascii="Times New Roman" w:hAnsi="Times New Roman" w:cs="Times New Roman"/>
          <w:sz w:val="26"/>
          <w:szCs w:val="26"/>
          <w:lang w:val="ky-KG"/>
        </w:rPr>
        <w:t xml:space="preserve"> жана 2018-2022-жылдар мезгилине карата аймактык саясат ко</w:t>
      </w:r>
      <w:r w:rsidR="003303F7" w:rsidRPr="00436556">
        <w:rPr>
          <w:rFonts w:ascii="Times New Roman" w:hAnsi="Times New Roman" w:cs="Times New Roman"/>
          <w:sz w:val="26"/>
          <w:szCs w:val="26"/>
          <w:lang w:val="ky-KG"/>
        </w:rPr>
        <w:t>н</w:t>
      </w:r>
      <w:r w:rsidR="006D1561" w:rsidRPr="00436556">
        <w:rPr>
          <w:rFonts w:ascii="Times New Roman" w:hAnsi="Times New Roman" w:cs="Times New Roman"/>
          <w:sz w:val="26"/>
          <w:szCs w:val="26"/>
          <w:lang w:val="ky-KG"/>
        </w:rPr>
        <w:t>цепциясы</w:t>
      </w:r>
      <w:r w:rsidR="003303F7" w:rsidRPr="00436556">
        <w:rPr>
          <w:rFonts w:ascii="Times New Roman" w:hAnsi="Times New Roman" w:cs="Times New Roman"/>
          <w:sz w:val="26"/>
          <w:szCs w:val="26"/>
          <w:lang w:val="ky-KG"/>
        </w:rPr>
        <w:t>н</w:t>
      </w:r>
      <w:r w:rsidR="00485739" w:rsidRPr="00436556">
        <w:rPr>
          <w:rFonts w:ascii="Times New Roman" w:hAnsi="Times New Roman" w:cs="Times New Roman"/>
          <w:sz w:val="26"/>
          <w:szCs w:val="26"/>
          <w:lang w:val="ky-KG"/>
        </w:rPr>
        <w:t>ын</w:t>
      </w:r>
      <w:r w:rsidR="003303F7" w:rsidRPr="00436556">
        <w:rPr>
          <w:rFonts w:ascii="Times New Roman" w:hAnsi="Times New Roman" w:cs="Times New Roman"/>
          <w:sz w:val="26"/>
          <w:szCs w:val="26"/>
          <w:lang w:val="ky-KG"/>
        </w:rPr>
        <w:t xml:space="preserve"> кабыл ал</w:t>
      </w:r>
      <w:r w:rsidR="00485739" w:rsidRPr="00436556">
        <w:rPr>
          <w:rFonts w:ascii="Times New Roman" w:hAnsi="Times New Roman" w:cs="Times New Roman"/>
          <w:sz w:val="26"/>
          <w:szCs w:val="26"/>
          <w:lang w:val="ky-KG"/>
        </w:rPr>
        <w:t>ынышы</w:t>
      </w:r>
      <w:r w:rsidR="006B57F9" w:rsidRPr="00436556">
        <w:rPr>
          <w:rFonts w:ascii="Times New Roman" w:hAnsi="Times New Roman" w:cs="Times New Roman"/>
          <w:sz w:val="26"/>
          <w:szCs w:val="26"/>
          <w:lang w:val="ky-KG"/>
        </w:rPr>
        <w:t xml:space="preserve"> менен дал келип олтурат</w:t>
      </w:r>
      <w:r w:rsidR="003303F7" w:rsidRPr="00436556">
        <w:rPr>
          <w:rFonts w:ascii="Times New Roman" w:hAnsi="Times New Roman" w:cs="Times New Roman"/>
          <w:sz w:val="26"/>
          <w:szCs w:val="26"/>
          <w:lang w:val="ky-KG"/>
        </w:rPr>
        <w:t>.</w:t>
      </w:r>
      <w:r w:rsidR="006B57F9" w:rsidRPr="00436556">
        <w:rPr>
          <w:rFonts w:ascii="Times New Roman" w:hAnsi="Times New Roman" w:cs="Times New Roman"/>
          <w:sz w:val="26"/>
          <w:szCs w:val="26"/>
          <w:lang w:val="ky-KG"/>
        </w:rPr>
        <w:t xml:space="preserve"> </w:t>
      </w:r>
      <w:r w:rsidR="003303F7" w:rsidRPr="00436556">
        <w:rPr>
          <w:rFonts w:ascii="Times New Roman" w:hAnsi="Times New Roman" w:cs="Times New Roman"/>
          <w:sz w:val="26"/>
          <w:szCs w:val="26"/>
          <w:lang w:val="ky-KG"/>
        </w:rPr>
        <w:t>Кыргыз Республикасынын Өкмөтүнүн программасында</w:t>
      </w:r>
      <w:r w:rsidR="00D63A0D" w:rsidRPr="00436556">
        <w:rPr>
          <w:rFonts w:ascii="Times New Roman" w:hAnsi="Times New Roman" w:cs="Times New Roman"/>
          <w:sz w:val="26"/>
          <w:szCs w:val="26"/>
          <w:lang w:val="ky-KG"/>
        </w:rPr>
        <w:t xml:space="preserve"> 40 кадамдын бир кадамында шаардык инфра</w:t>
      </w:r>
      <w:r w:rsidR="0018428E" w:rsidRPr="00436556">
        <w:rPr>
          <w:rFonts w:ascii="Times New Roman" w:hAnsi="Times New Roman" w:cs="Times New Roman"/>
          <w:sz w:val="26"/>
          <w:szCs w:val="26"/>
          <w:lang w:val="ky-KG"/>
        </w:rPr>
        <w:t>структураны</w:t>
      </w:r>
      <w:r w:rsidR="00D63A0D" w:rsidRPr="00436556">
        <w:rPr>
          <w:rFonts w:ascii="Times New Roman" w:hAnsi="Times New Roman" w:cs="Times New Roman"/>
          <w:sz w:val="26"/>
          <w:szCs w:val="26"/>
          <w:lang w:val="ky-KG"/>
        </w:rPr>
        <w:t xml:space="preserve"> өнүктүрүү боюнча кадам аныкталган, ага шаарды өнүктүрүүнүн программасына ылайык иштелип чыккан, Бишкек шаарынын </w:t>
      </w:r>
      <w:r w:rsidR="006B57F9" w:rsidRPr="00436556">
        <w:rPr>
          <w:rFonts w:ascii="Times New Roman" w:hAnsi="Times New Roman" w:cs="Times New Roman"/>
          <w:sz w:val="26"/>
          <w:szCs w:val="26"/>
          <w:lang w:val="ky-KG"/>
        </w:rPr>
        <w:t>келечектүү</w:t>
      </w:r>
      <w:r w:rsidR="00D63A0D" w:rsidRPr="00436556">
        <w:rPr>
          <w:rFonts w:ascii="Times New Roman" w:hAnsi="Times New Roman" w:cs="Times New Roman"/>
          <w:sz w:val="26"/>
          <w:szCs w:val="26"/>
          <w:lang w:val="ky-KG"/>
        </w:rPr>
        <w:t xml:space="preserve"> долбоорлору кирген.</w:t>
      </w:r>
      <w:r w:rsidR="0018428E" w:rsidRPr="00436556">
        <w:rPr>
          <w:rFonts w:ascii="Times New Roman" w:hAnsi="Times New Roman" w:cs="Times New Roman"/>
          <w:sz w:val="26"/>
          <w:szCs w:val="26"/>
          <w:lang w:val="ky-KG"/>
        </w:rPr>
        <w:t xml:space="preserve"> </w:t>
      </w:r>
      <w:r w:rsidR="00631DFB" w:rsidRPr="00436556">
        <w:rPr>
          <w:rFonts w:ascii="Times New Roman" w:hAnsi="Times New Roman" w:cs="Times New Roman"/>
          <w:sz w:val="26"/>
          <w:szCs w:val="26"/>
          <w:lang w:val="ky-KG"/>
        </w:rPr>
        <w:t>Кыргыз Республикасынын Өкмөтүнүн «Таза коом» программасынын биринчи кадамынын алкагында, “Акылдуу шаар”</w:t>
      </w:r>
      <w:r w:rsidR="0018428E" w:rsidRPr="00436556">
        <w:rPr>
          <w:rFonts w:ascii="Times New Roman" w:hAnsi="Times New Roman" w:cs="Times New Roman"/>
          <w:sz w:val="26"/>
          <w:szCs w:val="26"/>
          <w:lang w:val="ky-KG"/>
        </w:rPr>
        <w:t xml:space="preserve"> долбоорун киргизүү боюнча</w:t>
      </w:r>
      <w:r w:rsidR="00631DFB" w:rsidRPr="00436556">
        <w:rPr>
          <w:rFonts w:ascii="Times New Roman" w:hAnsi="Times New Roman" w:cs="Times New Roman"/>
          <w:sz w:val="26"/>
          <w:szCs w:val="26"/>
          <w:lang w:val="ky-KG"/>
        </w:rPr>
        <w:t xml:space="preserve"> иш-чаралар комплекси каралган.</w:t>
      </w:r>
    </w:p>
    <w:p w14:paraId="2618379A" w14:textId="312D344E" w:rsidR="003303F7" w:rsidRPr="00436556" w:rsidRDefault="00631DFB"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2018-2022-жылдар мезгилине </w:t>
      </w:r>
      <w:r w:rsidR="00BD08F0" w:rsidRPr="00436556">
        <w:rPr>
          <w:rFonts w:ascii="Times New Roman" w:hAnsi="Times New Roman" w:cs="Times New Roman"/>
          <w:sz w:val="26"/>
          <w:szCs w:val="26"/>
          <w:lang w:val="ky-KG"/>
        </w:rPr>
        <w:t xml:space="preserve">карата </w:t>
      </w:r>
      <w:r w:rsidR="0018428E" w:rsidRPr="00436556">
        <w:rPr>
          <w:rFonts w:ascii="Times New Roman" w:hAnsi="Times New Roman" w:cs="Times New Roman"/>
          <w:sz w:val="26"/>
          <w:szCs w:val="26"/>
          <w:lang w:val="ky-KG"/>
        </w:rPr>
        <w:t xml:space="preserve">аймактык саясат концепциясы боюнча </w:t>
      </w:r>
      <w:r w:rsidR="00BD08F0" w:rsidRPr="00436556">
        <w:rPr>
          <w:rFonts w:ascii="Times New Roman" w:hAnsi="Times New Roman" w:cs="Times New Roman"/>
          <w:sz w:val="26"/>
          <w:szCs w:val="26"/>
          <w:lang w:val="ky-KG"/>
        </w:rPr>
        <w:t>базасында өнүктүрүү борборлорун түзүү үчүн</w:t>
      </w:r>
      <w:r w:rsidR="0018428E" w:rsidRPr="00436556">
        <w:rPr>
          <w:rFonts w:ascii="Times New Roman" w:hAnsi="Times New Roman" w:cs="Times New Roman"/>
          <w:sz w:val="26"/>
          <w:szCs w:val="26"/>
          <w:lang w:val="ky-KG"/>
        </w:rPr>
        <w:t xml:space="preserve"> 20 шаар жана калк жайгашкан пункттардын  катарында</w:t>
      </w:r>
      <w:r w:rsidR="00BD08F0" w:rsidRPr="00436556">
        <w:rPr>
          <w:rFonts w:ascii="Times New Roman" w:hAnsi="Times New Roman" w:cs="Times New Roman"/>
          <w:sz w:val="26"/>
          <w:szCs w:val="26"/>
          <w:lang w:val="ky-KG"/>
        </w:rPr>
        <w:t xml:space="preserve"> </w:t>
      </w:r>
      <w:r w:rsidR="0018428E" w:rsidRPr="00436556">
        <w:rPr>
          <w:rFonts w:ascii="Times New Roman" w:hAnsi="Times New Roman" w:cs="Times New Roman"/>
          <w:sz w:val="26"/>
          <w:szCs w:val="26"/>
          <w:lang w:val="ky-KG"/>
        </w:rPr>
        <w:t xml:space="preserve">Бишкек шаары пилоттук шаар катары </w:t>
      </w:r>
      <w:r w:rsidR="00BD08F0" w:rsidRPr="00436556">
        <w:rPr>
          <w:rFonts w:ascii="Times New Roman" w:hAnsi="Times New Roman" w:cs="Times New Roman"/>
          <w:sz w:val="26"/>
          <w:szCs w:val="26"/>
          <w:lang w:val="ky-KG"/>
        </w:rPr>
        <w:t xml:space="preserve">аныкталган. </w:t>
      </w:r>
      <w:r w:rsidR="0018428E" w:rsidRPr="00436556">
        <w:rPr>
          <w:rFonts w:ascii="Times New Roman" w:hAnsi="Times New Roman" w:cs="Times New Roman"/>
          <w:sz w:val="26"/>
          <w:szCs w:val="26"/>
          <w:lang w:val="ky-KG"/>
        </w:rPr>
        <w:t xml:space="preserve"> Аймактык маалыматтык-коммуникациялык сервис борборуна кайра түзүлү</w:t>
      </w:r>
      <w:r w:rsidR="00BD08F0" w:rsidRPr="00436556">
        <w:rPr>
          <w:rFonts w:ascii="Times New Roman" w:hAnsi="Times New Roman" w:cs="Times New Roman"/>
          <w:sz w:val="26"/>
          <w:szCs w:val="26"/>
          <w:lang w:val="ky-KG"/>
        </w:rPr>
        <w:t xml:space="preserve">ү </w:t>
      </w:r>
      <w:r w:rsidR="0018428E" w:rsidRPr="00436556">
        <w:rPr>
          <w:rFonts w:ascii="Times New Roman" w:hAnsi="Times New Roman" w:cs="Times New Roman"/>
          <w:sz w:val="26"/>
          <w:szCs w:val="26"/>
          <w:lang w:val="ky-KG"/>
        </w:rPr>
        <w:t xml:space="preserve">Бишкек шаары үчүн биринчи деңгэлдеги өсүү таянычы </w:t>
      </w:r>
      <w:r w:rsidR="00BD08F0" w:rsidRPr="00436556">
        <w:rPr>
          <w:rFonts w:ascii="Times New Roman" w:hAnsi="Times New Roman" w:cs="Times New Roman"/>
          <w:sz w:val="26"/>
          <w:szCs w:val="26"/>
          <w:lang w:val="ky-KG"/>
        </w:rPr>
        <w:t>болуп эсептелет.</w:t>
      </w:r>
    </w:p>
    <w:p w14:paraId="62D4B9AA" w14:textId="04030E8A" w:rsidR="00BD08F0" w:rsidRPr="00436556" w:rsidRDefault="001315BB"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Бул Программа мурдагы</w:t>
      </w:r>
      <w:r w:rsidR="00BD08F0" w:rsidRPr="00436556">
        <w:rPr>
          <w:rFonts w:ascii="Times New Roman" w:hAnsi="Times New Roman" w:cs="Times New Roman"/>
          <w:sz w:val="26"/>
          <w:szCs w:val="26"/>
          <w:lang w:val="ky-KG"/>
        </w:rPr>
        <w:t xml:space="preserve"> </w:t>
      </w:r>
      <w:r w:rsidR="00462252" w:rsidRPr="00436556">
        <w:rPr>
          <w:rFonts w:ascii="Times New Roman" w:hAnsi="Times New Roman" w:cs="Times New Roman"/>
          <w:sz w:val="26"/>
          <w:szCs w:val="26"/>
          <w:lang w:val="ky-KG"/>
        </w:rPr>
        <w:t>2009-2012-жылдарга карата “Жаңыланган шаар” Бишкек шаарын өнүктүрү</w:t>
      </w:r>
      <w:r w:rsidR="0071506C" w:rsidRPr="00436556">
        <w:rPr>
          <w:rFonts w:ascii="Times New Roman" w:hAnsi="Times New Roman" w:cs="Times New Roman"/>
          <w:sz w:val="26"/>
          <w:szCs w:val="26"/>
          <w:lang w:val="ky-KG"/>
        </w:rPr>
        <w:t>ү</w:t>
      </w:r>
      <w:r w:rsidR="00462252" w:rsidRPr="00436556">
        <w:rPr>
          <w:rFonts w:ascii="Times New Roman" w:hAnsi="Times New Roman" w:cs="Times New Roman"/>
          <w:sz w:val="26"/>
          <w:szCs w:val="26"/>
          <w:lang w:val="ky-KG"/>
        </w:rPr>
        <w:t xml:space="preserve"> программасы, 2014-2018-жылдарга карата “Ачык мүмкүнчүлүктөр шаары” </w:t>
      </w:r>
      <w:r w:rsidR="0071506C" w:rsidRPr="00436556">
        <w:rPr>
          <w:rFonts w:ascii="Times New Roman" w:hAnsi="Times New Roman" w:cs="Times New Roman"/>
          <w:sz w:val="26"/>
          <w:szCs w:val="26"/>
          <w:lang w:val="ky-KG"/>
        </w:rPr>
        <w:t xml:space="preserve">Бишкек шаарын өнүктүрүү  социалдык-экономикалык программасы сыяктуу </w:t>
      </w:r>
      <w:r w:rsidR="00BD08F0" w:rsidRPr="00436556">
        <w:rPr>
          <w:rFonts w:ascii="Times New Roman" w:hAnsi="Times New Roman" w:cs="Times New Roman"/>
          <w:sz w:val="26"/>
          <w:szCs w:val="26"/>
          <w:lang w:val="ky-KG"/>
        </w:rPr>
        <w:t>Бишкек шаарынын башкаруу жана стратегиялык документтери</w:t>
      </w:r>
      <w:r w:rsidR="009341EF" w:rsidRPr="00436556">
        <w:rPr>
          <w:rFonts w:ascii="Times New Roman" w:hAnsi="Times New Roman" w:cs="Times New Roman"/>
          <w:sz w:val="26"/>
          <w:szCs w:val="26"/>
          <w:lang w:val="ky-KG"/>
        </w:rPr>
        <w:t>н</w:t>
      </w:r>
      <w:r w:rsidR="00BD08F0" w:rsidRPr="00436556">
        <w:rPr>
          <w:rFonts w:ascii="Times New Roman" w:hAnsi="Times New Roman" w:cs="Times New Roman"/>
          <w:sz w:val="26"/>
          <w:szCs w:val="26"/>
          <w:lang w:val="ky-KG"/>
        </w:rPr>
        <w:t xml:space="preserve"> улан</w:t>
      </w:r>
      <w:r w:rsidR="009341EF" w:rsidRPr="00436556">
        <w:rPr>
          <w:rFonts w:ascii="Times New Roman" w:hAnsi="Times New Roman" w:cs="Times New Roman"/>
          <w:sz w:val="26"/>
          <w:szCs w:val="26"/>
          <w:lang w:val="ky-KG"/>
        </w:rPr>
        <w:t>туучу</w:t>
      </w:r>
      <w:r w:rsidRPr="00436556">
        <w:rPr>
          <w:rFonts w:ascii="Times New Roman" w:hAnsi="Times New Roman" w:cs="Times New Roman"/>
          <w:sz w:val="26"/>
          <w:szCs w:val="26"/>
          <w:lang w:val="ky-KG"/>
        </w:rPr>
        <w:t xml:space="preserve"> мүнөзгө</w:t>
      </w:r>
      <w:r w:rsidR="00462252" w:rsidRPr="00436556">
        <w:rPr>
          <w:rFonts w:ascii="Times New Roman" w:hAnsi="Times New Roman" w:cs="Times New Roman"/>
          <w:sz w:val="26"/>
          <w:szCs w:val="26"/>
          <w:lang w:val="ky-KG"/>
        </w:rPr>
        <w:t xml:space="preserve"> </w:t>
      </w:r>
      <w:r w:rsidR="009341EF" w:rsidRPr="00436556">
        <w:rPr>
          <w:rFonts w:ascii="Times New Roman" w:hAnsi="Times New Roman" w:cs="Times New Roman"/>
          <w:sz w:val="26"/>
          <w:szCs w:val="26"/>
          <w:lang w:val="ky-KG"/>
        </w:rPr>
        <w:t xml:space="preserve"> да </w:t>
      </w:r>
      <w:r w:rsidR="00462252" w:rsidRPr="00436556">
        <w:rPr>
          <w:rFonts w:ascii="Times New Roman" w:hAnsi="Times New Roman" w:cs="Times New Roman"/>
          <w:sz w:val="26"/>
          <w:szCs w:val="26"/>
          <w:lang w:val="ky-KG"/>
        </w:rPr>
        <w:t>ээ.</w:t>
      </w:r>
    </w:p>
    <w:p w14:paraId="5922FB7C" w14:textId="78C900E7" w:rsidR="00525656" w:rsidRPr="00436556" w:rsidRDefault="00974A38" w:rsidP="00527B73">
      <w:pPr>
        <w:spacing w:after="12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Документти иштеп чыгуу Бишкек шаарынын </w:t>
      </w:r>
      <w:r w:rsidR="00600564" w:rsidRPr="00436556">
        <w:rPr>
          <w:rFonts w:ascii="Times New Roman" w:hAnsi="Times New Roman" w:cs="Times New Roman"/>
          <w:sz w:val="26"/>
          <w:szCs w:val="26"/>
          <w:lang w:val="ky-KG"/>
        </w:rPr>
        <w:t xml:space="preserve">тургундарынын </w:t>
      </w:r>
      <w:r w:rsidRPr="00436556">
        <w:rPr>
          <w:rFonts w:ascii="Times New Roman" w:hAnsi="Times New Roman" w:cs="Times New Roman"/>
          <w:sz w:val="26"/>
          <w:szCs w:val="26"/>
          <w:lang w:val="ky-KG"/>
        </w:rPr>
        <w:t>жана анын меймандарынын көптөгөн сунуштарын, күтүүлөрүн жана эскертүүлөрүн эске алуу менен жүргүзүл</w:t>
      </w:r>
      <w:r w:rsidR="00600564" w:rsidRPr="00436556">
        <w:rPr>
          <w:rFonts w:ascii="Times New Roman" w:hAnsi="Times New Roman" w:cs="Times New Roman"/>
          <w:sz w:val="26"/>
          <w:szCs w:val="26"/>
          <w:lang w:val="ky-KG"/>
        </w:rPr>
        <w:t>дү</w:t>
      </w:r>
      <w:r w:rsidRPr="00436556">
        <w:rPr>
          <w:rFonts w:ascii="Times New Roman" w:hAnsi="Times New Roman" w:cs="Times New Roman"/>
          <w:sz w:val="26"/>
          <w:szCs w:val="26"/>
          <w:lang w:val="ky-KG"/>
        </w:rPr>
        <w:t>.</w:t>
      </w:r>
      <w:r w:rsidR="0012467F" w:rsidRPr="00436556">
        <w:rPr>
          <w:rFonts w:ascii="Times New Roman" w:hAnsi="Times New Roman" w:cs="Times New Roman"/>
          <w:sz w:val="26"/>
          <w:szCs w:val="26"/>
          <w:lang w:val="ky-KG"/>
        </w:rPr>
        <w:t xml:space="preserve"> </w:t>
      </w:r>
      <w:r w:rsidR="002141DE" w:rsidRPr="00436556">
        <w:rPr>
          <w:rFonts w:ascii="Times New Roman" w:hAnsi="Times New Roman" w:cs="Times New Roman"/>
          <w:sz w:val="26"/>
          <w:szCs w:val="26"/>
          <w:lang w:val="ky-KG"/>
        </w:rPr>
        <w:t xml:space="preserve">Шаарды өнүктүрүү программасынын функциясы </w:t>
      </w:r>
      <w:r w:rsidR="00FF4ED8" w:rsidRPr="00436556">
        <w:rPr>
          <w:rFonts w:ascii="Times New Roman" w:hAnsi="Times New Roman" w:cs="Times New Roman"/>
          <w:sz w:val="26"/>
          <w:szCs w:val="26"/>
          <w:lang w:val="ky-KG"/>
        </w:rPr>
        <w:t xml:space="preserve"> </w:t>
      </w:r>
      <w:r w:rsidR="002141DE" w:rsidRPr="00436556">
        <w:rPr>
          <w:rFonts w:ascii="Times New Roman" w:hAnsi="Times New Roman" w:cs="Times New Roman"/>
          <w:sz w:val="26"/>
          <w:szCs w:val="26"/>
          <w:lang w:val="ky-KG"/>
        </w:rPr>
        <w:t>–</w:t>
      </w:r>
      <w:r w:rsidR="00FF4ED8" w:rsidRPr="00436556">
        <w:rPr>
          <w:rFonts w:ascii="Times New Roman" w:hAnsi="Times New Roman" w:cs="Times New Roman"/>
          <w:sz w:val="26"/>
          <w:szCs w:val="26"/>
          <w:lang w:val="ky-KG"/>
        </w:rPr>
        <w:t xml:space="preserve"> </w:t>
      </w:r>
      <w:r w:rsidR="00902784" w:rsidRPr="00436556">
        <w:rPr>
          <w:rFonts w:ascii="Times New Roman" w:hAnsi="Times New Roman" w:cs="Times New Roman"/>
          <w:sz w:val="26"/>
          <w:szCs w:val="26"/>
          <w:lang w:val="ky-KG"/>
        </w:rPr>
        <w:t xml:space="preserve">бул </w:t>
      </w:r>
      <w:r w:rsidR="002141DE" w:rsidRPr="00436556">
        <w:rPr>
          <w:rFonts w:ascii="Times New Roman" w:hAnsi="Times New Roman" w:cs="Times New Roman"/>
          <w:sz w:val="26"/>
          <w:szCs w:val="26"/>
          <w:lang w:val="ky-KG"/>
        </w:rPr>
        <w:t xml:space="preserve">шаардыктардын </w:t>
      </w:r>
      <w:r w:rsidR="00902784" w:rsidRPr="00436556">
        <w:rPr>
          <w:rFonts w:ascii="Times New Roman" w:hAnsi="Times New Roman" w:cs="Times New Roman"/>
          <w:sz w:val="26"/>
          <w:szCs w:val="26"/>
          <w:lang w:val="ky-KG"/>
        </w:rPr>
        <w:t>бардык таанып-билүүчү жана конструктивдүү катмарынын</w:t>
      </w:r>
      <w:r w:rsidR="002141DE" w:rsidRPr="00436556">
        <w:rPr>
          <w:rFonts w:ascii="Times New Roman" w:hAnsi="Times New Roman" w:cs="Times New Roman"/>
          <w:sz w:val="26"/>
          <w:szCs w:val="26"/>
          <w:lang w:val="ky-KG"/>
        </w:rPr>
        <w:t>, демилгечи топтордун жана муниципалдык институттардын</w:t>
      </w:r>
      <w:r w:rsidR="00902784" w:rsidRPr="00436556">
        <w:rPr>
          <w:rFonts w:ascii="Times New Roman" w:hAnsi="Times New Roman" w:cs="Times New Roman"/>
          <w:sz w:val="26"/>
          <w:szCs w:val="26"/>
          <w:lang w:val="ky-KG"/>
        </w:rPr>
        <w:t>, ошондой эле</w:t>
      </w:r>
      <w:r w:rsidR="00600564" w:rsidRPr="00436556">
        <w:rPr>
          <w:rFonts w:ascii="Times New Roman" w:hAnsi="Times New Roman" w:cs="Times New Roman"/>
          <w:sz w:val="26"/>
          <w:szCs w:val="26"/>
          <w:lang w:val="ky-KG"/>
        </w:rPr>
        <w:t xml:space="preserve"> </w:t>
      </w:r>
      <w:r w:rsidR="00600564" w:rsidRPr="00436556">
        <w:rPr>
          <w:rFonts w:ascii="Times New Roman" w:hAnsi="Times New Roman" w:cs="Times New Roman"/>
          <w:sz w:val="26"/>
          <w:szCs w:val="26"/>
          <w:lang w:val="ky-KG"/>
        </w:rPr>
        <w:lastRenderedPageBreak/>
        <w:t>өнөктөштөрдүн</w:t>
      </w:r>
      <w:r w:rsidR="00902784" w:rsidRPr="00436556">
        <w:rPr>
          <w:rFonts w:ascii="Times New Roman" w:hAnsi="Times New Roman" w:cs="Times New Roman"/>
          <w:sz w:val="26"/>
          <w:szCs w:val="26"/>
          <w:lang w:val="ky-KG"/>
        </w:rPr>
        <w:t xml:space="preserve"> Бишкек шаарынын туруктуу өсүшүнө багытталган өнүгүү боюнча </w:t>
      </w:r>
      <w:r w:rsidR="00600564" w:rsidRPr="00436556">
        <w:rPr>
          <w:rFonts w:ascii="Times New Roman" w:hAnsi="Times New Roman" w:cs="Times New Roman"/>
          <w:sz w:val="26"/>
          <w:szCs w:val="26"/>
          <w:lang w:val="ky-KG"/>
        </w:rPr>
        <w:t xml:space="preserve">иш-аракеттерин координациялоо эсептелет. </w:t>
      </w:r>
      <w:r w:rsidR="00525656" w:rsidRPr="00436556">
        <w:rPr>
          <w:rFonts w:ascii="Times New Roman" w:hAnsi="Times New Roman" w:cs="Times New Roman"/>
          <w:sz w:val="26"/>
          <w:szCs w:val="26"/>
          <w:lang w:val="ky-KG"/>
        </w:rPr>
        <w:t xml:space="preserve">  </w:t>
      </w:r>
      <w:r w:rsidR="00525656" w:rsidRPr="00436556">
        <w:rPr>
          <w:rFonts w:ascii="Times New Roman" w:hAnsi="Times New Roman" w:cs="Times New Roman"/>
          <w:sz w:val="26"/>
          <w:szCs w:val="26"/>
          <w:lang w:val="ky-KG"/>
        </w:rPr>
        <w:tab/>
        <w:t>Бирок ошо менен бирге, ишке ашыруу боюнча негизги жоопкерчилик Бишкек шаарынын мэриясына жана бардык муниципалдык кызматтарга жүктөлөт.</w:t>
      </w:r>
    </w:p>
    <w:p w14:paraId="54A4C316" w14:textId="6CE2B56F" w:rsidR="00525656" w:rsidRPr="00436556" w:rsidRDefault="00525656" w:rsidP="00527B73">
      <w:pPr>
        <w:spacing w:after="12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Программа Бишкек шаарын</w:t>
      </w:r>
      <w:r w:rsidR="007943B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өнүккөн инфра</w:t>
      </w:r>
      <w:r w:rsidR="00600564" w:rsidRPr="00436556">
        <w:rPr>
          <w:rFonts w:ascii="Times New Roman" w:hAnsi="Times New Roman" w:cs="Times New Roman"/>
          <w:sz w:val="26"/>
          <w:szCs w:val="26"/>
          <w:lang w:val="ky-KG"/>
        </w:rPr>
        <w:t>структурасы, жарандардын жаркын маанайы</w:t>
      </w:r>
      <w:r w:rsidRPr="00436556">
        <w:rPr>
          <w:rFonts w:ascii="Times New Roman" w:hAnsi="Times New Roman" w:cs="Times New Roman"/>
          <w:sz w:val="26"/>
          <w:szCs w:val="26"/>
          <w:lang w:val="ky-KG"/>
        </w:rPr>
        <w:t>, көчөлөрдүн жана сейил бактардын жагымдуулугу,</w:t>
      </w:r>
      <w:r w:rsidR="007943B3" w:rsidRPr="00436556">
        <w:rPr>
          <w:rFonts w:ascii="Times New Roman" w:hAnsi="Times New Roman" w:cs="Times New Roman"/>
          <w:sz w:val="26"/>
          <w:szCs w:val="26"/>
          <w:lang w:val="ky-KG"/>
        </w:rPr>
        <w:t xml:space="preserve"> бардык курактагылар үчүн шаардык жашоонун ар түрдүүлүгү менен байланышкан, </w:t>
      </w:r>
      <w:r w:rsidR="00600564" w:rsidRPr="00436556">
        <w:rPr>
          <w:rFonts w:ascii="Times New Roman" w:hAnsi="Times New Roman" w:cs="Times New Roman"/>
          <w:sz w:val="26"/>
          <w:szCs w:val="26"/>
          <w:lang w:val="ky-KG"/>
        </w:rPr>
        <w:t>эң жакшы</w:t>
      </w:r>
      <w:r w:rsidRPr="00436556">
        <w:rPr>
          <w:rFonts w:ascii="Times New Roman" w:hAnsi="Times New Roman" w:cs="Times New Roman"/>
          <w:sz w:val="26"/>
          <w:szCs w:val="26"/>
          <w:lang w:val="ky-KG"/>
        </w:rPr>
        <w:t xml:space="preserve"> соци</w:t>
      </w:r>
      <w:r w:rsidR="00600564" w:rsidRPr="00436556">
        <w:rPr>
          <w:rFonts w:ascii="Times New Roman" w:hAnsi="Times New Roman" w:cs="Times New Roman"/>
          <w:sz w:val="26"/>
          <w:szCs w:val="26"/>
          <w:lang w:val="ky-KG"/>
        </w:rPr>
        <w:t>алдык-</w:t>
      </w:r>
      <w:r w:rsidRPr="00436556">
        <w:rPr>
          <w:rFonts w:ascii="Times New Roman" w:hAnsi="Times New Roman" w:cs="Times New Roman"/>
          <w:sz w:val="26"/>
          <w:szCs w:val="26"/>
          <w:lang w:val="ky-KG"/>
        </w:rPr>
        <w:t>маданий мүнөздөгү заманбап иштиктүү борбор</w:t>
      </w:r>
      <w:r w:rsidR="00600564" w:rsidRPr="00436556">
        <w:rPr>
          <w:rFonts w:ascii="Times New Roman" w:hAnsi="Times New Roman" w:cs="Times New Roman"/>
          <w:sz w:val="26"/>
          <w:szCs w:val="26"/>
          <w:lang w:val="ky-KG"/>
        </w:rPr>
        <w:t>го айландырууга</w:t>
      </w:r>
      <w:r w:rsidRPr="00436556">
        <w:rPr>
          <w:rFonts w:ascii="Times New Roman" w:hAnsi="Times New Roman" w:cs="Times New Roman"/>
          <w:sz w:val="26"/>
          <w:szCs w:val="26"/>
          <w:lang w:val="ky-KG"/>
        </w:rPr>
        <w:t xml:space="preserve"> багытталган.</w:t>
      </w:r>
    </w:p>
    <w:p w14:paraId="1D47F16B" w14:textId="265159B3" w:rsidR="004107C0" w:rsidRPr="00436556" w:rsidRDefault="004107C0">
      <w:pPr>
        <w:rPr>
          <w:rFonts w:ascii="Times New Roman" w:hAnsi="Times New Roman" w:cs="Times New Roman"/>
          <w:b/>
          <w:sz w:val="26"/>
          <w:szCs w:val="26"/>
          <w:lang w:val="ky-KG"/>
        </w:rPr>
      </w:pPr>
    </w:p>
    <w:p w14:paraId="222826E1" w14:textId="4B338507" w:rsidR="00DB2559" w:rsidRPr="00436556" w:rsidRDefault="009114D5" w:rsidP="004107C0">
      <w:pPr>
        <w:spacing w:after="0" w:line="276" w:lineRule="auto"/>
        <w:jc w:val="center"/>
        <w:rPr>
          <w:rFonts w:ascii="Times New Roman" w:hAnsi="Times New Roman" w:cs="Times New Roman"/>
          <w:sz w:val="26"/>
          <w:szCs w:val="26"/>
          <w:lang w:val="ky-KG"/>
        </w:rPr>
      </w:pPr>
      <w:r>
        <w:rPr>
          <w:rFonts w:ascii="Times New Roman" w:hAnsi="Times New Roman" w:cs="Times New Roman"/>
          <w:b/>
          <w:sz w:val="26"/>
          <w:szCs w:val="26"/>
          <w:lang w:val="ky-KG"/>
        </w:rPr>
        <w:t>II БӨЛҮК.</w:t>
      </w:r>
      <w:r w:rsidR="006A0720" w:rsidRPr="00436556">
        <w:rPr>
          <w:rFonts w:ascii="Times New Roman" w:hAnsi="Times New Roman" w:cs="Times New Roman"/>
          <w:b/>
          <w:sz w:val="26"/>
          <w:szCs w:val="26"/>
          <w:lang w:val="ky-KG"/>
        </w:rPr>
        <w:t xml:space="preserve"> </w:t>
      </w:r>
      <w:r w:rsidR="00F01DE5" w:rsidRPr="00436556">
        <w:rPr>
          <w:rFonts w:ascii="Times New Roman" w:hAnsi="Times New Roman" w:cs="Times New Roman"/>
          <w:b/>
          <w:sz w:val="26"/>
          <w:szCs w:val="26"/>
          <w:lang w:val="ky-KG"/>
        </w:rPr>
        <w:t>УЧУРДАГ</w:t>
      </w:r>
      <w:r w:rsidR="00436556">
        <w:rPr>
          <w:rFonts w:ascii="Times New Roman" w:hAnsi="Times New Roman" w:cs="Times New Roman"/>
          <w:b/>
          <w:sz w:val="26"/>
          <w:szCs w:val="26"/>
          <w:lang w:val="ky-KG"/>
        </w:rPr>
        <w:t>Ы</w:t>
      </w:r>
      <w:r w:rsidR="00F01DE5" w:rsidRPr="00436556">
        <w:rPr>
          <w:rFonts w:ascii="Times New Roman" w:hAnsi="Times New Roman" w:cs="Times New Roman"/>
          <w:b/>
          <w:sz w:val="26"/>
          <w:szCs w:val="26"/>
          <w:lang w:val="ky-KG"/>
        </w:rPr>
        <w:t xml:space="preserve"> АБАЛДЫ ТАЛДОО</w:t>
      </w:r>
    </w:p>
    <w:p w14:paraId="7968559C" w14:textId="77777777" w:rsidR="007C15E7" w:rsidRPr="00436556" w:rsidRDefault="007C15E7" w:rsidP="009114D5">
      <w:pPr>
        <w:spacing w:after="0" w:line="276" w:lineRule="auto"/>
        <w:ind w:firstLine="709"/>
        <w:jc w:val="center"/>
        <w:rPr>
          <w:rFonts w:ascii="Times New Roman" w:hAnsi="Times New Roman" w:cs="Times New Roman"/>
          <w:sz w:val="26"/>
          <w:szCs w:val="26"/>
          <w:lang w:val="ky-KG"/>
        </w:rPr>
      </w:pPr>
    </w:p>
    <w:p w14:paraId="32A933A4" w14:textId="08F3AAAC" w:rsidR="006A0720" w:rsidRPr="00436556" w:rsidRDefault="006A0720" w:rsidP="009114D5">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1</w:t>
      </w:r>
      <w:r w:rsidR="009114D5">
        <w:rPr>
          <w:rFonts w:ascii="Times New Roman" w:hAnsi="Times New Roman" w:cs="Times New Roman"/>
          <w:b/>
          <w:sz w:val="26"/>
          <w:szCs w:val="26"/>
          <w:lang w:val="ky-KG"/>
        </w:rPr>
        <w:t>-глава.</w:t>
      </w:r>
      <w:r w:rsidRPr="00436556">
        <w:rPr>
          <w:rFonts w:ascii="Times New Roman" w:hAnsi="Times New Roman" w:cs="Times New Roman"/>
          <w:b/>
          <w:sz w:val="26"/>
          <w:szCs w:val="26"/>
          <w:lang w:val="ky-KG"/>
        </w:rPr>
        <w:t xml:space="preserve"> </w:t>
      </w:r>
      <w:r w:rsidR="0060720E" w:rsidRPr="0060720E">
        <w:rPr>
          <w:rFonts w:ascii="Times New Roman" w:hAnsi="Times New Roman" w:cs="Times New Roman"/>
          <w:b/>
          <w:sz w:val="26"/>
          <w:szCs w:val="26"/>
          <w:lang w:val="ky-KG"/>
        </w:rPr>
        <w:t>Бишкек жөнүндө кыскача</w:t>
      </w:r>
    </w:p>
    <w:p w14:paraId="202ED8B2" w14:textId="77777777" w:rsidR="00F001A6" w:rsidRPr="00436556" w:rsidRDefault="006A0720"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ab/>
      </w:r>
    </w:p>
    <w:p w14:paraId="288C9C85" w14:textId="18901F72" w:rsidR="00F01DE5" w:rsidRPr="00436556" w:rsidRDefault="00F01DE5"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Бүгүн Бишкек – борбор шаар, Кыргыз Республикасынын жаны жана жүрөгү, анын саясий, экономикалык, илимий жана маданий борбору, башкы транспорт түйүнү.</w:t>
      </w:r>
    </w:p>
    <w:p w14:paraId="6C130E49" w14:textId="0849408E" w:rsidR="00F01DE5" w:rsidRPr="00436556" w:rsidRDefault="00F01DE5"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Азыр биздин шаар жаңы жашоого</w:t>
      </w:r>
      <w:r w:rsidR="00D71170" w:rsidRPr="00436556">
        <w:rPr>
          <w:rFonts w:ascii="Times New Roman" w:hAnsi="Times New Roman" w:cs="Times New Roman"/>
          <w:sz w:val="26"/>
          <w:szCs w:val="26"/>
          <w:lang w:val="ky-KG"/>
        </w:rPr>
        <w:t xml:space="preserve"> умтулуп турат. Ал эркин ишкердик</w:t>
      </w:r>
      <w:r w:rsidR="00535135" w:rsidRPr="00436556">
        <w:rPr>
          <w:rFonts w:ascii="Times New Roman" w:hAnsi="Times New Roman" w:cs="Times New Roman"/>
          <w:sz w:val="26"/>
          <w:szCs w:val="26"/>
          <w:lang w:val="ky-KG"/>
        </w:rPr>
        <w:t>,</w:t>
      </w:r>
      <w:r w:rsidR="00D71170" w:rsidRPr="00436556">
        <w:rPr>
          <w:rFonts w:ascii="Times New Roman" w:hAnsi="Times New Roman" w:cs="Times New Roman"/>
          <w:sz w:val="26"/>
          <w:szCs w:val="26"/>
          <w:lang w:val="ky-KG"/>
        </w:rPr>
        <w:t xml:space="preserve"> динамикалык түрдө өнүгүп жаткан дүйнө</w:t>
      </w:r>
      <w:r w:rsidR="00803544" w:rsidRPr="00436556">
        <w:rPr>
          <w:rFonts w:ascii="Times New Roman" w:hAnsi="Times New Roman" w:cs="Times New Roman"/>
          <w:sz w:val="26"/>
          <w:szCs w:val="26"/>
          <w:lang w:val="ky-KG"/>
        </w:rPr>
        <w:t>гө</w:t>
      </w:r>
      <w:r w:rsidR="00D71170" w:rsidRPr="00436556">
        <w:rPr>
          <w:rFonts w:ascii="Times New Roman" w:hAnsi="Times New Roman" w:cs="Times New Roman"/>
          <w:sz w:val="26"/>
          <w:szCs w:val="26"/>
          <w:lang w:val="ky-KG"/>
        </w:rPr>
        <w:t xml:space="preserve"> адекваттуу </w:t>
      </w:r>
      <w:r w:rsidR="00803544" w:rsidRPr="00436556">
        <w:rPr>
          <w:rFonts w:ascii="Times New Roman" w:hAnsi="Times New Roman" w:cs="Times New Roman"/>
          <w:sz w:val="26"/>
          <w:szCs w:val="26"/>
          <w:lang w:val="ky-KG"/>
        </w:rPr>
        <w:t xml:space="preserve">шайкеш келүү </w:t>
      </w:r>
      <w:r w:rsidR="00D71170" w:rsidRPr="00436556">
        <w:rPr>
          <w:rFonts w:ascii="Times New Roman" w:hAnsi="Times New Roman" w:cs="Times New Roman"/>
          <w:sz w:val="26"/>
          <w:szCs w:val="26"/>
          <w:lang w:val="ky-KG"/>
        </w:rPr>
        <w:t>талаптарын</w:t>
      </w:r>
      <w:r w:rsidR="00535135" w:rsidRPr="00436556">
        <w:rPr>
          <w:rFonts w:ascii="Times New Roman" w:hAnsi="Times New Roman" w:cs="Times New Roman"/>
          <w:sz w:val="26"/>
          <w:szCs w:val="26"/>
          <w:lang w:val="ky-KG"/>
        </w:rPr>
        <w:t>ын</w:t>
      </w:r>
      <w:r w:rsidR="00D71170" w:rsidRPr="00436556">
        <w:rPr>
          <w:rFonts w:ascii="Times New Roman" w:hAnsi="Times New Roman" w:cs="Times New Roman"/>
          <w:sz w:val="26"/>
          <w:szCs w:val="26"/>
          <w:lang w:val="ky-KG"/>
        </w:rPr>
        <w:t>, жаңы мүмкүнчүлүктөр</w:t>
      </w:r>
      <w:r w:rsidR="00535135" w:rsidRPr="00436556">
        <w:rPr>
          <w:rFonts w:ascii="Times New Roman" w:hAnsi="Times New Roman" w:cs="Times New Roman"/>
          <w:sz w:val="26"/>
          <w:szCs w:val="26"/>
          <w:lang w:val="ky-KG"/>
        </w:rPr>
        <w:t>дүн</w:t>
      </w:r>
      <w:r w:rsidR="00D71170" w:rsidRPr="00436556">
        <w:rPr>
          <w:rFonts w:ascii="Times New Roman" w:hAnsi="Times New Roman" w:cs="Times New Roman"/>
          <w:sz w:val="26"/>
          <w:szCs w:val="26"/>
          <w:lang w:val="ky-KG"/>
        </w:rPr>
        <w:t xml:space="preserve"> жана технологиялар</w:t>
      </w:r>
      <w:r w:rsidR="00535135" w:rsidRPr="00436556">
        <w:rPr>
          <w:rFonts w:ascii="Times New Roman" w:hAnsi="Times New Roman" w:cs="Times New Roman"/>
          <w:sz w:val="26"/>
          <w:szCs w:val="26"/>
          <w:lang w:val="ky-KG"/>
        </w:rPr>
        <w:t>дын</w:t>
      </w:r>
      <w:r w:rsidR="00D71170" w:rsidRPr="00436556">
        <w:rPr>
          <w:rFonts w:ascii="Times New Roman" w:hAnsi="Times New Roman" w:cs="Times New Roman"/>
          <w:sz w:val="26"/>
          <w:szCs w:val="26"/>
          <w:lang w:val="ky-KG"/>
        </w:rPr>
        <w:t xml:space="preserve"> </w:t>
      </w:r>
      <w:r w:rsidR="00535135" w:rsidRPr="00436556">
        <w:rPr>
          <w:rFonts w:ascii="Times New Roman" w:hAnsi="Times New Roman" w:cs="Times New Roman"/>
          <w:sz w:val="26"/>
          <w:szCs w:val="26"/>
          <w:lang w:val="ky-KG"/>
        </w:rPr>
        <w:t xml:space="preserve">шарттарында </w:t>
      </w:r>
      <w:r w:rsidR="00D71170" w:rsidRPr="00436556">
        <w:rPr>
          <w:rFonts w:ascii="Times New Roman" w:hAnsi="Times New Roman" w:cs="Times New Roman"/>
          <w:sz w:val="26"/>
          <w:szCs w:val="26"/>
          <w:lang w:val="ky-KG"/>
        </w:rPr>
        <w:t xml:space="preserve"> тез</w:t>
      </w:r>
      <w:r w:rsidR="00803544" w:rsidRPr="00436556">
        <w:rPr>
          <w:rFonts w:ascii="Times New Roman" w:hAnsi="Times New Roman" w:cs="Times New Roman"/>
          <w:sz w:val="26"/>
          <w:szCs w:val="26"/>
          <w:lang w:val="ky-KG"/>
        </w:rPr>
        <w:t>дик менен</w:t>
      </w:r>
      <w:r w:rsidR="00D71170" w:rsidRPr="00436556">
        <w:rPr>
          <w:rFonts w:ascii="Times New Roman" w:hAnsi="Times New Roman" w:cs="Times New Roman"/>
          <w:sz w:val="26"/>
          <w:szCs w:val="26"/>
          <w:lang w:val="ky-KG"/>
        </w:rPr>
        <w:t xml:space="preserve"> кайра</w:t>
      </w:r>
      <w:r w:rsidR="00803544" w:rsidRPr="00436556">
        <w:rPr>
          <w:rFonts w:ascii="Times New Roman" w:hAnsi="Times New Roman" w:cs="Times New Roman"/>
          <w:sz w:val="26"/>
          <w:szCs w:val="26"/>
          <w:lang w:val="ky-KG"/>
        </w:rPr>
        <w:t>дан</w:t>
      </w:r>
      <w:r w:rsidR="00D71170" w:rsidRPr="00436556">
        <w:rPr>
          <w:rFonts w:ascii="Times New Roman" w:hAnsi="Times New Roman" w:cs="Times New Roman"/>
          <w:sz w:val="26"/>
          <w:szCs w:val="26"/>
          <w:lang w:val="ky-KG"/>
        </w:rPr>
        <w:t xml:space="preserve"> жаңылан</w:t>
      </w:r>
      <w:r w:rsidR="00803544" w:rsidRPr="00436556">
        <w:rPr>
          <w:rFonts w:ascii="Times New Roman" w:hAnsi="Times New Roman" w:cs="Times New Roman"/>
          <w:sz w:val="26"/>
          <w:szCs w:val="26"/>
          <w:lang w:val="ky-KG"/>
        </w:rPr>
        <w:t>ууда</w:t>
      </w:r>
      <w:r w:rsidR="00535135" w:rsidRPr="00436556">
        <w:rPr>
          <w:rFonts w:ascii="Times New Roman" w:hAnsi="Times New Roman" w:cs="Times New Roman"/>
          <w:sz w:val="26"/>
          <w:szCs w:val="26"/>
          <w:lang w:val="ky-KG"/>
        </w:rPr>
        <w:t>.</w:t>
      </w:r>
    </w:p>
    <w:p w14:paraId="614A256E" w14:textId="50574674" w:rsidR="00535135" w:rsidRPr="00436556" w:rsidRDefault="00535135"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Бишкек шаары Тянь-Шань тоо кыркасында, деңиз деңгээлинен 700—900 м бийиктикте жайгашкан. Географиялык жактан ыңгайлуу </w:t>
      </w:r>
      <w:r w:rsidR="0022594B" w:rsidRPr="00436556">
        <w:rPr>
          <w:rFonts w:ascii="Times New Roman" w:hAnsi="Times New Roman" w:cs="Times New Roman"/>
          <w:sz w:val="26"/>
          <w:szCs w:val="26"/>
          <w:lang w:val="ky-KG"/>
        </w:rPr>
        <w:t xml:space="preserve">орун алгандыгына </w:t>
      </w:r>
      <w:r w:rsidRPr="00436556">
        <w:rPr>
          <w:rFonts w:ascii="Times New Roman" w:hAnsi="Times New Roman" w:cs="Times New Roman"/>
          <w:sz w:val="26"/>
          <w:szCs w:val="26"/>
          <w:lang w:val="ky-KG"/>
        </w:rPr>
        <w:t xml:space="preserve">байланыштуу, шаар </w:t>
      </w:r>
      <w:r w:rsidR="00C4559F" w:rsidRPr="00436556">
        <w:rPr>
          <w:rFonts w:ascii="Times New Roman" w:hAnsi="Times New Roman" w:cs="Times New Roman"/>
          <w:sz w:val="26"/>
          <w:szCs w:val="26"/>
          <w:lang w:val="ky-KG"/>
        </w:rPr>
        <w:t xml:space="preserve">укмуштуудай кооз </w:t>
      </w:r>
      <w:r w:rsidRPr="00436556">
        <w:rPr>
          <w:rFonts w:ascii="Times New Roman" w:hAnsi="Times New Roman" w:cs="Times New Roman"/>
          <w:sz w:val="26"/>
          <w:szCs w:val="26"/>
          <w:lang w:val="ky-KG"/>
        </w:rPr>
        <w:t>жаратылыш</w:t>
      </w:r>
      <w:r w:rsidR="00C4559F" w:rsidRPr="00436556">
        <w:rPr>
          <w:rFonts w:ascii="Times New Roman" w:hAnsi="Times New Roman" w:cs="Times New Roman"/>
          <w:sz w:val="26"/>
          <w:szCs w:val="26"/>
          <w:lang w:val="ky-KG"/>
        </w:rPr>
        <w:t xml:space="preserve"> </w:t>
      </w:r>
      <w:r w:rsidR="00C41504" w:rsidRPr="00436556">
        <w:rPr>
          <w:rFonts w:ascii="Times New Roman" w:hAnsi="Times New Roman" w:cs="Times New Roman"/>
          <w:sz w:val="26"/>
          <w:szCs w:val="26"/>
          <w:lang w:val="ky-KG"/>
        </w:rPr>
        <w:t>жайларына жакын жайгашып, Борбордук Азиядагы эл аралык туризмдин борборлорунун бири болуп эсептелет.</w:t>
      </w:r>
    </w:p>
    <w:p w14:paraId="59F0AEAA" w14:textId="3F36B5F8" w:rsidR="006A0720" w:rsidRPr="00436556" w:rsidRDefault="00C41504"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 – жагымдуу жана экологиялык жактан таза жашоо үчүн жартылыш ресурстары менен бай, таза жана даамдуу ичүүчү суу</w:t>
      </w:r>
      <w:r w:rsidR="005A3CC3" w:rsidRPr="00436556">
        <w:rPr>
          <w:rFonts w:ascii="Times New Roman" w:hAnsi="Times New Roman" w:cs="Times New Roman"/>
          <w:sz w:val="26"/>
          <w:szCs w:val="26"/>
          <w:lang w:val="ky-KG"/>
        </w:rPr>
        <w:t>су</w:t>
      </w:r>
      <w:r w:rsidRPr="00436556">
        <w:rPr>
          <w:rFonts w:ascii="Times New Roman" w:hAnsi="Times New Roman" w:cs="Times New Roman"/>
          <w:sz w:val="26"/>
          <w:szCs w:val="26"/>
          <w:lang w:val="ky-KG"/>
        </w:rPr>
        <w:t>, таза абасы, кооз жаратылышы, ак карлуу тоолору, орто климаты жана башка жагымдуу шарттары бар шаар.</w:t>
      </w:r>
      <w:r w:rsidR="00B2146E" w:rsidRPr="00436556">
        <w:rPr>
          <w:rFonts w:ascii="Times New Roman" w:hAnsi="Times New Roman" w:cs="Times New Roman"/>
          <w:sz w:val="26"/>
          <w:szCs w:val="26"/>
          <w:lang w:val="ky-KG"/>
        </w:rPr>
        <w:t xml:space="preserve"> </w:t>
      </w:r>
    </w:p>
    <w:p w14:paraId="0169A087" w14:textId="78858073" w:rsidR="002E11C6" w:rsidRPr="00436556" w:rsidRDefault="00A571B5"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Бул жерде көпчүлүк музейлер, галереялар, дүкөндөр, сейил бактар, </w:t>
      </w:r>
      <w:r w:rsidR="005A3CC3" w:rsidRPr="00436556">
        <w:rPr>
          <w:rFonts w:ascii="Times New Roman" w:hAnsi="Times New Roman" w:cs="Times New Roman"/>
          <w:sz w:val="26"/>
          <w:szCs w:val="26"/>
          <w:lang w:val="ky-KG"/>
        </w:rPr>
        <w:t>гүл бакчалар</w:t>
      </w:r>
      <w:r w:rsidR="009A0C13" w:rsidRPr="00436556">
        <w:rPr>
          <w:rFonts w:ascii="Times New Roman" w:hAnsi="Times New Roman" w:cs="Times New Roman"/>
          <w:sz w:val="26"/>
          <w:szCs w:val="26"/>
          <w:lang w:val="ky-KG"/>
        </w:rPr>
        <w:t>, аянттар, ресторандар жана кафелер жайгашкан. Бишкек Борбордук Азиядагы чет элдик студенттер көп окуган, илим-билим берүүчү чоң борбор болуп саналат.</w:t>
      </w:r>
    </w:p>
    <w:p w14:paraId="4C401CAE" w14:textId="30EFBF2A" w:rsidR="00C65483" w:rsidRPr="00436556" w:rsidRDefault="009A0C13"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Борбор шаарыбыз Бишкек чет элдик мамлекеттердин жана эл аралык уюмдардын өкүлчүлүктөрүн кең пейилдик менен кабыл алып, жайгаштырды.</w:t>
      </w:r>
    </w:p>
    <w:p w14:paraId="62FEF7F1" w14:textId="0253E0EF" w:rsidR="009A0C13" w:rsidRPr="00436556" w:rsidRDefault="000D71B6"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w:t>
      </w:r>
      <w:r w:rsidR="009A0C13" w:rsidRPr="00436556">
        <w:rPr>
          <w:rFonts w:ascii="Times New Roman" w:hAnsi="Times New Roman" w:cs="Times New Roman"/>
          <w:sz w:val="26"/>
          <w:szCs w:val="26"/>
          <w:lang w:val="ky-KG"/>
        </w:rPr>
        <w:t>т</w:t>
      </w:r>
      <w:r w:rsidRPr="00436556">
        <w:rPr>
          <w:rFonts w:ascii="Times New Roman" w:hAnsi="Times New Roman" w:cs="Times New Roman"/>
          <w:sz w:val="26"/>
          <w:szCs w:val="26"/>
          <w:lang w:val="ky-KG"/>
        </w:rPr>
        <w:t xml:space="preserve">е </w:t>
      </w:r>
      <w:r w:rsidR="009A0C13" w:rsidRPr="00436556">
        <w:rPr>
          <w:rFonts w:ascii="Times New Roman" w:hAnsi="Times New Roman" w:cs="Times New Roman"/>
          <w:sz w:val="26"/>
          <w:szCs w:val="26"/>
          <w:lang w:val="ky-KG"/>
        </w:rPr>
        <w:t xml:space="preserve">республиканын мамлекеттик бийлигинин бардык жогорку органдары, республикадагы экономикалык субъекттердин </w:t>
      </w:r>
      <w:r w:rsidR="0022594B" w:rsidRPr="00436556">
        <w:rPr>
          <w:rFonts w:ascii="Times New Roman" w:hAnsi="Times New Roman" w:cs="Times New Roman"/>
          <w:sz w:val="26"/>
          <w:szCs w:val="26"/>
          <w:lang w:val="ky-KG"/>
        </w:rPr>
        <w:t>эң ири</w:t>
      </w:r>
      <w:r w:rsidR="009A0C13" w:rsidRPr="00436556">
        <w:rPr>
          <w:rFonts w:ascii="Times New Roman" w:hAnsi="Times New Roman" w:cs="Times New Roman"/>
          <w:sz w:val="26"/>
          <w:szCs w:val="26"/>
          <w:lang w:val="ky-KG"/>
        </w:rPr>
        <w:t xml:space="preserve"> өкүлчүлүктөрү</w:t>
      </w:r>
      <w:r w:rsidR="00370181" w:rsidRPr="00436556">
        <w:rPr>
          <w:rFonts w:ascii="Times New Roman" w:hAnsi="Times New Roman" w:cs="Times New Roman"/>
          <w:sz w:val="26"/>
          <w:szCs w:val="26"/>
          <w:lang w:val="ky-KG"/>
        </w:rPr>
        <w:t xml:space="preserve"> жайгашкан.</w:t>
      </w:r>
    </w:p>
    <w:p w14:paraId="1058FD9A" w14:textId="70BD54FC" w:rsidR="007374DC" w:rsidRPr="00436556" w:rsidRDefault="00370181" w:rsidP="009114D5">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Шаар калкы өсүүнүн тез темпи менен мүнөздөлөт, бул </w:t>
      </w:r>
      <w:r w:rsidR="0074373D" w:rsidRPr="00436556">
        <w:rPr>
          <w:rFonts w:ascii="Times New Roman" w:hAnsi="Times New Roman" w:cs="Times New Roman"/>
          <w:sz w:val="26"/>
          <w:szCs w:val="26"/>
          <w:lang w:val="ky-KG"/>
        </w:rPr>
        <w:t xml:space="preserve">башка аймактардан келген </w:t>
      </w:r>
      <w:r w:rsidRPr="00436556">
        <w:rPr>
          <w:rFonts w:ascii="Times New Roman" w:hAnsi="Times New Roman" w:cs="Times New Roman"/>
          <w:sz w:val="26"/>
          <w:szCs w:val="26"/>
          <w:lang w:val="ky-KG"/>
        </w:rPr>
        <w:t xml:space="preserve">ички </w:t>
      </w:r>
      <w:r w:rsidR="0074373D" w:rsidRPr="00436556">
        <w:rPr>
          <w:rFonts w:ascii="Times New Roman" w:hAnsi="Times New Roman" w:cs="Times New Roman"/>
          <w:sz w:val="26"/>
          <w:szCs w:val="26"/>
          <w:lang w:val="ky-KG"/>
        </w:rPr>
        <w:t>миграция</w:t>
      </w:r>
      <w:r w:rsidR="00EA0036" w:rsidRPr="00436556">
        <w:rPr>
          <w:rFonts w:ascii="Times New Roman" w:hAnsi="Times New Roman" w:cs="Times New Roman"/>
          <w:sz w:val="26"/>
          <w:szCs w:val="26"/>
          <w:lang w:val="ky-KG"/>
        </w:rPr>
        <w:t>нын</w:t>
      </w:r>
      <w:r w:rsidR="0074373D" w:rsidRPr="00436556">
        <w:rPr>
          <w:rFonts w:ascii="Times New Roman" w:hAnsi="Times New Roman" w:cs="Times New Roman"/>
          <w:sz w:val="26"/>
          <w:szCs w:val="26"/>
          <w:lang w:val="ky-KG"/>
        </w:rPr>
        <w:t xml:space="preserve"> жана төрөлүүнүн жогорку денгээли менен шартталат.</w:t>
      </w:r>
      <w:r w:rsidR="0022594B" w:rsidRPr="00436556">
        <w:rPr>
          <w:rFonts w:ascii="Times New Roman" w:hAnsi="Times New Roman" w:cs="Times New Roman"/>
          <w:sz w:val="26"/>
          <w:szCs w:val="26"/>
          <w:lang w:val="ky-KG"/>
        </w:rPr>
        <w:t xml:space="preserve"> </w:t>
      </w:r>
      <w:r w:rsidR="0043798C" w:rsidRPr="00436556">
        <w:rPr>
          <w:rFonts w:ascii="Times New Roman" w:hAnsi="Times New Roman" w:cs="Times New Roman"/>
          <w:sz w:val="26"/>
          <w:szCs w:val="26"/>
          <w:lang w:val="ky-KG"/>
        </w:rPr>
        <w:t>Кыргыз Республикасынын</w:t>
      </w:r>
      <w:r w:rsidR="00EA0036" w:rsidRPr="00436556">
        <w:rPr>
          <w:rFonts w:ascii="Times New Roman" w:hAnsi="Times New Roman" w:cs="Times New Roman"/>
          <w:sz w:val="26"/>
          <w:szCs w:val="26"/>
          <w:lang w:val="ky-KG"/>
        </w:rPr>
        <w:t xml:space="preserve"> М</w:t>
      </w:r>
      <w:r w:rsidR="0043798C" w:rsidRPr="00436556">
        <w:rPr>
          <w:rFonts w:ascii="Times New Roman" w:hAnsi="Times New Roman" w:cs="Times New Roman"/>
          <w:sz w:val="26"/>
          <w:szCs w:val="26"/>
          <w:lang w:val="ky-KG"/>
        </w:rPr>
        <w:t xml:space="preserve">амлекеттик статистикалык комитетинин </w:t>
      </w:r>
      <w:r w:rsidR="00026F1C" w:rsidRPr="00436556">
        <w:rPr>
          <w:rFonts w:ascii="Times New Roman" w:hAnsi="Times New Roman" w:cs="Times New Roman"/>
          <w:sz w:val="26"/>
          <w:szCs w:val="26"/>
          <w:lang w:val="ky-KG"/>
        </w:rPr>
        <w:t>2017-</w:t>
      </w:r>
      <w:r w:rsidR="00026F1C" w:rsidRPr="00436556">
        <w:rPr>
          <w:rFonts w:ascii="Times New Roman" w:hAnsi="Times New Roman" w:cs="Times New Roman"/>
          <w:sz w:val="26"/>
          <w:szCs w:val="26"/>
          <w:lang w:val="ky-KG"/>
        </w:rPr>
        <w:lastRenderedPageBreak/>
        <w:t xml:space="preserve">жылдын </w:t>
      </w:r>
      <w:r w:rsidR="00EA0036" w:rsidRPr="00436556">
        <w:rPr>
          <w:rFonts w:ascii="Times New Roman" w:hAnsi="Times New Roman" w:cs="Times New Roman"/>
          <w:sz w:val="26"/>
          <w:szCs w:val="26"/>
          <w:lang w:val="ky-KG"/>
        </w:rPr>
        <w:t xml:space="preserve"> январына карата маалыматы боюнча шаарда туруктуу жашаган кал</w:t>
      </w:r>
      <w:r w:rsidR="0022594B" w:rsidRPr="00436556">
        <w:rPr>
          <w:rFonts w:ascii="Times New Roman" w:hAnsi="Times New Roman" w:cs="Times New Roman"/>
          <w:sz w:val="26"/>
          <w:szCs w:val="26"/>
          <w:lang w:val="ky-KG"/>
        </w:rPr>
        <w:t>к</w:t>
      </w:r>
      <w:r w:rsidR="00EA0036" w:rsidRPr="00436556">
        <w:rPr>
          <w:rFonts w:ascii="Times New Roman" w:hAnsi="Times New Roman" w:cs="Times New Roman"/>
          <w:sz w:val="26"/>
          <w:szCs w:val="26"/>
          <w:lang w:val="ky-KG"/>
        </w:rPr>
        <w:t>тын саны 980миң адамды</w:t>
      </w:r>
      <w:r w:rsidR="007374DC" w:rsidRPr="00436556">
        <w:rPr>
          <w:rFonts w:ascii="Times New Roman" w:hAnsi="Times New Roman" w:cs="Times New Roman"/>
          <w:sz w:val="26"/>
          <w:szCs w:val="26"/>
          <w:lang w:val="ky-KG"/>
        </w:rPr>
        <w:t xml:space="preserve"> түзгөн, накталай калктын </w:t>
      </w:r>
      <w:r w:rsidR="0022594B" w:rsidRPr="00436556">
        <w:rPr>
          <w:rFonts w:ascii="Times New Roman" w:hAnsi="Times New Roman" w:cs="Times New Roman"/>
          <w:sz w:val="26"/>
          <w:szCs w:val="26"/>
          <w:lang w:val="ky-KG"/>
        </w:rPr>
        <w:t xml:space="preserve">жалпы </w:t>
      </w:r>
      <w:r w:rsidR="007374DC" w:rsidRPr="00436556">
        <w:rPr>
          <w:rFonts w:ascii="Times New Roman" w:hAnsi="Times New Roman" w:cs="Times New Roman"/>
          <w:sz w:val="26"/>
          <w:szCs w:val="26"/>
          <w:lang w:val="ky-KG"/>
        </w:rPr>
        <w:t>саны 1,1 млн.адамды түзөт.</w:t>
      </w:r>
      <w:r w:rsidR="009114D5">
        <w:rPr>
          <w:rFonts w:ascii="Times New Roman" w:hAnsi="Times New Roman" w:cs="Times New Roman"/>
          <w:sz w:val="26"/>
          <w:szCs w:val="26"/>
          <w:lang w:val="ky-KG"/>
        </w:rPr>
        <w:t xml:space="preserve"> </w:t>
      </w:r>
      <w:r w:rsidR="007374DC" w:rsidRPr="00436556">
        <w:rPr>
          <w:rFonts w:ascii="Times New Roman" w:hAnsi="Times New Roman" w:cs="Times New Roman"/>
          <w:sz w:val="26"/>
          <w:szCs w:val="26"/>
          <w:lang w:val="ky-KG"/>
        </w:rPr>
        <w:t>Демографиялык б</w:t>
      </w:r>
      <w:r w:rsidR="0022594B" w:rsidRPr="00436556">
        <w:rPr>
          <w:rFonts w:ascii="Times New Roman" w:hAnsi="Times New Roman" w:cs="Times New Roman"/>
          <w:sz w:val="26"/>
          <w:szCs w:val="26"/>
          <w:lang w:val="ky-KG"/>
        </w:rPr>
        <w:t>олжолго</w:t>
      </w:r>
      <w:r w:rsidR="007374DC" w:rsidRPr="00436556">
        <w:rPr>
          <w:rFonts w:ascii="Times New Roman" w:hAnsi="Times New Roman" w:cs="Times New Roman"/>
          <w:sz w:val="26"/>
          <w:szCs w:val="26"/>
          <w:lang w:val="ky-KG"/>
        </w:rPr>
        <w:t xml:space="preserve"> ылайык, 2020-жылга карата 1,2 млн.адамга чейин өсүү күтүл</w:t>
      </w:r>
      <w:r w:rsidR="0022594B" w:rsidRPr="00436556">
        <w:rPr>
          <w:rFonts w:ascii="Times New Roman" w:hAnsi="Times New Roman" w:cs="Times New Roman"/>
          <w:sz w:val="26"/>
          <w:szCs w:val="26"/>
          <w:lang w:val="ky-KG"/>
        </w:rPr>
        <w:t>үүдө</w:t>
      </w:r>
      <w:r w:rsidR="007374DC" w:rsidRPr="00436556">
        <w:rPr>
          <w:rFonts w:ascii="Times New Roman" w:hAnsi="Times New Roman" w:cs="Times New Roman"/>
          <w:sz w:val="26"/>
          <w:szCs w:val="26"/>
          <w:lang w:val="ky-KG"/>
        </w:rPr>
        <w:t>.</w:t>
      </w:r>
    </w:p>
    <w:p w14:paraId="4105A688" w14:textId="2A72335F" w:rsidR="007374DC" w:rsidRPr="00436556" w:rsidRDefault="007374DC"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шаарында</w:t>
      </w:r>
      <w:r w:rsidR="006B1E1F" w:rsidRPr="00436556">
        <w:rPr>
          <w:rFonts w:ascii="Times New Roman" w:hAnsi="Times New Roman" w:cs="Times New Roman"/>
          <w:sz w:val="26"/>
          <w:szCs w:val="26"/>
          <w:lang w:val="ky-KG"/>
        </w:rPr>
        <w:t>гы</w:t>
      </w:r>
      <w:r w:rsidRPr="00436556">
        <w:rPr>
          <w:rFonts w:ascii="Times New Roman" w:hAnsi="Times New Roman" w:cs="Times New Roman"/>
          <w:sz w:val="26"/>
          <w:szCs w:val="26"/>
          <w:lang w:val="ky-KG"/>
        </w:rPr>
        <w:t xml:space="preserve"> калктын курамы жаш – балдар жана өспүрүмдөр жалпы сандын 46 пайызын түзөт, ишке жөндөмдүү курактагылар – 43 пайыз</w:t>
      </w:r>
      <w:r w:rsidR="006B1E1F" w:rsidRPr="00436556">
        <w:rPr>
          <w:rFonts w:ascii="Times New Roman" w:hAnsi="Times New Roman" w:cs="Times New Roman"/>
          <w:sz w:val="26"/>
          <w:szCs w:val="26"/>
          <w:lang w:val="ky-KG"/>
        </w:rPr>
        <w:t>ды</w:t>
      </w:r>
      <w:r w:rsidRPr="00436556">
        <w:rPr>
          <w:rFonts w:ascii="Times New Roman" w:hAnsi="Times New Roman" w:cs="Times New Roman"/>
          <w:sz w:val="26"/>
          <w:szCs w:val="26"/>
          <w:lang w:val="ky-KG"/>
        </w:rPr>
        <w:t xml:space="preserve"> жана ишке жөндөмдүү курактан улуулар </w:t>
      </w:r>
      <w:r w:rsidR="009114D5">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11 пайызды түзөт.</w:t>
      </w:r>
    </w:p>
    <w:p w14:paraId="24F82950" w14:textId="04B0DA4A" w:rsidR="00160A95" w:rsidRPr="00436556" w:rsidRDefault="00160A95"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Бишкек шаары дайыма көп улуттуу шаар болгон жана кала берет, </w:t>
      </w:r>
      <w:r w:rsidR="0022594B" w:rsidRPr="00436556">
        <w:rPr>
          <w:rFonts w:ascii="Times New Roman" w:hAnsi="Times New Roman" w:cs="Times New Roman"/>
          <w:sz w:val="26"/>
          <w:szCs w:val="26"/>
          <w:lang w:val="ky-KG"/>
        </w:rPr>
        <w:t>шаар</w:t>
      </w:r>
      <w:r w:rsidRPr="00436556">
        <w:rPr>
          <w:rFonts w:ascii="Times New Roman" w:hAnsi="Times New Roman" w:cs="Times New Roman"/>
          <w:sz w:val="26"/>
          <w:szCs w:val="26"/>
          <w:lang w:val="ky-KG"/>
        </w:rPr>
        <w:t>да 20 дан ашык улуттар жашашат, бул жашоонун маданий көп түрдүүлүгүнө шарт түзөт.</w:t>
      </w:r>
    </w:p>
    <w:p w14:paraId="1D87DD05" w14:textId="741A2BF2" w:rsidR="00160A95" w:rsidRPr="00436556" w:rsidRDefault="00160A95"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Шаардын географиялык жайгашышы, </w:t>
      </w:r>
      <w:r w:rsidR="0022594B" w:rsidRPr="00436556">
        <w:rPr>
          <w:rFonts w:ascii="Times New Roman" w:hAnsi="Times New Roman" w:cs="Times New Roman"/>
          <w:sz w:val="26"/>
          <w:szCs w:val="26"/>
          <w:lang w:val="ky-KG"/>
        </w:rPr>
        <w:t>ири</w:t>
      </w:r>
      <w:r w:rsidRPr="00436556">
        <w:rPr>
          <w:rFonts w:ascii="Times New Roman" w:hAnsi="Times New Roman" w:cs="Times New Roman"/>
          <w:sz w:val="26"/>
          <w:szCs w:val="26"/>
          <w:lang w:val="ky-KG"/>
        </w:rPr>
        <w:t xml:space="preserve"> трансулуттук автомобилдик магистралдарда</w:t>
      </w:r>
      <w:r w:rsidR="0022594B" w:rsidRPr="00436556">
        <w:rPr>
          <w:rFonts w:ascii="Times New Roman" w:hAnsi="Times New Roman" w:cs="Times New Roman"/>
          <w:sz w:val="26"/>
          <w:szCs w:val="26"/>
          <w:lang w:val="ky-KG"/>
        </w:rPr>
        <w:t xml:space="preserve"> жайгашкан Борбордук Азиянын чоң шаарлары менен транспорттук байланышы,</w:t>
      </w:r>
      <w:r w:rsidRPr="00436556">
        <w:rPr>
          <w:rFonts w:ascii="Times New Roman" w:hAnsi="Times New Roman" w:cs="Times New Roman"/>
          <w:sz w:val="26"/>
          <w:szCs w:val="26"/>
          <w:lang w:val="ky-KG"/>
        </w:rPr>
        <w:t xml:space="preserve"> ошондой эле Кыргызстандын Евроазиялык экономикалык бирликке кошулушу, шаарлар ортосундагы глобалдык экономикада жана эл аралык атаандаштыкта Бишкек</w:t>
      </w:r>
      <w:r w:rsidR="005C497C" w:rsidRPr="00436556">
        <w:rPr>
          <w:rFonts w:ascii="Times New Roman" w:hAnsi="Times New Roman" w:cs="Times New Roman"/>
          <w:sz w:val="26"/>
          <w:szCs w:val="26"/>
          <w:lang w:val="ky-KG"/>
        </w:rPr>
        <w:t>тин</w:t>
      </w:r>
      <w:r w:rsidRPr="00436556">
        <w:rPr>
          <w:rFonts w:ascii="Times New Roman" w:hAnsi="Times New Roman" w:cs="Times New Roman"/>
          <w:sz w:val="26"/>
          <w:szCs w:val="26"/>
          <w:lang w:val="ky-KG"/>
        </w:rPr>
        <w:t xml:space="preserve"> татыктуу орун ээлеши үчүн кеңири мүмкүнчүлүктөрдү ачат.</w:t>
      </w:r>
    </w:p>
    <w:p w14:paraId="056C17E3" w14:textId="4504B02D" w:rsidR="00073180" w:rsidRPr="00436556" w:rsidRDefault="005C497C" w:rsidP="00527B73">
      <w:pPr>
        <w:spacing w:after="6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Бүгүнкү күндө шаар тарабынан иштелип чыккан </w:t>
      </w:r>
      <w:r w:rsidR="00073180" w:rsidRPr="00436556">
        <w:rPr>
          <w:rFonts w:ascii="Times New Roman" w:hAnsi="Times New Roman" w:cs="Times New Roman"/>
          <w:sz w:val="26"/>
          <w:szCs w:val="26"/>
          <w:lang w:val="ky-KG"/>
        </w:rPr>
        <w:t>регион</w:t>
      </w:r>
      <w:r w:rsidRPr="00436556">
        <w:rPr>
          <w:rFonts w:ascii="Times New Roman" w:hAnsi="Times New Roman" w:cs="Times New Roman"/>
          <w:sz w:val="26"/>
          <w:szCs w:val="26"/>
          <w:lang w:val="ky-KG"/>
        </w:rPr>
        <w:t>дук</w:t>
      </w:r>
      <w:r w:rsidR="00073180" w:rsidRPr="00436556">
        <w:rPr>
          <w:rFonts w:ascii="Times New Roman" w:hAnsi="Times New Roman" w:cs="Times New Roman"/>
          <w:sz w:val="26"/>
          <w:szCs w:val="26"/>
          <w:lang w:val="ky-KG"/>
        </w:rPr>
        <w:t xml:space="preserve"> </w:t>
      </w:r>
      <w:r w:rsidR="0083516B" w:rsidRPr="00436556">
        <w:rPr>
          <w:rFonts w:ascii="Times New Roman" w:hAnsi="Times New Roman" w:cs="Times New Roman"/>
          <w:sz w:val="26"/>
          <w:szCs w:val="26"/>
          <w:lang w:val="ky-KG"/>
        </w:rPr>
        <w:t xml:space="preserve">дүң </w:t>
      </w:r>
      <w:r w:rsidR="0022594B" w:rsidRPr="00436556">
        <w:rPr>
          <w:rFonts w:ascii="Times New Roman" w:hAnsi="Times New Roman" w:cs="Times New Roman"/>
          <w:sz w:val="26"/>
          <w:szCs w:val="26"/>
          <w:lang w:val="ky-KG"/>
        </w:rPr>
        <w:t>продукт</w:t>
      </w:r>
      <w:r w:rsidR="00073180"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жалпы мамлекетти</w:t>
      </w:r>
      <w:r w:rsidR="0083516B" w:rsidRPr="00436556">
        <w:rPr>
          <w:rFonts w:ascii="Times New Roman" w:hAnsi="Times New Roman" w:cs="Times New Roman"/>
          <w:sz w:val="26"/>
          <w:szCs w:val="26"/>
          <w:lang w:val="ky-KG"/>
        </w:rPr>
        <w:t>кинен</w:t>
      </w:r>
      <w:r w:rsidRPr="00436556">
        <w:rPr>
          <w:rFonts w:ascii="Times New Roman" w:hAnsi="Times New Roman" w:cs="Times New Roman"/>
          <w:sz w:val="26"/>
          <w:szCs w:val="26"/>
          <w:lang w:val="ky-KG"/>
        </w:rPr>
        <w:t xml:space="preserve"> </w:t>
      </w:r>
      <w:r w:rsidR="00412903" w:rsidRPr="00436556">
        <w:rPr>
          <w:rFonts w:ascii="Times New Roman" w:hAnsi="Times New Roman" w:cs="Times New Roman"/>
          <w:sz w:val="26"/>
          <w:szCs w:val="26"/>
          <w:lang w:val="ky-KG"/>
        </w:rPr>
        <w:t>36,8</w:t>
      </w:r>
      <w:r w:rsidR="00073180"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пайызды түзөт. Кошулган бааны түзгөн негизги экономикалык багыттар төмөнкүлөр болуп эсептелет: рынок кызмат</w:t>
      </w:r>
      <w:r w:rsidR="0022594B" w:rsidRPr="00436556">
        <w:rPr>
          <w:rFonts w:ascii="Times New Roman" w:hAnsi="Times New Roman" w:cs="Times New Roman"/>
          <w:sz w:val="26"/>
          <w:szCs w:val="26"/>
          <w:lang w:val="ky-KG"/>
        </w:rPr>
        <w:t xml:space="preserve"> көрсүтүүлөрү</w:t>
      </w:r>
      <w:r w:rsidRPr="00436556">
        <w:rPr>
          <w:rFonts w:ascii="Times New Roman" w:hAnsi="Times New Roman" w:cs="Times New Roman"/>
          <w:sz w:val="26"/>
          <w:szCs w:val="26"/>
          <w:lang w:val="ky-KG"/>
        </w:rPr>
        <w:t>- 68%, анын ичинде соода– 19%, курулуш – 7%, өндүрүш – 5%.</w:t>
      </w:r>
    </w:p>
    <w:p w14:paraId="1EDD1078" w14:textId="6A4D45F4" w:rsidR="00606304" w:rsidRPr="00436556" w:rsidRDefault="00606304" w:rsidP="00527B73">
      <w:pPr>
        <w:spacing w:after="60" w:line="276" w:lineRule="auto"/>
        <w:ind w:firstLine="709"/>
        <w:jc w:val="both"/>
        <w:rPr>
          <w:rFonts w:ascii="Times New Roman" w:hAnsi="Times New Roman" w:cs="Times New Roman"/>
          <w:sz w:val="26"/>
          <w:szCs w:val="26"/>
          <w:lang w:val="ky-KG"/>
        </w:rPr>
      </w:pPr>
    </w:p>
    <w:p w14:paraId="3E8275E9" w14:textId="34532293" w:rsidR="003C07EC" w:rsidRPr="00436556" w:rsidRDefault="009114D5" w:rsidP="009114D5">
      <w:pPr>
        <w:spacing w:after="0" w:line="276" w:lineRule="auto"/>
        <w:ind w:firstLine="709"/>
        <w:jc w:val="center"/>
        <w:rPr>
          <w:rFonts w:ascii="Times New Roman" w:hAnsi="Times New Roman" w:cs="Times New Roman"/>
          <w:b/>
          <w:sz w:val="26"/>
          <w:szCs w:val="26"/>
          <w:lang w:val="ky-KG"/>
        </w:rPr>
      </w:pPr>
      <w:r>
        <w:rPr>
          <w:rFonts w:ascii="Times New Roman" w:hAnsi="Times New Roman" w:cs="Times New Roman"/>
          <w:b/>
          <w:sz w:val="26"/>
          <w:szCs w:val="26"/>
          <w:lang w:val="ky-KG"/>
        </w:rPr>
        <w:t>2 - глава</w:t>
      </w:r>
      <w:r w:rsidR="00606304" w:rsidRPr="00436556">
        <w:rPr>
          <w:rFonts w:ascii="Times New Roman" w:hAnsi="Times New Roman" w:cs="Times New Roman"/>
          <w:b/>
          <w:sz w:val="26"/>
          <w:szCs w:val="26"/>
          <w:lang w:val="ky-KG"/>
        </w:rPr>
        <w:t xml:space="preserve">. </w:t>
      </w:r>
      <w:r w:rsidR="005C497C" w:rsidRPr="00436556">
        <w:rPr>
          <w:rFonts w:ascii="Times New Roman" w:hAnsi="Times New Roman" w:cs="Times New Roman"/>
          <w:b/>
          <w:sz w:val="26"/>
          <w:szCs w:val="26"/>
          <w:lang w:val="ky-KG"/>
        </w:rPr>
        <w:t>Кыймыл т</w:t>
      </w:r>
      <w:r w:rsidR="00606304" w:rsidRPr="00436556">
        <w:rPr>
          <w:rFonts w:ascii="Times New Roman" w:hAnsi="Times New Roman" w:cs="Times New Roman"/>
          <w:b/>
          <w:sz w:val="26"/>
          <w:szCs w:val="26"/>
          <w:lang w:val="ky-KG"/>
        </w:rPr>
        <w:t>раектория</w:t>
      </w:r>
      <w:r w:rsidR="005C497C" w:rsidRPr="00436556">
        <w:rPr>
          <w:rFonts w:ascii="Times New Roman" w:hAnsi="Times New Roman" w:cs="Times New Roman"/>
          <w:b/>
          <w:sz w:val="26"/>
          <w:szCs w:val="26"/>
          <w:lang w:val="ky-KG"/>
        </w:rPr>
        <w:t>сы</w:t>
      </w:r>
    </w:p>
    <w:p w14:paraId="730D463B" w14:textId="77777777" w:rsidR="005C497C" w:rsidRPr="00436556" w:rsidRDefault="005C497C" w:rsidP="00527B73">
      <w:pPr>
        <w:spacing w:after="0" w:line="276" w:lineRule="auto"/>
        <w:ind w:firstLine="709"/>
        <w:jc w:val="both"/>
        <w:rPr>
          <w:rFonts w:ascii="Times New Roman" w:hAnsi="Times New Roman" w:cs="Times New Roman"/>
          <w:sz w:val="26"/>
          <w:szCs w:val="26"/>
          <w:lang w:val="ky-KG"/>
        </w:rPr>
      </w:pPr>
    </w:p>
    <w:p w14:paraId="2C1893EE" w14:textId="22F1DA87" w:rsidR="005D1C95" w:rsidRPr="00436556" w:rsidRDefault="005D1C95"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Азыркы учурда </w:t>
      </w:r>
      <w:r w:rsidR="004D5494" w:rsidRPr="00436556">
        <w:rPr>
          <w:rFonts w:ascii="Times New Roman" w:hAnsi="Times New Roman" w:cs="Times New Roman"/>
          <w:sz w:val="26"/>
          <w:szCs w:val="26"/>
          <w:lang w:val="ky-KG"/>
        </w:rPr>
        <w:t>өнүктүрүү боюнча өнөктөштөрдүн колдоосу менен (</w:t>
      </w:r>
      <w:r w:rsidR="00B02E1D" w:rsidRPr="00436556">
        <w:rPr>
          <w:rFonts w:ascii="Times New Roman" w:hAnsi="Times New Roman" w:cs="Times New Roman"/>
          <w:sz w:val="26"/>
          <w:szCs w:val="26"/>
          <w:lang w:val="ky-KG"/>
        </w:rPr>
        <w:t>Европалык өнүктүрүү жана реконструкциялоо банкы, Кытай Эл Республикасы, Швейцария өкмөтү, Европа Бирлиги) инфра</w:t>
      </w:r>
      <w:r w:rsidR="0022594B" w:rsidRPr="00436556">
        <w:rPr>
          <w:rFonts w:ascii="Times New Roman" w:hAnsi="Times New Roman" w:cs="Times New Roman"/>
          <w:sz w:val="26"/>
          <w:szCs w:val="26"/>
          <w:lang w:val="ky-KG"/>
        </w:rPr>
        <w:t xml:space="preserve">структураны </w:t>
      </w:r>
      <w:r w:rsidR="00B02E1D" w:rsidRPr="00436556">
        <w:rPr>
          <w:rFonts w:ascii="Times New Roman" w:hAnsi="Times New Roman" w:cs="Times New Roman"/>
          <w:sz w:val="26"/>
          <w:szCs w:val="26"/>
          <w:lang w:val="ky-KG"/>
        </w:rPr>
        <w:t xml:space="preserve">жакшыртуу жана шаарды </w:t>
      </w:r>
      <w:r w:rsidR="0022594B" w:rsidRPr="00436556">
        <w:rPr>
          <w:rFonts w:ascii="Times New Roman" w:hAnsi="Times New Roman" w:cs="Times New Roman"/>
          <w:sz w:val="26"/>
          <w:szCs w:val="26"/>
          <w:lang w:val="ky-KG"/>
        </w:rPr>
        <w:t>көрктөндүрүү</w:t>
      </w:r>
      <w:r w:rsidR="00B02E1D" w:rsidRPr="00436556">
        <w:rPr>
          <w:rFonts w:ascii="Times New Roman" w:hAnsi="Times New Roman" w:cs="Times New Roman"/>
          <w:sz w:val="26"/>
          <w:szCs w:val="26"/>
          <w:lang w:val="ky-KG"/>
        </w:rPr>
        <w:t xml:space="preserve"> боюнча муниципалдык чоң долбоорлор ишке ашып жатат.</w:t>
      </w:r>
    </w:p>
    <w:p w14:paraId="339AB580" w14:textId="746239E4" w:rsidR="0087525E" w:rsidRPr="00436556" w:rsidRDefault="0087525E"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Биринчи багыт суу менен камсыздоону жакшыртуу жана шаар канализациясын </w:t>
      </w:r>
      <w:r w:rsidR="0022594B" w:rsidRPr="00436556">
        <w:rPr>
          <w:rFonts w:ascii="Times New Roman" w:hAnsi="Times New Roman" w:cs="Times New Roman"/>
          <w:sz w:val="26"/>
          <w:szCs w:val="26"/>
          <w:lang w:val="ky-KG"/>
        </w:rPr>
        <w:t>калыбына келтирүүгө</w:t>
      </w:r>
      <w:r w:rsidRPr="00436556">
        <w:rPr>
          <w:rFonts w:ascii="Times New Roman" w:hAnsi="Times New Roman" w:cs="Times New Roman"/>
          <w:sz w:val="26"/>
          <w:szCs w:val="26"/>
          <w:lang w:val="ky-KG"/>
        </w:rPr>
        <w:t xml:space="preserve"> багытталган. Мында негизги күч Орто-Алыш суу тосмосунагы кубаттуулукту жогорулатууга,</w:t>
      </w:r>
      <w:r w:rsidR="00ED7248" w:rsidRPr="00436556">
        <w:rPr>
          <w:rFonts w:ascii="Times New Roman" w:hAnsi="Times New Roman" w:cs="Times New Roman"/>
          <w:sz w:val="26"/>
          <w:szCs w:val="26"/>
          <w:lang w:val="ky-KG"/>
        </w:rPr>
        <w:t xml:space="preserve"> магистралдык суу түтүгүн жана канализациялык коллекторду курууга, суу түтүк тармактарын кайра курууга</w:t>
      </w:r>
      <w:r w:rsidRPr="00436556">
        <w:rPr>
          <w:rFonts w:ascii="Times New Roman" w:hAnsi="Times New Roman" w:cs="Times New Roman"/>
          <w:sz w:val="26"/>
          <w:szCs w:val="26"/>
          <w:lang w:val="ky-KG"/>
        </w:rPr>
        <w:t xml:space="preserve"> жумшалат</w:t>
      </w:r>
      <w:r w:rsidR="00553F97" w:rsidRPr="00436556">
        <w:rPr>
          <w:rFonts w:ascii="Times New Roman" w:hAnsi="Times New Roman" w:cs="Times New Roman"/>
          <w:sz w:val="26"/>
          <w:szCs w:val="26"/>
          <w:lang w:val="ky-KG"/>
        </w:rPr>
        <w:t xml:space="preserve"> да, шаардыктардын таза суу жана канализация менен камсыздалышы жакшырат.</w:t>
      </w:r>
    </w:p>
    <w:p w14:paraId="06B403B0" w14:textId="7753CD85" w:rsidR="002B7ECB" w:rsidRPr="00436556" w:rsidRDefault="00553F97"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Катуу тиричилик калдыктарын башкаруу тутумун жакшыртуу боюнча долбоорду ишке ашыруу толук көлөмдө жүргүзүлүп жатат. Катуу тиричилик калдыктарын төккөн жайды толук жабуу жана рекультивация жүргүзүү, жаңы, ошондой эле эл аралык стандарттарга жооп берген</w:t>
      </w:r>
      <w:r w:rsidR="00BC2350" w:rsidRPr="00436556">
        <w:rPr>
          <w:rFonts w:ascii="Times New Roman" w:hAnsi="Times New Roman" w:cs="Times New Roman"/>
          <w:sz w:val="26"/>
          <w:szCs w:val="26"/>
          <w:lang w:val="ky-KG"/>
        </w:rPr>
        <w:t xml:space="preserve"> санитардык полигонду</w:t>
      </w:r>
      <w:r w:rsidR="00D4654E" w:rsidRPr="00436556">
        <w:rPr>
          <w:rFonts w:ascii="Times New Roman" w:hAnsi="Times New Roman" w:cs="Times New Roman"/>
          <w:sz w:val="26"/>
          <w:szCs w:val="26"/>
          <w:lang w:val="ky-KG"/>
        </w:rPr>
        <w:t xml:space="preserve"> жана</w:t>
      </w:r>
      <w:r w:rsidRPr="00436556">
        <w:rPr>
          <w:rFonts w:ascii="Times New Roman" w:hAnsi="Times New Roman" w:cs="Times New Roman"/>
          <w:sz w:val="26"/>
          <w:szCs w:val="26"/>
          <w:lang w:val="ky-KG"/>
        </w:rPr>
        <w:t xml:space="preserve"> т</w:t>
      </w:r>
      <w:r w:rsidR="002B7ECB" w:rsidRPr="00436556">
        <w:rPr>
          <w:rFonts w:ascii="Times New Roman" w:hAnsi="Times New Roman" w:cs="Times New Roman"/>
          <w:sz w:val="26"/>
          <w:szCs w:val="26"/>
          <w:lang w:val="ky-KG"/>
        </w:rPr>
        <w:t>аштандыларды</w:t>
      </w:r>
      <w:r w:rsidR="00BC2350" w:rsidRPr="00436556">
        <w:rPr>
          <w:rFonts w:ascii="Times New Roman" w:hAnsi="Times New Roman" w:cs="Times New Roman"/>
          <w:sz w:val="26"/>
          <w:szCs w:val="26"/>
          <w:lang w:val="ky-KG"/>
        </w:rPr>
        <w:t xml:space="preserve"> сорттоочу цех куруу пландаштырылууда</w:t>
      </w:r>
      <w:r w:rsidRPr="00436556">
        <w:rPr>
          <w:rFonts w:ascii="Times New Roman" w:hAnsi="Times New Roman" w:cs="Times New Roman"/>
          <w:sz w:val="26"/>
          <w:szCs w:val="26"/>
          <w:lang w:val="ky-KG"/>
        </w:rPr>
        <w:t>.</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Шаардын санитардык абалын жакшыртуу</w:t>
      </w:r>
      <w:r w:rsidR="002B7ECB" w:rsidRPr="00436556">
        <w:rPr>
          <w:rFonts w:ascii="Times New Roman" w:hAnsi="Times New Roman" w:cs="Times New Roman"/>
          <w:sz w:val="26"/>
          <w:szCs w:val="26"/>
          <w:lang w:val="ky-KG"/>
        </w:rPr>
        <w:t xml:space="preserve"> жана таштандыларды өз убагында чыгарып туруу үчүн 5000 контейнер, 33 таштанды чыгаруучу машина сатылып алынды жана таштанды чогултуу үчүн 800 аянт курулду.</w:t>
      </w:r>
    </w:p>
    <w:p w14:paraId="7F64D35F" w14:textId="09D0598C" w:rsidR="002B7ECB" w:rsidRPr="00436556" w:rsidRDefault="002B7ECB"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Жол коопсуздугунун жана калкты транспорттук тейлөөнүн деңгээлин жогорулатууга багытталган, шаардын транспорттук инфра</w:t>
      </w:r>
      <w:r w:rsidR="00D4654E" w:rsidRPr="00436556">
        <w:rPr>
          <w:rFonts w:ascii="Times New Roman" w:hAnsi="Times New Roman" w:cs="Times New Roman"/>
          <w:sz w:val="26"/>
          <w:szCs w:val="26"/>
          <w:lang w:val="ky-KG"/>
        </w:rPr>
        <w:t xml:space="preserve">структураны </w:t>
      </w:r>
      <w:r w:rsidRPr="00436556">
        <w:rPr>
          <w:rFonts w:ascii="Times New Roman" w:hAnsi="Times New Roman" w:cs="Times New Roman"/>
          <w:sz w:val="26"/>
          <w:szCs w:val="26"/>
          <w:lang w:val="ky-KG"/>
        </w:rPr>
        <w:lastRenderedPageBreak/>
        <w:t>жакшыртууга өзгөчө маани берилип жатат. К</w:t>
      </w:r>
      <w:r w:rsidR="009114D5">
        <w:rPr>
          <w:rFonts w:ascii="Times New Roman" w:hAnsi="Times New Roman" w:cs="Times New Roman"/>
          <w:sz w:val="26"/>
          <w:szCs w:val="26"/>
          <w:lang w:val="ky-KG"/>
        </w:rPr>
        <w:t>ытай Эл Республикасынын</w:t>
      </w:r>
      <w:r w:rsidRPr="00436556">
        <w:rPr>
          <w:rFonts w:ascii="Times New Roman" w:hAnsi="Times New Roman" w:cs="Times New Roman"/>
          <w:sz w:val="26"/>
          <w:szCs w:val="26"/>
          <w:lang w:val="ky-KG"/>
        </w:rPr>
        <w:t xml:space="preserve"> Өкмөтүнүн колдоосу менен 6,32 км узундуктагы 5 көчө салынды жана кайра курулду.</w:t>
      </w:r>
    </w:p>
    <w:p w14:paraId="5A0DEE0E" w14:textId="413DA889" w:rsidR="002B7ECB" w:rsidRPr="00436556" w:rsidRDefault="002B7ECB"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2016-жылы кварталдар ортосундагы жана кичирайондор</w:t>
      </w:r>
      <w:r w:rsidR="00E8721C"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ичиндеги жолдорду кайра куруу жа</w:t>
      </w:r>
      <w:r w:rsidR="00E8721C" w:rsidRPr="00436556">
        <w:rPr>
          <w:rFonts w:ascii="Times New Roman" w:hAnsi="Times New Roman" w:cs="Times New Roman"/>
          <w:sz w:val="26"/>
          <w:szCs w:val="26"/>
          <w:lang w:val="ky-KG"/>
        </w:rPr>
        <w:t>н</w:t>
      </w:r>
      <w:r w:rsidRPr="00436556">
        <w:rPr>
          <w:rFonts w:ascii="Times New Roman" w:hAnsi="Times New Roman" w:cs="Times New Roman"/>
          <w:sz w:val="26"/>
          <w:szCs w:val="26"/>
          <w:lang w:val="ky-KG"/>
        </w:rPr>
        <w:t>а реконструкциялоо боюнча программаны ишке ашыруу башталган.</w:t>
      </w:r>
      <w:r w:rsidR="00E8721C" w:rsidRPr="00436556">
        <w:rPr>
          <w:rFonts w:ascii="Times New Roman" w:hAnsi="Times New Roman" w:cs="Times New Roman"/>
          <w:sz w:val="26"/>
          <w:szCs w:val="26"/>
          <w:lang w:val="ky-KG"/>
        </w:rPr>
        <w:t xml:space="preserve"> Бул борбордук көчөлөр жана магистралдар менен бирге жергиликтүү маанидеги кичи райондор жана кварталдардагы жолдорду оңдоо иштери жүргүзүлүп жаткандыгын билдирет. Программа 98 км жалпы узундуктагы 92 көчөнү камтыйт жана 2018-жылга чейинки мөөнөткө эсептелген.</w:t>
      </w:r>
    </w:p>
    <w:p w14:paraId="75775719" w14:textId="1CED4072" w:rsidR="00E8721C" w:rsidRPr="00436556" w:rsidRDefault="00B90E7A"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Аялдама комплекстери калыбына келтирилип жана </w:t>
      </w:r>
      <w:r w:rsidR="00D4654E" w:rsidRPr="00436556">
        <w:rPr>
          <w:rFonts w:ascii="Times New Roman" w:hAnsi="Times New Roman" w:cs="Times New Roman"/>
          <w:sz w:val="26"/>
          <w:szCs w:val="26"/>
          <w:lang w:val="ky-KG"/>
        </w:rPr>
        <w:t>ыңгайлаш</w:t>
      </w:r>
      <w:r w:rsidRPr="00436556">
        <w:rPr>
          <w:rFonts w:ascii="Times New Roman" w:hAnsi="Times New Roman" w:cs="Times New Roman"/>
          <w:sz w:val="26"/>
          <w:szCs w:val="26"/>
          <w:lang w:val="ky-KG"/>
        </w:rPr>
        <w:t>тырылып жатат, жөө жүрүүчүлөр үчүн “коопсуз</w:t>
      </w:r>
      <w:r w:rsidR="00FC11D1" w:rsidRPr="00436556">
        <w:rPr>
          <w:rFonts w:ascii="Times New Roman" w:hAnsi="Times New Roman" w:cs="Times New Roman"/>
          <w:sz w:val="26"/>
          <w:szCs w:val="26"/>
          <w:lang w:val="ky-KG"/>
        </w:rPr>
        <w:t xml:space="preserve"> аралчаларын</w:t>
      </w:r>
      <w:r w:rsidRPr="00436556">
        <w:rPr>
          <w:rFonts w:ascii="Times New Roman" w:hAnsi="Times New Roman" w:cs="Times New Roman"/>
          <w:sz w:val="26"/>
          <w:szCs w:val="26"/>
          <w:lang w:val="ky-KG"/>
        </w:rPr>
        <w:t xml:space="preserve">” </w:t>
      </w:r>
      <w:r w:rsidR="00FC11D1"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 xml:space="preserve"> уюштуруу менен борбордук көчөлөрдөгү </w:t>
      </w:r>
      <w:r w:rsidR="00AF1242" w:rsidRPr="00436556">
        <w:rPr>
          <w:rFonts w:ascii="Times New Roman" w:hAnsi="Times New Roman" w:cs="Times New Roman"/>
          <w:sz w:val="26"/>
          <w:szCs w:val="26"/>
          <w:lang w:val="ky-KG"/>
        </w:rPr>
        <w:t xml:space="preserve">жол </w:t>
      </w:r>
      <w:r w:rsidRPr="00436556">
        <w:rPr>
          <w:rFonts w:ascii="Times New Roman" w:hAnsi="Times New Roman" w:cs="Times New Roman"/>
          <w:sz w:val="26"/>
          <w:szCs w:val="26"/>
          <w:lang w:val="ky-KG"/>
        </w:rPr>
        <w:t xml:space="preserve">кесилиштер </w:t>
      </w:r>
      <w:r w:rsidR="00AF1242" w:rsidRPr="00436556">
        <w:rPr>
          <w:rFonts w:ascii="Times New Roman" w:hAnsi="Times New Roman" w:cs="Times New Roman"/>
          <w:sz w:val="26"/>
          <w:szCs w:val="26"/>
          <w:lang w:val="ky-KG"/>
        </w:rPr>
        <w:t>кайра курулуп жатат. Жөө жүрүүчүлөрдүн коопсуздугун сактоо үчүн, 2 жер астындагы өткөөл кайра курулуп, жөө жүрүүчүлөр көп өткөн жерлерде 2 жер үстүндөгү өткөөлд</w:t>
      </w:r>
      <w:r w:rsidR="005A3CC3" w:rsidRPr="00436556">
        <w:rPr>
          <w:rFonts w:ascii="Times New Roman" w:hAnsi="Times New Roman" w:cs="Times New Roman"/>
          <w:sz w:val="26"/>
          <w:szCs w:val="26"/>
          <w:lang w:val="ky-KG"/>
        </w:rPr>
        <w:t>ү</w:t>
      </w:r>
      <w:r w:rsidR="00AF1242" w:rsidRPr="00436556">
        <w:rPr>
          <w:rFonts w:ascii="Times New Roman" w:hAnsi="Times New Roman" w:cs="Times New Roman"/>
          <w:sz w:val="26"/>
          <w:szCs w:val="26"/>
          <w:lang w:val="ky-KG"/>
        </w:rPr>
        <w:t xml:space="preserve"> куруу иштери жүргүзүлүп жатат. Шаардын негизги магистралдары боюнча бөлүп туруучу тоскоолдор орнотулду, бир нече жол кесилиштерде айланма кыймыл уюштурулду.</w:t>
      </w:r>
    </w:p>
    <w:p w14:paraId="749F4B64" w14:textId="02CDDA40" w:rsidR="00061D9E" w:rsidRPr="00436556" w:rsidRDefault="00061D9E"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Жол кыймылын жөнгө салуу техникалык каражаттары талапка ылайык келтирилип жатат, акыркы эки жылдын аралыгында 4000 жол белгилери орнотулду жана алмаштырылды, өткөөл жолдогу белгилер жаңыртылды, 10 светофордук объект кошумча орнотулду, 16 светофордук объектке кошумча секциялар, 13 жол кесилишине ден соолугунун мүмкүнчүлүгү чектелгендер үчүн үн чыгарган каражаттар орнотулду.</w:t>
      </w:r>
      <w:r w:rsidR="009114D5">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 xml:space="preserve">2016-жылдан бери бардык жол белгилери </w:t>
      </w:r>
      <w:r w:rsidR="004F4EBE" w:rsidRPr="00436556">
        <w:rPr>
          <w:rFonts w:ascii="Times New Roman" w:hAnsi="Times New Roman" w:cs="Times New Roman"/>
          <w:sz w:val="26"/>
          <w:szCs w:val="26"/>
          <w:lang w:val="ky-KG"/>
        </w:rPr>
        <w:t xml:space="preserve">заманбап талаптарга жооп берген, </w:t>
      </w:r>
      <w:r w:rsidRPr="00436556">
        <w:rPr>
          <w:rFonts w:ascii="Times New Roman" w:hAnsi="Times New Roman" w:cs="Times New Roman"/>
          <w:sz w:val="26"/>
          <w:szCs w:val="26"/>
          <w:lang w:val="ky-KG"/>
        </w:rPr>
        <w:t>заманбап жана көпкө чыда</w:t>
      </w:r>
      <w:r w:rsidR="005A3CC3" w:rsidRPr="00436556">
        <w:rPr>
          <w:rFonts w:ascii="Times New Roman" w:hAnsi="Times New Roman" w:cs="Times New Roman"/>
          <w:sz w:val="26"/>
          <w:szCs w:val="26"/>
          <w:lang w:val="ky-KG"/>
        </w:rPr>
        <w:t>й турган</w:t>
      </w:r>
      <w:r w:rsidRPr="00436556">
        <w:rPr>
          <w:rFonts w:ascii="Times New Roman" w:hAnsi="Times New Roman" w:cs="Times New Roman"/>
          <w:sz w:val="26"/>
          <w:szCs w:val="26"/>
          <w:lang w:val="ky-KG"/>
        </w:rPr>
        <w:t xml:space="preserve"> материалдардан </w:t>
      </w:r>
      <w:r w:rsidR="004F4EBE" w:rsidRPr="00436556">
        <w:rPr>
          <w:rFonts w:ascii="Times New Roman" w:hAnsi="Times New Roman" w:cs="Times New Roman"/>
          <w:sz w:val="26"/>
          <w:szCs w:val="26"/>
          <w:lang w:val="ky-KG"/>
        </w:rPr>
        <w:t xml:space="preserve">(термопластик, муздак пластик, жарык чагылдырган элементтери менен) </w:t>
      </w:r>
      <w:r w:rsidRPr="00436556">
        <w:rPr>
          <w:rFonts w:ascii="Times New Roman" w:hAnsi="Times New Roman" w:cs="Times New Roman"/>
          <w:sz w:val="26"/>
          <w:szCs w:val="26"/>
          <w:lang w:val="ky-KG"/>
        </w:rPr>
        <w:t>жасалып жат</w:t>
      </w:r>
      <w:r w:rsidR="008A2BEB" w:rsidRPr="00436556">
        <w:rPr>
          <w:rFonts w:ascii="Times New Roman" w:hAnsi="Times New Roman" w:cs="Times New Roman"/>
          <w:sz w:val="26"/>
          <w:szCs w:val="26"/>
          <w:lang w:val="ky-KG"/>
        </w:rPr>
        <w:t>кандыгын белгилеп кетүү керек</w:t>
      </w:r>
      <w:r w:rsidR="004F4EBE" w:rsidRPr="00436556">
        <w:rPr>
          <w:rFonts w:ascii="Times New Roman" w:hAnsi="Times New Roman" w:cs="Times New Roman"/>
          <w:sz w:val="26"/>
          <w:szCs w:val="26"/>
          <w:lang w:val="ky-KG"/>
        </w:rPr>
        <w:t>.</w:t>
      </w:r>
    </w:p>
    <w:p w14:paraId="113D05C4" w14:textId="5F6CF315" w:rsidR="008A2BEB" w:rsidRPr="00436556" w:rsidRDefault="008A2BEB"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троллейбус башкармалыгынын энерг</w:t>
      </w:r>
      <w:r w:rsidR="00E368C5" w:rsidRPr="00436556">
        <w:rPr>
          <w:rFonts w:ascii="Times New Roman" w:hAnsi="Times New Roman" w:cs="Times New Roman"/>
          <w:sz w:val="26"/>
          <w:szCs w:val="26"/>
          <w:lang w:val="ky-KG"/>
        </w:rPr>
        <w:t xml:space="preserve">ия </w:t>
      </w:r>
      <w:r w:rsidRPr="00436556">
        <w:rPr>
          <w:rFonts w:ascii="Times New Roman" w:hAnsi="Times New Roman" w:cs="Times New Roman"/>
          <w:sz w:val="26"/>
          <w:szCs w:val="26"/>
          <w:lang w:val="ky-KG"/>
        </w:rPr>
        <w:t xml:space="preserve">чарбасынын ишинин ишенимдүүлүгүн жогорулатуу боюнча иштер жүргүзүлдү.  Паркты ыңгайлуу көп орундуу жүргүнчүлөр транспорту менен толуктоо үчүн максаттуу иштер жүргүзүлүп жатат, жакынкы арада шаарда 52 жаңы троллейбус </w:t>
      </w:r>
      <w:r w:rsidR="009114D5">
        <w:rPr>
          <w:rFonts w:ascii="Times New Roman" w:hAnsi="Times New Roman" w:cs="Times New Roman"/>
          <w:sz w:val="26"/>
          <w:szCs w:val="26"/>
          <w:lang w:val="ky-KG"/>
        </w:rPr>
        <w:t>пайда болот</w:t>
      </w:r>
      <w:r w:rsidRPr="00436556">
        <w:rPr>
          <w:rFonts w:ascii="Times New Roman" w:hAnsi="Times New Roman" w:cs="Times New Roman"/>
          <w:sz w:val="26"/>
          <w:szCs w:val="26"/>
          <w:lang w:val="ky-KG"/>
        </w:rPr>
        <w:t>.</w:t>
      </w:r>
    </w:p>
    <w:p w14:paraId="1A1125E1" w14:textId="0AFA2F14" w:rsidR="008A2BEB" w:rsidRPr="00436556" w:rsidRDefault="00853C41"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 жарыктандыруу чөйрөсүндө колдонуудагы жарык точкаларын заманбап энергия сарамжалдоочу LED түрүндөгү жарыктандыруучу приборлорго алмаштыруу боюнча ырааттуу иштер жүргүзүлүп жатат. 2016-жылдан бери колдонуудагы жарык точкаларынын жалпы санынан 38 пайызы же 10 миң бирдиктен ашыгы</w:t>
      </w:r>
      <w:r w:rsidR="00E368C5" w:rsidRPr="00436556">
        <w:rPr>
          <w:rFonts w:ascii="Times New Roman" w:hAnsi="Times New Roman" w:cs="Times New Roman"/>
          <w:sz w:val="26"/>
          <w:szCs w:val="26"/>
          <w:lang w:val="ky-KG"/>
        </w:rPr>
        <w:t xml:space="preserve"> модернизацияланды</w:t>
      </w:r>
      <w:r w:rsidRPr="00436556">
        <w:rPr>
          <w:rFonts w:ascii="Times New Roman" w:hAnsi="Times New Roman" w:cs="Times New Roman"/>
          <w:sz w:val="26"/>
          <w:szCs w:val="26"/>
          <w:lang w:val="ky-KG"/>
        </w:rPr>
        <w:t>.</w:t>
      </w:r>
    </w:p>
    <w:p w14:paraId="318FA4BD" w14:textId="784FE00C" w:rsidR="004F1362" w:rsidRPr="00436556" w:rsidRDefault="00853C41"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2017-жылы Бишкек </w:t>
      </w:r>
      <w:r w:rsidR="00E368C5" w:rsidRPr="00436556">
        <w:rPr>
          <w:rFonts w:ascii="Times New Roman" w:hAnsi="Times New Roman" w:cs="Times New Roman"/>
          <w:sz w:val="26"/>
          <w:szCs w:val="26"/>
          <w:lang w:val="ky-KG"/>
        </w:rPr>
        <w:t xml:space="preserve"> ЖЭБ</w:t>
      </w:r>
      <w:r w:rsidR="009114D5">
        <w:rPr>
          <w:rFonts w:ascii="Times New Roman" w:hAnsi="Times New Roman" w:cs="Times New Roman"/>
          <w:sz w:val="26"/>
          <w:szCs w:val="26"/>
          <w:lang w:val="ky-KG"/>
        </w:rPr>
        <w:t>ин</w:t>
      </w:r>
      <w:r w:rsidR="00E368C5" w:rsidRPr="00436556">
        <w:rPr>
          <w:rFonts w:ascii="Times New Roman" w:hAnsi="Times New Roman" w:cs="Times New Roman"/>
          <w:sz w:val="26"/>
          <w:szCs w:val="26"/>
          <w:lang w:val="ky-KG"/>
        </w:rPr>
        <w:t xml:space="preserve"> (ТЭЦ) </w:t>
      </w:r>
      <w:r w:rsidRPr="00436556">
        <w:rPr>
          <w:rFonts w:ascii="Times New Roman" w:hAnsi="Times New Roman" w:cs="Times New Roman"/>
          <w:sz w:val="26"/>
          <w:szCs w:val="26"/>
          <w:lang w:val="ky-KG"/>
        </w:rPr>
        <w:t>реконструкция долбоору аяктады.</w:t>
      </w:r>
      <w:r w:rsidR="0047743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Аткрылган иштердин жыйынтыгы боюнча</w:t>
      </w:r>
      <w:r w:rsidR="00E368C5" w:rsidRPr="00436556">
        <w:rPr>
          <w:rFonts w:ascii="Times New Roman" w:hAnsi="Times New Roman" w:cs="Times New Roman"/>
          <w:sz w:val="26"/>
          <w:szCs w:val="26"/>
          <w:lang w:val="ky-KG"/>
        </w:rPr>
        <w:t xml:space="preserve"> ЖЭБн</w:t>
      </w:r>
      <w:r w:rsidRPr="00436556">
        <w:rPr>
          <w:rFonts w:ascii="Times New Roman" w:hAnsi="Times New Roman" w:cs="Times New Roman"/>
          <w:sz w:val="26"/>
          <w:szCs w:val="26"/>
          <w:lang w:val="ky-KG"/>
        </w:rPr>
        <w:t xml:space="preserve">ин орнотулган кубаттуулугу </w:t>
      </w:r>
      <w:r w:rsidRPr="00436556">
        <w:rPr>
          <w:rFonts w:ascii="Times New Roman" w:eastAsia="Calibri" w:hAnsi="Times New Roman" w:cs="Times New Roman"/>
          <w:sz w:val="26"/>
          <w:szCs w:val="26"/>
          <w:lang w:val="ky-KG"/>
        </w:rPr>
        <w:t>812 МВт</w:t>
      </w:r>
      <w:r w:rsidR="009114D5">
        <w:rPr>
          <w:rFonts w:ascii="Times New Roman" w:eastAsia="Calibri" w:hAnsi="Times New Roman" w:cs="Times New Roman"/>
          <w:sz w:val="26"/>
          <w:szCs w:val="26"/>
          <w:lang w:val="ky-KG"/>
        </w:rPr>
        <w:t>ка</w:t>
      </w:r>
      <w:r w:rsidRPr="00436556">
        <w:rPr>
          <w:rFonts w:ascii="Times New Roman" w:eastAsia="Calibri" w:hAnsi="Times New Roman" w:cs="Times New Roman"/>
          <w:sz w:val="26"/>
          <w:szCs w:val="26"/>
          <w:lang w:val="ky-KG"/>
        </w:rPr>
        <w:t xml:space="preserve"> жетти, реконструкциянын жүрүшүндө айлана-чөйрөгө зыян келтирүүнү төмөндөтүү  </w:t>
      </w:r>
      <w:r w:rsidR="00EE5066" w:rsidRPr="00436556">
        <w:rPr>
          <w:rFonts w:ascii="Times New Roman" w:eastAsia="Calibri" w:hAnsi="Times New Roman" w:cs="Times New Roman"/>
          <w:sz w:val="26"/>
          <w:szCs w:val="26"/>
          <w:lang w:val="ky-KG"/>
        </w:rPr>
        <w:t xml:space="preserve">максатында </w:t>
      </w:r>
      <w:r w:rsidRPr="00436556">
        <w:rPr>
          <w:rFonts w:ascii="Times New Roman" w:eastAsia="Calibri" w:hAnsi="Times New Roman" w:cs="Times New Roman"/>
          <w:sz w:val="26"/>
          <w:szCs w:val="26"/>
          <w:lang w:val="ky-KG"/>
        </w:rPr>
        <w:t>жана</w:t>
      </w:r>
      <w:r w:rsidR="00EE5066" w:rsidRPr="00436556">
        <w:rPr>
          <w:rFonts w:ascii="Times New Roman" w:eastAsia="Calibri" w:hAnsi="Times New Roman" w:cs="Times New Roman"/>
          <w:sz w:val="26"/>
          <w:szCs w:val="26"/>
          <w:lang w:val="ky-KG"/>
        </w:rPr>
        <w:t xml:space="preserve">  экологиялык талаптарга</w:t>
      </w:r>
      <w:r w:rsidR="00E368C5" w:rsidRPr="00436556">
        <w:rPr>
          <w:rFonts w:ascii="Times New Roman" w:eastAsia="Calibri" w:hAnsi="Times New Roman" w:cs="Times New Roman"/>
          <w:sz w:val="26"/>
          <w:szCs w:val="26"/>
          <w:lang w:val="ky-KG"/>
        </w:rPr>
        <w:t xml:space="preserve"> так</w:t>
      </w:r>
      <w:r w:rsidR="00EE5066" w:rsidRPr="00436556">
        <w:rPr>
          <w:rFonts w:ascii="Times New Roman" w:eastAsia="Calibri" w:hAnsi="Times New Roman" w:cs="Times New Roman"/>
          <w:sz w:val="26"/>
          <w:szCs w:val="26"/>
          <w:lang w:val="ky-KG"/>
        </w:rPr>
        <w:t xml:space="preserve"> жооп берген түтүн газдарын толук тазалоочу </w:t>
      </w:r>
      <w:r w:rsidR="00E368C5" w:rsidRPr="00436556">
        <w:rPr>
          <w:rFonts w:ascii="Times New Roman" w:eastAsia="Calibri" w:hAnsi="Times New Roman" w:cs="Times New Roman"/>
          <w:sz w:val="26"/>
          <w:szCs w:val="26"/>
          <w:lang w:val="ky-KG"/>
        </w:rPr>
        <w:t>система</w:t>
      </w:r>
      <w:r w:rsidR="00EE5066" w:rsidRPr="00436556">
        <w:rPr>
          <w:rFonts w:ascii="Times New Roman" w:eastAsia="Calibri" w:hAnsi="Times New Roman" w:cs="Times New Roman"/>
          <w:sz w:val="26"/>
          <w:szCs w:val="26"/>
          <w:lang w:val="ky-KG"/>
        </w:rPr>
        <w:t xml:space="preserve"> ишке киргизилди.</w:t>
      </w:r>
    </w:p>
    <w:p w14:paraId="681F9A66" w14:textId="69612A9F" w:rsidR="00DD017C" w:rsidRPr="00436556" w:rsidRDefault="00EE5066" w:rsidP="00527B73">
      <w:pPr>
        <w:spacing w:after="0" w:line="276" w:lineRule="auto"/>
        <w:ind w:firstLine="709"/>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Электр менен камсыздоонун сапатын жакшыртуу жана борборду энергетикалык коопсуздук менен камсыз кылуу максатында, жогорку</w:t>
      </w:r>
      <w:r w:rsidR="00DD017C" w:rsidRPr="00436556">
        <w:rPr>
          <w:rFonts w:ascii="Times New Roman" w:eastAsia="Calibri" w:hAnsi="Times New Roman" w:cs="Times New Roman"/>
          <w:sz w:val="26"/>
          <w:szCs w:val="26"/>
          <w:lang w:val="ky-KG"/>
        </w:rPr>
        <w:t xml:space="preserve"> </w:t>
      </w:r>
      <w:r w:rsidRPr="00436556">
        <w:rPr>
          <w:rFonts w:ascii="Times New Roman" w:eastAsia="Calibri" w:hAnsi="Times New Roman" w:cs="Times New Roman"/>
          <w:sz w:val="26"/>
          <w:szCs w:val="26"/>
          <w:lang w:val="ky-KG"/>
        </w:rPr>
        <w:t>вольттуу көмөкчордондордун</w:t>
      </w:r>
      <w:r w:rsidR="00DD017C" w:rsidRPr="00436556">
        <w:rPr>
          <w:rFonts w:ascii="Times New Roman" w:eastAsia="Calibri" w:hAnsi="Times New Roman" w:cs="Times New Roman"/>
          <w:sz w:val="26"/>
          <w:szCs w:val="26"/>
          <w:lang w:val="ky-KG"/>
        </w:rPr>
        <w:t xml:space="preserve"> </w:t>
      </w:r>
      <w:r w:rsidRPr="00436556">
        <w:rPr>
          <w:rFonts w:ascii="Times New Roman" w:eastAsia="Calibri" w:hAnsi="Times New Roman" w:cs="Times New Roman"/>
          <w:sz w:val="26"/>
          <w:szCs w:val="26"/>
          <w:lang w:val="ky-KG"/>
        </w:rPr>
        <w:t>«Орто-Сай» (Орто-Сай базары), «Спорт» (Исанов көчөсү/Чүй пр.), «Бишкек» (Т.Айтматов көчөсү/Салиева к., Саратовская)</w:t>
      </w:r>
      <w:r w:rsidR="00DD017C" w:rsidRPr="00436556">
        <w:rPr>
          <w:rFonts w:ascii="Times New Roman" w:eastAsia="Calibri" w:hAnsi="Times New Roman" w:cs="Times New Roman"/>
          <w:sz w:val="26"/>
          <w:szCs w:val="26"/>
          <w:lang w:val="ky-KG"/>
        </w:rPr>
        <w:t xml:space="preserve"> </w:t>
      </w:r>
      <w:r w:rsidR="00DD017C" w:rsidRPr="00436556">
        <w:rPr>
          <w:rFonts w:ascii="Times New Roman" w:eastAsia="Calibri" w:hAnsi="Times New Roman" w:cs="Times New Roman"/>
          <w:sz w:val="26"/>
          <w:szCs w:val="26"/>
          <w:lang w:val="ky-KG"/>
        </w:rPr>
        <w:lastRenderedPageBreak/>
        <w:t>курулушу аяктап жатат</w:t>
      </w:r>
      <w:r w:rsidRPr="00436556">
        <w:rPr>
          <w:rFonts w:ascii="Times New Roman" w:eastAsia="Calibri" w:hAnsi="Times New Roman" w:cs="Times New Roman"/>
          <w:sz w:val="26"/>
          <w:szCs w:val="26"/>
          <w:lang w:val="ky-KG"/>
        </w:rPr>
        <w:t>,  долбо</w:t>
      </w:r>
      <w:r w:rsidR="00E368C5" w:rsidRPr="00436556">
        <w:rPr>
          <w:rFonts w:ascii="Times New Roman" w:eastAsia="Calibri" w:hAnsi="Times New Roman" w:cs="Times New Roman"/>
          <w:sz w:val="26"/>
          <w:szCs w:val="26"/>
          <w:lang w:val="ky-KG"/>
        </w:rPr>
        <w:t>о</w:t>
      </w:r>
      <w:r w:rsidRPr="00436556">
        <w:rPr>
          <w:rFonts w:ascii="Times New Roman" w:eastAsia="Calibri" w:hAnsi="Times New Roman" w:cs="Times New Roman"/>
          <w:sz w:val="26"/>
          <w:szCs w:val="26"/>
          <w:lang w:val="ky-KG"/>
        </w:rPr>
        <w:t>рдун жалпы баасы  8,5 млн.</w:t>
      </w:r>
      <w:r w:rsidR="00E368C5" w:rsidRPr="00436556">
        <w:rPr>
          <w:rFonts w:ascii="Times New Roman" w:eastAsia="Calibri" w:hAnsi="Times New Roman" w:cs="Times New Roman"/>
          <w:sz w:val="26"/>
          <w:szCs w:val="26"/>
          <w:lang w:val="ky-KG"/>
        </w:rPr>
        <w:t xml:space="preserve"> </w:t>
      </w:r>
      <w:r w:rsidRPr="00436556">
        <w:rPr>
          <w:rFonts w:ascii="Times New Roman" w:eastAsia="Calibri" w:hAnsi="Times New Roman" w:cs="Times New Roman"/>
          <w:sz w:val="26"/>
          <w:szCs w:val="26"/>
          <w:lang w:val="ky-KG"/>
        </w:rPr>
        <w:t>АКШ</w:t>
      </w:r>
      <w:r w:rsidR="00E368C5" w:rsidRPr="00436556">
        <w:rPr>
          <w:rFonts w:ascii="Times New Roman" w:eastAsia="Calibri" w:hAnsi="Times New Roman" w:cs="Times New Roman"/>
          <w:sz w:val="26"/>
          <w:szCs w:val="26"/>
          <w:lang w:val="ky-KG"/>
        </w:rPr>
        <w:t xml:space="preserve"> долл.</w:t>
      </w:r>
      <w:r w:rsidR="00DD017C" w:rsidRPr="00436556">
        <w:rPr>
          <w:rFonts w:ascii="Times New Roman" w:eastAsia="Calibri" w:hAnsi="Times New Roman" w:cs="Times New Roman"/>
          <w:sz w:val="26"/>
          <w:szCs w:val="26"/>
          <w:lang w:val="ky-KG"/>
        </w:rPr>
        <w:t xml:space="preserve"> түздү. Шаардын түндүк бөлүгүн элект</w:t>
      </w:r>
      <w:r w:rsidR="00E368C5" w:rsidRPr="00436556">
        <w:rPr>
          <w:rFonts w:ascii="Times New Roman" w:eastAsia="Calibri" w:hAnsi="Times New Roman" w:cs="Times New Roman"/>
          <w:sz w:val="26"/>
          <w:szCs w:val="26"/>
          <w:lang w:val="ky-KG"/>
        </w:rPr>
        <w:t>р</w:t>
      </w:r>
      <w:r w:rsidR="00DD017C" w:rsidRPr="00436556">
        <w:rPr>
          <w:rFonts w:ascii="Times New Roman" w:eastAsia="Calibri" w:hAnsi="Times New Roman" w:cs="Times New Roman"/>
          <w:sz w:val="26"/>
          <w:szCs w:val="26"/>
          <w:lang w:val="ky-KG"/>
        </w:rPr>
        <w:t xml:space="preserve"> тогу менен камсыз кылуу максатында, Тепличная көмөкчордонунан “Калыс-Ордо” конушуна чейин 8 км. созулган электр тогун өткөрүү линиясы курулду</w:t>
      </w:r>
      <w:r w:rsidR="00611C85" w:rsidRPr="00436556">
        <w:rPr>
          <w:rFonts w:ascii="Times New Roman" w:eastAsia="Calibri" w:hAnsi="Times New Roman" w:cs="Times New Roman"/>
          <w:sz w:val="26"/>
          <w:szCs w:val="26"/>
          <w:lang w:val="ky-KG"/>
        </w:rPr>
        <w:t>.</w:t>
      </w:r>
    </w:p>
    <w:p w14:paraId="66A1E6AC" w14:textId="68500C7E" w:rsidR="007F3283" w:rsidRPr="00436556" w:rsidRDefault="00DD017C" w:rsidP="00527B73">
      <w:pPr>
        <w:spacing w:after="0" w:line="276" w:lineRule="auto"/>
        <w:ind w:firstLine="709"/>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Кыргызстандын энергетикалык тармагынын тарыхында </w:t>
      </w:r>
      <w:r w:rsidR="0005494C" w:rsidRPr="00436556">
        <w:rPr>
          <w:rFonts w:ascii="Times New Roman" w:eastAsia="Calibri" w:hAnsi="Times New Roman" w:cs="Times New Roman"/>
          <w:sz w:val="26"/>
          <w:szCs w:val="26"/>
          <w:lang w:val="ky-KG"/>
        </w:rPr>
        <w:t>биринчи жолу, экологиялык кырдаалды жакшыртуу жана отун ресурстарын колдонууну азайтуу максатында, Бишкек шаарында «Бишкекжылуулукэнерго» КИ</w:t>
      </w:r>
      <w:r w:rsidR="007F3283" w:rsidRPr="00436556">
        <w:rPr>
          <w:rFonts w:ascii="Times New Roman" w:eastAsia="Calibri" w:hAnsi="Times New Roman" w:cs="Times New Roman"/>
          <w:sz w:val="26"/>
          <w:szCs w:val="26"/>
          <w:lang w:val="ky-KG"/>
        </w:rPr>
        <w:t>нин</w:t>
      </w:r>
      <w:r w:rsidR="0005494C" w:rsidRPr="00436556">
        <w:rPr>
          <w:rFonts w:ascii="Times New Roman" w:eastAsia="Calibri" w:hAnsi="Times New Roman" w:cs="Times New Roman"/>
          <w:sz w:val="26"/>
          <w:szCs w:val="26"/>
          <w:lang w:val="ky-KG"/>
        </w:rPr>
        <w:t xml:space="preserve"> күчү менен Жал кичи</w:t>
      </w:r>
      <w:r w:rsidR="007F3283" w:rsidRPr="00436556">
        <w:rPr>
          <w:rFonts w:ascii="Times New Roman" w:eastAsia="Calibri" w:hAnsi="Times New Roman" w:cs="Times New Roman"/>
          <w:sz w:val="26"/>
          <w:szCs w:val="26"/>
          <w:lang w:val="ky-KG"/>
        </w:rPr>
        <w:t xml:space="preserve"> </w:t>
      </w:r>
      <w:r w:rsidR="0005494C" w:rsidRPr="00436556">
        <w:rPr>
          <w:rFonts w:ascii="Times New Roman" w:eastAsia="Calibri" w:hAnsi="Times New Roman" w:cs="Times New Roman"/>
          <w:sz w:val="26"/>
          <w:szCs w:val="26"/>
          <w:lang w:val="ky-KG"/>
        </w:rPr>
        <w:t xml:space="preserve">районунда «Гагарин» от казанында </w:t>
      </w:r>
      <w:r w:rsidR="007F3283" w:rsidRPr="00436556">
        <w:rPr>
          <w:rFonts w:ascii="Times New Roman" w:eastAsia="Calibri" w:hAnsi="Times New Roman" w:cs="Times New Roman"/>
          <w:sz w:val="26"/>
          <w:szCs w:val="26"/>
          <w:lang w:val="ky-KG"/>
        </w:rPr>
        <w:t xml:space="preserve">800 кв.м аянттагы жана 0,5 МВт </w:t>
      </w:r>
      <w:r w:rsidR="0005494C" w:rsidRPr="00436556">
        <w:rPr>
          <w:rFonts w:ascii="Times New Roman" w:eastAsia="Calibri" w:hAnsi="Times New Roman" w:cs="Times New Roman"/>
          <w:sz w:val="26"/>
          <w:szCs w:val="26"/>
          <w:lang w:val="ky-KG"/>
        </w:rPr>
        <w:t>өнөр жай гелиоколлектор</w:t>
      </w:r>
      <w:r w:rsidR="000D2A71" w:rsidRPr="00436556">
        <w:rPr>
          <w:rFonts w:ascii="Times New Roman" w:eastAsia="Calibri" w:hAnsi="Times New Roman" w:cs="Times New Roman"/>
          <w:sz w:val="26"/>
          <w:szCs w:val="26"/>
          <w:lang w:val="ky-KG"/>
        </w:rPr>
        <w:t>у курулду.</w:t>
      </w:r>
      <w:r w:rsidR="0005494C" w:rsidRPr="00436556">
        <w:rPr>
          <w:rFonts w:ascii="Times New Roman" w:eastAsia="Calibri" w:hAnsi="Times New Roman" w:cs="Times New Roman"/>
          <w:sz w:val="26"/>
          <w:szCs w:val="26"/>
          <w:lang w:val="ky-KG"/>
        </w:rPr>
        <w:t xml:space="preserve">  </w:t>
      </w:r>
      <w:r w:rsidR="007F3283" w:rsidRPr="00436556">
        <w:rPr>
          <w:rFonts w:ascii="Times New Roman" w:eastAsia="Calibri" w:hAnsi="Times New Roman" w:cs="Times New Roman"/>
          <w:sz w:val="26"/>
          <w:szCs w:val="26"/>
          <w:lang w:val="ky-KG"/>
        </w:rPr>
        <w:t>Бул демилгенин ийгиликтүү жыйынтыгын эске алуу менен муниципалитет 64 шаардык отказа</w:t>
      </w:r>
      <w:r w:rsidR="00F02ECD" w:rsidRPr="00436556">
        <w:rPr>
          <w:rFonts w:ascii="Times New Roman" w:eastAsia="Calibri" w:hAnsi="Times New Roman" w:cs="Times New Roman"/>
          <w:sz w:val="26"/>
          <w:szCs w:val="26"/>
          <w:lang w:val="ky-KG"/>
        </w:rPr>
        <w:t xml:space="preserve">нда гелиоколлектор курууну </w:t>
      </w:r>
      <w:r w:rsidR="00E368C5" w:rsidRPr="00436556">
        <w:rPr>
          <w:rFonts w:ascii="Times New Roman" w:eastAsia="Calibri" w:hAnsi="Times New Roman" w:cs="Times New Roman"/>
          <w:sz w:val="26"/>
          <w:szCs w:val="26"/>
          <w:lang w:val="ky-KG"/>
        </w:rPr>
        <w:t xml:space="preserve">пландаштырып </w:t>
      </w:r>
      <w:r w:rsidR="00F02ECD" w:rsidRPr="00436556">
        <w:rPr>
          <w:rFonts w:ascii="Times New Roman" w:eastAsia="Calibri" w:hAnsi="Times New Roman" w:cs="Times New Roman"/>
          <w:sz w:val="26"/>
          <w:szCs w:val="26"/>
          <w:lang w:val="ky-KG"/>
        </w:rPr>
        <w:t>жатат.</w:t>
      </w:r>
    </w:p>
    <w:p w14:paraId="06B942B9" w14:textId="6CDDD69D" w:rsidR="00AB56B0" w:rsidRPr="00436556" w:rsidRDefault="009350AD" w:rsidP="00527B73">
      <w:pPr>
        <w:spacing w:after="0" w:line="276" w:lineRule="auto"/>
        <w:ind w:firstLine="709"/>
        <w:jc w:val="both"/>
        <w:rPr>
          <w:rFonts w:ascii="Times New Roman" w:eastAsia="Calibri" w:hAnsi="Times New Roman" w:cs="Times New Roman"/>
          <w:sz w:val="26"/>
          <w:szCs w:val="26"/>
          <w:lang w:val="ky-KG"/>
        </w:rPr>
      </w:pPr>
      <w:r>
        <w:rPr>
          <w:rFonts w:ascii="Times New Roman" w:eastAsia="Calibri" w:hAnsi="Times New Roman" w:cs="Times New Roman"/>
          <w:sz w:val="26"/>
          <w:szCs w:val="26"/>
          <w:lang w:val="ky-KG"/>
        </w:rPr>
        <w:t>“</w:t>
      </w:r>
      <w:r w:rsidR="00D1643B" w:rsidRPr="00436556">
        <w:rPr>
          <w:rFonts w:ascii="Times New Roman" w:eastAsia="Calibri" w:hAnsi="Times New Roman" w:cs="Times New Roman"/>
          <w:sz w:val="26"/>
          <w:szCs w:val="26"/>
          <w:lang w:val="ky-KG"/>
        </w:rPr>
        <w:t>Газпром-Кыргызстан</w:t>
      </w:r>
      <w:r>
        <w:rPr>
          <w:rFonts w:ascii="Times New Roman" w:eastAsia="Calibri" w:hAnsi="Times New Roman" w:cs="Times New Roman"/>
          <w:sz w:val="26"/>
          <w:szCs w:val="26"/>
          <w:lang w:val="ky-KG"/>
        </w:rPr>
        <w:t>”</w:t>
      </w:r>
      <w:r w:rsidR="00D1643B" w:rsidRPr="00436556">
        <w:rPr>
          <w:rFonts w:ascii="Times New Roman" w:eastAsia="Calibri" w:hAnsi="Times New Roman" w:cs="Times New Roman"/>
          <w:sz w:val="26"/>
          <w:szCs w:val="26"/>
          <w:lang w:val="ky-KG"/>
        </w:rPr>
        <w:t xml:space="preserve"> ЖЧКнын инвестициялык программасынын алкагында, Бишкек шаарынын конуштарын газ менен камсыздоо боюнча жигердүү иштер жүрүп жатат. Бүгүнкү күндө жалпы 2 миңден ашык  үй</w:t>
      </w:r>
      <w:r w:rsidR="00E368C5" w:rsidRPr="00436556">
        <w:rPr>
          <w:rFonts w:ascii="Times New Roman" w:eastAsia="Calibri" w:hAnsi="Times New Roman" w:cs="Times New Roman"/>
          <w:sz w:val="26"/>
          <w:szCs w:val="26"/>
          <w:lang w:val="ky-KG"/>
        </w:rPr>
        <w:t xml:space="preserve"> </w:t>
      </w:r>
      <w:r w:rsidR="00D1643B" w:rsidRPr="00436556">
        <w:rPr>
          <w:rFonts w:ascii="Times New Roman" w:eastAsia="Calibri" w:hAnsi="Times New Roman" w:cs="Times New Roman"/>
          <w:sz w:val="26"/>
          <w:szCs w:val="26"/>
          <w:lang w:val="ky-KG"/>
        </w:rPr>
        <w:t xml:space="preserve">чарбаларын </w:t>
      </w:r>
      <w:r w:rsidR="002B08BA" w:rsidRPr="00436556">
        <w:rPr>
          <w:rFonts w:ascii="Times New Roman" w:eastAsia="Calibri" w:hAnsi="Times New Roman" w:cs="Times New Roman"/>
          <w:sz w:val="26"/>
          <w:szCs w:val="26"/>
          <w:lang w:val="ky-KG"/>
        </w:rPr>
        <w:t xml:space="preserve">(Керемет, Касым, Кайынды, Керамическая, Щербакова, Балбан Таймаш, Буурдинская, Жеңиш </w:t>
      </w:r>
      <w:r w:rsidR="00E368C5" w:rsidRPr="00436556">
        <w:rPr>
          <w:rFonts w:ascii="Times New Roman" w:eastAsia="Calibri" w:hAnsi="Times New Roman" w:cs="Times New Roman"/>
          <w:sz w:val="26"/>
          <w:szCs w:val="26"/>
          <w:lang w:val="ky-KG"/>
        </w:rPr>
        <w:t>жана</w:t>
      </w:r>
      <w:r w:rsidR="002B08BA" w:rsidRPr="00436556">
        <w:rPr>
          <w:rFonts w:ascii="Times New Roman" w:eastAsia="Calibri" w:hAnsi="Times New Roman" w:cs="Times New Roman"/>
          <w:sz w:val="26"/>
          <w:szCs w:val="26"/>
          <w:lang w:val="ky-KG"/>
        </w:rPr>
        <w:t xml:space="preserve"> Саламалик) </w:t>
      </w:r>
      <w:r w:rsidR="00D1643B" w:rsidRPr="00436556">
        <w:rPr>
          <w:rFonts w:ascii="Times New Roman" w:eastAsia="Calibri" w:hAnsi="Times New Roman" w:cs="Times New Roman"/>
          <w:sz w:val="26"/>
          <w:szCs w:val="26"/>
          <w:lang w:val="ky-KG"/>
        </w:rPr>
        <w:t>камтыган шаардын 9 конушун газ менен камсыздоо боюнча иштер аяктады.</w:t>
      </w:r>
    </w:p>
    <w:p w14:paraId="0C415B5F" w14:textId="775D67F1" w:rsidR="00AB56B0" w:rsidRPr="00436556" w:rsidRDefault="00AB56B0" w:rsidP="00527B73">
      <w:pPr>
        <w:spacing w:after="0" w:line="276" w:lineRule="auto"/>
        <w:ind w:firstLine="709"/>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«Бишкекжылуулук</w:t>
      </w:r>
      <w:r w:rsidR="0083047B" w:rsidRPr="00436556">
        <w:rPr>
          <w:rFonts w:ascii="Times New Roman" w:eastAsia="Calibri" w:hAnsi="Times New Roman" w:cs="Times New Roman"/>
          <w:sz w:val="26"/>
          <w:szCs w:val="26"/>
          <w:lang w:val="ky-KG"/>
        </w:rPr>
        <w:t>тармагы</w:t>
      </w:r>
      <w:r w:rsidR="00E368C5" w:rsidRPr="00436556">
        <w:rPr>
          <w:rFonts w:ascii="Times New Roman" w:eastAsia="Calibri" w:hAnsi="Times New Roman" w:cs="Times New Roman"/>
          <w:sz w:val="26"/>
          <w:szCs w:val="26"/>
          <w:lang w:val="ky-KG"/>
        </w:rPr>
        <w:t>» ААКн</w:t>
      </w:r>
      <w:r w:rsidRPr="00436556">
        <w:rPr>
          <w:rFonts w:ascii="Times New Roman" w:eastAsia="Calibri" w:hAnsi="Times New Roman" w:cs="Times New Roman"/>
          <w:sz w:val="26"/>
          <w:szCs w:val="26"/>
          <w:lang w:val="ky-KG"/>
        </w:rPr>
        <w:t xml:space="preserve">ын линиясы боюнча </w:t>
      </w:r>
      <w:r w:rsidR="00DF4543" w:rsidRPr="00436556">
        <w:rPr>
          <w:rFonts w:ascii="Times New Roman" w:eastAsia="Calibri" w:hAnsi="Times New Roman" w:cs="Times New Roman"/>
          <w:sz w:val="26"/>
          <w:szCs w:val="26"/>
          <w:lang w:val="ky-KG"/>
        </w:rPr>
        <w:t>2016-жылы түштүк зонанын турак жай райондорун ысык суу жана жылуулук менен камсыздоону жакшыртуу үчүн № 7 насос станциясынын курулушу аяктады</w:t>
      </w:r>
    </w:p>
    <w:p w14:paraId="1DC24B11" w14:textId="157F355B" w:rsidR="00442DBD" w:rsidRPr="00436556" w:rsidRDefault="00DF4543" w:rsidP="00527B73">
      <w:pPr>
        <w:spacing w:after="0" w:line="276" w:lineRule="auto"/>
        <w:ind w:firstLine="709"/>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“Жашылдандыруукурулушу” МИнин жылуулук чарбасын масштабдуу кайра куруу иш</w:t>
      </w:r>
      <w:r w:rsidR="00E368C5" w:rsidRPr="00436556">
        <w:rPr>
          <w:rFonts w:ascii="Times New Roman" w:eastAsia="Calibri" w:hAnsi="Times New Roman" w:cs="Times New Roman"/>
          <w:sz w:val="26"/>
          <w:szCs w:val="26"/>
          <w:lang w:val="ky-KG"/>
        </w:rPr>
        <w:t>тери</w:t>
      </w:r>
      <w:r w:rsidRPr="00436556">
        <w:rPr>
          <w:rFonts w:ascii="Times New Roman" w:eastAsia="Calibri" w:hAnsi="Times New Roman" w:cs="Times New Roman"/>
          <w:sz w:val="26"/>
          <w:szCs w:val="26"/>
          <w:lang w:val="ky-KG"/>
        </w:rPr>
        <w:t xml:space="preserve"> жүргүзүлдү. Питомникти </w:t>
      </w:r>
      <w:r w:rsidR="005C6C86" w:rsidRPr="00436556">
        <w:rPr>
          <w:rFonts w:ascii="Times New Roman" w:eastAsia="Calibri" w:hAnsi="Times New Roman" w:cs="Times New Roman"/>
          <w:sz w:val="26"/>
          <w:szCs w:val="26"/>
          <w:lang w:val="ky-KG"/>
        </w:rPr>
        <w:t>реконструкция</w:t>
      </w:r>
      <w:r w:rsidRPr="00436556">
        <w:rPr>
          <w:rFonts w:ascii="Times New Roman" w:eastAsia="Calibri" w:hAnsi="Times New Roman" w:cs="Times New Roman"/>
          <w:sz w:val="26"/>
          <w:szCs w:val="26"/>
          <w:lang w:val="ky-KG"/>
        </w:rPr>
        <w:t xml:space="preserve"> боюнча масштабдуу иштер толук жүргүзүлүп жатат, бул жакынкы 3-4 жылда борборду өздүк өндүрүштө өстүрүлгөн жогорку сапаттагы көчөттөр менен камсыздоого мүмкүндүк берет.  </w:t>
      </w:r>
      <w:r w:rsidR="005C6C86" w:rsidRPr="00436556">
        <w:rPr>
          <w:rFonts w:ascii="Times New Roman" w:eastAsia="Calibri" w:hAnsi="Times New Roman" w:cs="Times New Roman"/>
          <w:sz w:val="26"/>
          <w:szCs w:val="26"/>
          <w:lang w:val="ky-KG"/>
        </w:rPr>
        <w:t>Акыркы 20 жылда жаңыланбаган ж</w:t>
      </w:r>
      <w:r w:rsidRPr="00436556">
        <w:rPr>
          <w:rFonts w:ascii="Times New Roman" w:eastAsia="Calibri" w:hAnsi="Times New Roman" w:cs="Times New Roman"/>
          <w:sz w:val="26"/>
          <w:szCs w:val="26"/>
          <w:lang w:val="ky-KG"/>
        </w:rPr>
        <w:t>ашыл фонддун</w:t>
      </w:r>
      <w:r w:rsidR="00E368C5" w:rsidRPr="00436556">
        <w:rPr>
          <w:rFonts w:ascii="Times New Roman" w:eastAsia="Calibri" w:hAnsi="Times New Roman" w:cs="Times New Roman"/>
          <w:sz w:val="26"/>
          <w:szCs w:val="26"/>
          <w:lang w:val="ky-KG"/>
        </w:rPr>
        <w:t xml:space="preserve"> аянычтуу</w:t>
      </w:r>
      <w:r w:rsidRPr="00436556">
        <w:rPr>
          <w:rFonts w:ascii="Times New Roman" w:eastAsia="Calibri" w:hAnsi="Times New Roman" w:cs="Times New Roman"/>
          <w:sz w:val="26"/>
          <w:szCs w:val="26"/>
          <w:lang w:val="ky-KG"/>
        </w:rPr>
        <w:t xml:space="preserve"> абалын эске алуу менен</w:t>
      </w:r>
      <w:r w:rsidR="005C6C86" w:rsidRPr="00436556">
        <w:rPr>
          <w:rFonts w:ascii="Times New Roman" w:eastAsia="Calibri" w:hAnsi="Times New Roman" w:cs="Times New Roman"/>
          <w:sz w:val="26"/>
          <w:szCs w:val="26"/>
          <w:lang w:val="ky-KG"/>
        </w:rPr>
        <w:t>, мэрия тарабынан шаардык жашылдандырууну реконструкция</w:t>
      </w:r>
      <w:r w:rsidR="00E368C5" w:rsidRPr="00436556">
        <w:rPr>
          <w:rFonts w:ascii="Times New Roman" w:eastAsia="Calibri" w:hAnsi="Times New Roman" w:cs="Times New Roman"/>
          <w:sz w:val="26"/>
          <w:szCs w:val="26"/>
          <w:lang w:val="ky-KG"/>
        </w:rPr>
        <w:t>лоо</w:t>
      </w:r>
      <w:r w:rsidR="005C6C86" w:rsidRPr="00436556">
        <w:rPr>
          <w:rFonts w:ascii="Times New Roman" w:eastAsia="Calibri" w:hAnsi="Times New Roman" w:cs="Times New Roman"/>
          <w:sz w:val="26"/>
          <w:szCs w:val="26"/>
          <w:lang w:val="ky-KG"/>
        </w:rPr>
        <w:t xml:space="preserve"> программасы ишке ашырылып жатат, бул иштин алкагында “Жашылдандыруукурулушу” МИ</w:t>
      </w:r>
      <w:r w:rsidR="009350AD">
        <w:rPr>
          <w:rFonts w:ascii="Times New Roman" w:eastAsia="Calibri" w:hAnsi="Times New Roman" w:cs="Times New Roman"/>
          <w:sz w:val="26"/>
          <w:szCs w:val="26"/>
          <w:lang w:val="ky-KG"/>
        </w:rPr>
        <w:t>си</w:t>
      </w:r>
      <w:r w:rsidR="005C6C86" w:rsidRPr="00436556">
        <w:rPr>
          <w:rFonts w:ascii="Times New Roman" w:eastAsia="Calibri" w:hAnsi="Times New Roman" w:cs="Times New Roman"/>
          <w:sz w:val="26"/>
          <w:szCs w:val="26"/>
          <w:lang w:val="ky-KG"/>
        </w:rPr>
        <w:t xml:space="preserve"> тарабынан чоң өлчөмдөгү көчөттөрдү отургузуу иши</w:t>
      </w:r>
      <w:r w:rsidR="00E368C5" w:rsidRPr="00436556">
        <w:rPr>
          <w:rFonts w:ascii="Times New Roman" w:eastAsia="Calibri" w:hAnsi="Times New Roman" w:cs="Times New Roman"/>
          <w:sz w:val="26"/>
          <w:szCs w:val="26"/>
          <w:lang w:val="ky-KG"/>
        </w:rPr>
        <w:t xml:space="preserve"> жигердүү</w:t>
      </w:r>
      <w:r w:rsidR="005C6C86" w:rsidRPr="00436556">
        <w:rPr>
          <w:rFonts w:ascii="Times New Roman" w:eastAsia="Calibri" w:hAnsi="Times New Roman" w:cs="Times New Roman"/>
          <w:sz w:val="26"/>
          <w:szCs w:val="26"/>
          <w:lang w:val="ky-KG"/>
        </w:rPr>
        <w:t xml:space="preserve"> башталды. </w:t>
      </w:r>
      <w:r w:rsidR="00442DBD" w:rsidRPr="00436556">
        <w:rPr>
          <w:rFonts w:ascii="Times New Roman" w:eastAsia="Calibri" w:hAnsi="Times New Roman" w:cs="Times New Roman"/>
          <w:sz w:val="26"/>
          <w:szCs w:val="26"/>
          <w:lang w:val="ky-KG"/>
        </w:rPr>
        <w:t xml:space="preserve"> </w:t>
      </w:r>
      <w:r w:rsidR="00AB28EF" w:rsidRPr="00436556">
        <w:rPr>
          <w:rFonts w:ascii="Times New Roman" w:eastAsia="Calibri" w:hAnsi="Times New Roman" w:cs="Times New Roman"/>
          <w:sz w:val="26"/>
          <w:szCs w:val="26"/>
          <w:lang w:val="ky-KG"/>
        </w:rPr>
        <w:t xml:space="preserve">Үстүбүздөгү жылы 6000 бак отургузулду. </w:t>
      </w:r>
      <w:r w:rsidR="00BD3D92" w:rsidRPr="00436556">
        <w:rPr>
          <w:rFonts w:ascii="Times New Roman" w:eastAsia="Calibri" w:hAnsi="Times New Roman" w:cs="Times New Roman"/>
          <w:sz w:val="26"/>
          <w:szCs w:val="26"/>
          <w:lang w:val="ky-KG"/>
        </w:rPr>
        <w:t xml:space="preserve"> </w:t>
      </w:r>
      <w:r w:rsidR="00AB28EF" w:rsidRPr="00436556">
        <w:rPr>
          <w:rFonts w:ascii="Times New Roman" w:eastAsia="Calibri" w:hAnsi="Times New Roman" w:cs="Times New Roman"/>
          <w:sz w:val="26"/>
          <w:szCs w:val="26"/>
          <w:lang w:val="ky-KG"/>
        </w:rPr>
        <w:t>Жыл ичинде 15 миң</w:t>
      </w:r>
      <w:r w:rsidR="00BD3D92" w:rsidRPr="00436556">
        <w:rPr>
          <w:rFonts w:ascii="Times New Roman" w:eastAsia="Calibri" w:hAnsi="Times New Roman" w:cs="Times New Roman"/>
          <w:sz w:val="26"/>
          <w:szCs w:val="26"/>
          <w:lang w:val="ky-KG"/>
        </w:rPr>
        <w:t xml:space="preserve"> чоң өлчөмдөгү клен, </w:t>
      </w:r>
      <w:r w:rsidR="00EE1FB9" w:rsidRPr="00436556">
        <w:rPr>
          <w:rFonts w:ascii="Times New Roman" w:eastAsia="Calibri" w:hAnsi="Times New Roman" w:cs="Times New Roman"/>
          <w:sz w:val="26"/>
          <w:szCs w:val="26"/>
          <w:lang w:val="ky-KG"/>
        </w:rPr>
        <w:t>эмен</w:t>
      </w:r>
      <w:r w:rsidR="00BD3D92" w:rsidRPr="00436556">
        <w:rPr>
          <w:rFonts w:ascii="Times New Roman" w:eastAsia="Calibri" w:hAnsi="Times New Roman" w:cs="Times New Roman"/>
          <w:sz w:val="26"/>
          <w:szCs w:val="26"/>
          <w:lang w:val="ky-KG"/>
        </w:rPr>
        <w:t xml:space="preserve">, катальпа, кайың, ясень, каштан, </w:t>
      </w:r>
      <w:r w:rsidR="00EE1FB9" w:rsidRPr="00436556">
        <w:rPr>
          <w:rFonts w:ascii="Times New Roman" w:eastAsia="Calibri" w:hAnsi="Times New Roman" w:cs="Times New Roman"/>
          <w:sz w:val="26"/>
          <w:szCs w:val="26"/>
          <w:lang w:val="ky-KG"/>
        </w:rPr>
        <w:t>терек</w:t>
      </w:r>
      <w:r w:rsidR="00BD3D92" w:rsidRPr="00436556">
        <w:rPr>
          <w:rFonts w:ascii="Times New Roman" w:eastAsia="Calibri" w:hAnsi="Times New Roman" w:cs="Times New Roman"/>
          <w:sz w:val="26"/>
          <w:szCs w:val="26"/>
          <w:lang w:val="ky-KG"/>
        </w:rPr>
        <w:t xml:space="preserve">, </w:t>
      </w:r>
      <w:r w:rsidR="00EE1FB9" w:rsidRPr="00436556">
        <w:rPr>
          <w:rFonts w:ascii="Times New Roman" w:eastAsia="Calibri" w:hAnsi="Times New Roman" w:cs="Times New Roman"/>
          <w:sz w:val="26"/>
          <w:szCs w:val="26"/>
          <w:lang w:val="ky-KG"/>
        </w:rPr>
        <w:t>чынар</w:t>
      </w:r>
      <w:r w:rsidR="00BD3D92" w:rsidRPr="00436556">
        <w:rPr>
          <w:rFonts w:ascii="Times New Roman" w:eastAsia="Calibri" w:hAnsi="Times New Roman" w:cs="Times New Roman"/>
          <w:sz w:val="26"/>
          <w:szCs w:val="26"/>
          <w:lang w:val="ky-KG"/>
        </w:rPr>
        <w:t xml:space="preserve"> </w:t>
      </w:r>
      <w:r w:rsidR="005A3CC3" w:rsidRPr="00436556">
        <w:rPr>
          <w:rFonts w:ascii="Times New Roman" w:eastAsia="Calibri" w:hAnsi="Times New Roman" w:cs="Times New Roman"/>
          <w:sz w:val="26"/>
          <w:szCs w:val="26"/>
          <w:lang w:val="ky-KG"/>
        </w:rPr>
        <w:t>жана</w:t>
      </w:r>
      <w:r w:rsidR="00BD3D92" w:rsidRPr="00436556">
        <w:rPr>
          <w:rFonts w:ascii="Times New Roman" w:eastAsia="Calibri" w:hAnsi="Times New Roman" w:cs="Times New Roman"/>
          <w:sz w:val="26"/>
          <w:szCs w:val="26"/>
          <w:lang w:val="ky-KG"/>
        </w:rPr>
        <w:t xml:space="preserve"> липа сыяктуу көчөттөрдү отургузуу </w:t>
      </w:r>
      <w:r w:rsidR="00E368C5" w:rsidRPr="00436556">
        <w:rPr>
          <w:rFonts w:ascii="Times New Roman" w:eastAsia="Calibri" w:hAnsi="Times New Roman" w:cs="Times New Roman"/>
          <w:sz w:val="26"/>
          <w:szCs w:val="26"/>
          <w:lang w:val="ky-KG"/>
        </w:rPr>
        <w:t xml:space="preserve">пландаштырылып </w:t>
      </w:r>
      <w:r w:rsidR="00BD3D92" w:rsidRPr="00436556">
        <w:rPr>
          <w:rFonts w:ascii="Times New Roman" w:eastAsia="Calibri" w:hAnsi="Times New Roman" w:cs="Times New Roman"/>
          <w:sz w:val="26"/>
          <w:szCs w:val="26"/>
          <w:lang w:val="ky-KG"/>
        </w:rPr>
        <w:t xml:space="preserve"> жатат.</w:t>
      </w:r>
    </w:p>
    <w:p w14:paraId="409B6380" w14:textId="2F02FAAF" w:rsidR="008655FE" w:rsidRPr="00436556" w:rsidRDefault="008655FE" w:rsidP="00527B73">
      <w:pPr>
        <w:spacing w:after="0" w:line="276" w:lineRule="auto"/>
        <w:ind w:firstLine="709"/>
        <w:jc w:val="both"/>
        <w:rPr>
          <w:rFonts w:ascii="Times New Roman" w:eastAsia="Times New Roman" w:hAnsi="Times New Roman" w:cs="Times New Roman"/>
          <w:bCs/>
          <w:sz w:val="26"/>
          <w:szCs w:val="26"/>
          <w:lang w:val="ky-KG" w:eastAsia="ru-RU"/>
        </w:rPr>
      </w:pPr>
      <w:r w:rsidRPr="00436556">
        <w:rPr>
          <w:rFonts w:ascii="Times New Roman" w:eastAsia="Times New Roman" w:hAnsi="Times New Roman" w:cs="Times New Roman"/>
          <w:bCs/>
          <w:sz w:val="26"/>
          <w:szCs w:val="26"/>
          <w:lang w:val="ky-KG" w:eastAsia="ru-RU"/>
        </w:rPr>
        <w:t>2016-2017-ж</w:t>
      </w:r>
      <w:r w:rsidR="005A3CC3" w:rsidRPr="00436556">
        <w:rPr>
          <w:rFonts w:ascii="Times New Roman" w:eastAsia="Times New Roman" w:hAnsi="Times New Roman" w:cs="Times New Roman"/>
          <w:bCs/>
          <w:sz w:val="26"/>
          <w:szCs w:val="26"/>
          <w:lang w:val="ky-KG" w:eastAsia="ru-RU"/>
        </w:rPr>
        <w:t>ылдар</w:t>
      </w:r>
      <w:r w:rsidRPr="00436556">
        <w:rPr>
          <w:rFonts w:ascii="Times New Roman" w:eastAsia="Times New Roman" w:hAnsi="Times New Roman" w:cs="Times New Roman"/>
          <w:bCs/>
          <w:sz w:val="26"/>
          <w:szCs w:val="26"/>
          <w:lang w:val="ky-KG" w:eastAsia="ru-RU"/>
        </w:rPr>
        <w:t xml:space="preserve"> мезгилинде сугарууну камсыздоо үчүн 35 км ирригациялык тармактары, 8,1 сугаруу суу түтүктөрү курулду жана реконструкцияланды, 15 скважина ишке киргизилди.</w:t>
      </w:r>
    </w:p>
    <w:p w14:paraId="2444F6E0" w14:textId="2057D4C8" w:rsidR="008655FE" w:rsidRPr="00436556" w:rsidRDefault="008655FE" w:rsidP="00527B73">
      <w:pPr>
        <w:shd w:val="clear" w:color="auto" w:fill="FFFFFF"/>
        <w:spacing w:after="0" w:line="240" w:lineRule="auto"/>
        <w:ind w:firstLine="709"/>
        <w:jc w:val="both"/>
        <w:rPr>
          <w:rFonts w:ascii="Times New Roman" w:eastAsia="Times New Roman" w:hAnsi="Times New Roman" w:cs="Times New Roman"/>
          <w:bCs/>
          <w:sz w:val="26"/>
          <w:szCs w:val="26"/>
          <w:lang w:val="ky-KG" w:eastAsia="ru-RU"/>
        </w:rPr>
      </w:pPr>
      <w:r w:rsidRPr="00436556">
        <w:rPr>
          <w:rFonts w:ascii="Times New Roman" w:eastAsia="Times New Roman" w:hAnsi="Times New Roman" w:cs="Times New Roman"/>
          <w:bCs/>
          <w:sz w:val="26"/>
          <w:szCs w:val="26"/>
          <w:lang w:val="ky-KG" w:eastAsia="ru-RU"/>
        </w:rPr>
        <w:t>Муниципалдык ишканалардын ишин натыйжалуу камсыздоо үчүн коюлган милдеттерди эске алуу менен</w:t>
      </w:r>
      <w:r w:rsidR="005A3CC3" w:rsidRPr="00436556">
        <w:rPr>
          <w:rFonts w:ascii="Times New Roman" w:eastAsia="Times New Roman" w:hAnsi="Times New Roman" w:cs="Times New Roman"/>
          <w:bCs/>
          <w:sz w:val="26"/>
          <w:szCs w:val="26"/>
          <w:lang w:val="ky-KG" w:eastAsia="ru-RU"/>
        </w:rPr>
        <w:t>,</w:t>
      </w:r>
      <w:r w:rsidRPr="00436556">
        <w:rPr>
          <w:rFonts w:ascii="Times New Roman" w:eastAsia="Times New Roman" w:hAnsi="Times New Roman" w:cs="Times New Roman"/>
          <w:bCs/>
          <w:sz w:val="26"/>
          <w:szCs w:val="26"/>
          <w:lang w:val="ky-KG" w:eastAsia="ru-RU"/>
        </w:rPr>
        <w:t xml:space="preserve"> шаардык бюджеттин олуттуу каражаттары адистештирилген техника паркын жаңылоого багытталды. 2017-жылга гана 48 бирдик ар кандай машина жана жабдуулар сатып алынды.</w:t>
      </w:r>
    </w:p>
    <w:p w14:paraId="04BFACE5" w14:textId="3AECBE36" w:rsidR="008655FE" w:rsidRPr="00436556" w:rsidRDefault="008655FE" w:rsidP="00527B73">
      <w:pPr>
        <w:shd w:val="clear" w:color="auto" w:fill="FFFFFF"/>
        <w:spacing w:after="0" w:line="240" w:lineRule="auto"/>
        <w:ind w:firstLine="709"/>
        <w:jc w:val="both"/>
        <w:rPr>
          <w:rFonts w:ascii="Times New Roman" w:eastAsia="Times New Roman" w:hAnsi="Times New Roman" w:cs="Times New Roman"/>
          <w:bCs/>
          <w:sz w:val="26"/>
          <w:szCs w:val="26"/>
          <w:lang w:val="ky-KG" w:eastAsia="ru-RU"/>
        </w:rPr>
      </w:pPr>
      <w:r w:rsidRPr="00436556">
        <w:rPr>
          <w:rFonts w:ascii="Times New Roman" w:eastAsia="Times New Roman" w:hAnsi="Times New Roman" w:cs="Times New Roman"/>
          <w:bCs/>
          <w:sz w:val="26"/>
          <w:szCs w:val="26"/>
          <w:lang w:val="ky-KG" w:eastAsia="ru-RU"/>
        </w:rPr>
        <w:t xml:space="preserve">Шаардык жолдорду, тротуарларды жана сейилбак чөлкөмдөрүн жай жана кыш мезгилинде өз убагында тазалоо жана тейлөө үчүн адистештирилген кар чыгаруучу техника, тротуар шыпыруучу машиналар жана кичитракторлор </w:t>
      </w:r>
      <w:r w:rsidR="00E368C5" w:rsidRPr="00436556">
        <w:rPr>
          <w:rFonts w:ascii="Times New Roman" w:eastAsia="Times New Roman" w:hAnsi="Times New Roman" w:cs="Times New Roman"/>
          <w:bCs/>
          <w:sz w:val="26"/>
          <w:szCs w:val="26"/>
          <w:lang w:val="ky-KG" w:eastAsia="ru-RU"/>
        </w:rPr>
        <w:t xml:space="preserve">алгачкы жолу </w:t>
      </w:r>
      <w:r w:rsidRPr="00436556">
        <w:rPr>
          <w:rFonts w:ascii="Times New Roman" w:eastAsia="Times New Roman" w:hAnsi="Times New Roman" w:cs="Times New Roman"/>
          <w:bCs/>
          <w:sz w:val="26"/>
          <w:szCs w:val="26"/>
          <w:lang w:val="ky-KG" w:eastAsia="ru-RU"/>
        </w:rPr>
        <w:t xml:space="preserve">сатып алынды. </w:t>
      </w:r>
    </w:p>
    <w:p w14:paraId="0EF1635A" w14:textId="2749F8B2" w:rsidR="001739F6" w:rsidRPr="00436556" w:rsidRDefault="008655FE" w:rsidP="00527B73">
      <w:pPr>
        <w:shd w:val="clear" w:color="auto" w:fill="FFFFFF"/>
        <w:spacing w:after="0" w:line="240" w:lineRule="auto"/>
        <w:ind w:firstLine="709"/>
        <w:jc w:val="both"/>
        <w:rPr>
          <w:rFonts w:ascii="Times New Roman" w:eastAsia="Times New Roman" w:hAnsi="Times New Roman" w:cs="Times New Roman"/>
          <w:bCs/>
          <w:sz w:val="26"/>
          <w:szCs w:val="26"/>
          <w:lang w:val="ky-KG" w:eastAsia="ru-RU"/>
        </w:rPr>
      </w:pPr>
      <w:r w:rsidRPr="00436556">
        <w:rPr>
          <w:rFonts w:ascii="Times New Roman" w:eastAsia="Times New Roman" w:hAnsi="Times New Roman" w:cs="Times New Roman"/>
          <w:bCs/>
          <w:sz w:val="26"/>
          <w:szCs w:val="26"/>
          <w:lang w:val="ky-KG" w:eastAsia="ru-RU"/>
        </w:rPr>
        <w:t xml:space="preserve">2016-2017-жылдар мезгилинде социалдык инфратүзүмдүн төмөнкү объекттери ачылып, реконструкцияланды: </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К</w:t>
      </w:r>
      <w:r w:rsidR="00A24429" w:rsidRPr="00436556">
        <w:rPr>
          <w:rFonts w:ascii="Times New Roman" w:eastAsia="Times New Roman" w:hAnsi="Times New Roman" w:cs="Times New Roman"/>
          <w:bCs/>
          <w:sz w:val="26"/>
          <w:szCs w:val="26"/>
          <w:lang w:val="ky-KG" w:eastAsia="ru-RU"/>
        </w:rPr>
        <w:t>а</w:t>
      </w:r>
      <w:r w:rsidRPr="00436556">
        <w:rPr>
          <w:rFonts w:ascii="Times New Roman" w:eastAsia="Times New Roman" w:hAnsi="Times New Roman" w:cs="Times New Roman"/>
          <w:bCs/>
          <w:sz w:val="26"/>
          <w:szCs w:val="26"/>
          <w:lang w:val="ky-KG" w:eastAsia="ru-RU"/>
        </w:rPr>
        <w:t>лыс-Ордо</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 xml:space="preserve"> конушунда 660 орунга жана </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Жал</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 xml:space="preserve"> кичирайонунда КЭР грантынын каражаттарына 600 орунга 2 </w:t>
      </w:r>
      <w:r w:rsidRPr="00436556">
        <w:rPr>
          <w:rFonts w:ascii="Times New Roman" w:eastAsia="Times New Roman" w:hAnsi="Times New Roman" w:cs="Times New Roman"/>
          <w:bCs/>
          <w:sz w:val="26"/>
          <w:szCs w:val="26"/>
          <w:lang w:val="ky-KG" w:eastAsia="ru-RU"/>
        </w:rPr>
        <w:lastRenderedPageBreak/>
        <w:t xml:space="preserve">мектеп, </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Көк-Жар</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 xml:space="preserve"> конушунда 280 орунга, </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Кайыңдыда</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 xml:space="preserve"> 50 орунга, </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Көлмөдө</w:t>
      </w:r>
      <w:r w:rsidR="005A3CC3" w:rsidRPr="00436556">
        <w:rPr>
          <w:rFonts w:ascii="Times New Roman" w:hAnsi="Times New Roman" w:cs="Times New Roman"/>
          <w:sz w:val="26"/>
          <w:szCs w:val="26"/>
          <w:lang w:val="ky-KG"/>
        </w:rPr>
        <w:t>»</w:t>
      </w:r>
      <w:r w:rsidRPr="00436556">
        <w:rPr>
          <w:rFonts w:ascii="Times New Roman" w:eastAsia="Times New Roman" w:hAnsi="Times New Roman" w:cs="Times New Roman"/>
          <w:bCs/>
          <w:sz w:val="26"/>
          <w:szCs w:val="26"/>
          <w:lang w:val="ky-KG" w:eastAsia="ru-RU"/>
        </w:rPr>
        <w:t xml:space="preserve"> 140 орунга 3 бала бакча. </w:t>
      </w:r>
      <w:r w:rsidR="001739F6" w:rsidRPr="00436556">
        <w:rPr>
          <w:rFonts w:ascii="Times New Roman" w:hAnsi="Times New Roman" w:cs="Times New Roman"/>
          <w:sz w:val="26"/>
          <w:szCs w:val="26"/>
          <w:lang w:val="ky-KG"/>
        </w:rPr>
        <w:t>«Ак-Ордо» конушунда мектептин курулушу аяктоо баскычында. Оӊдоо-куруу иштери 4 мектеп боюнча алып жүрүүчү констру</w:t>
      </w:r>
      <w:r w:rsidR="00DB1488" w:rsidRPr="00436556">
        <w:rPr>
          <w:rFonts w:ascii="Times New Roman" w:hAnsi="Times New Roman" w:cs="Times New Roman"/>
          <w:sz w:val="26"/>
          <w:szCs w:val="26"/>
          <w:lang w:val="ky-KG"/>
        </w:rPr>
        <w:t>к</w:t>
      </w:r>
      <w:r w:rsidR="001739F6" w:rsidRPr="00436556">
        <w:rPr>
          <w:rFonts w:ascii="Times New Roman" w:hAnsi="Times New Roman" w:cs="Times New Roman"/>
          <w:sz w:val="26"/>
          <w:szCs w:val="26"/>
          <w:lang w:val="ky-KG"/>
        </w:rPr>
        <w:t xml:space="preserve">цияларды күчөтүү менен жүргүзүлүүдө. Ушуга жараша, 2800 орунга кубаттуулук көбөйөт. Асанбай кичирайонунда жана Жаш Гвардия проспекти боюнча «Оберег», «Рука в руке» коомдук уюмдарына өткөрүлүп берилген 2 бала бакча кайтарылып, оӊдолду. </w:t>
      </w:r>
    </w:p>
    <w:p w14:paraId="5D7D3255" w14:textId="501C3CB2"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Шаардык маданиятты өнүктүрүү жана шаардык коомдук мейкиндиктерди, окуяларды түзүү планында шаарда маданияттын эл аралык Бишкек форуму CIOFF Азиятынчокеан секторун тосуу иш-чаралары өткөрүлдү, анын алкагында расмий эл аралык уюмдардын кыргыз маданиятынын жана дүйнөнүн улуттук маданиятынын көрсөтүлгөн бетачары; эстафета боюнча ачык асманда райондук музыкалык кечелер өткөрүлүүдө; TENGRI music 2017 классикалык музыкасынын III эл аралык фестивалы өткөрүлдү. Жашоонун сергек мүнөзүн пропагандалоо, балдарды жана өспүрүмдөрдү дене тарбия, спорт менен машыгууга тартуу максатында, бардык жалпы билим берүү уюмдарында спорттун 13 түрү боюнча «Мектеп Лигасы» долбоору  8000 баладан жана өспүрүмдөн ашык катышуучуну жалпы камтуу менен өткөрүлүүдө</w:t>
      </w:r>
      <w:r w:rsidR="009350AD">
        <w:rPr>
          <w:rFonts w:ascii="Times New Roman" w:hAnsi="Times New Roman" w:cs="Times New Roman"/>
          <w:sz w:val="26"/>
          <w:szCs w:val="26"/>
          <w:lang w:val="ky-KG"/>
        </w:rPr>
        <w:t xml:space="preserve">. Долбоордун өзгөчөлүгү - </w:t>
      </w:r>
      <w:r w:rsidRPr="00436556">
        <w:rPr>
          <w:rFonts w:ascii="Times New Roman" w:hAnsi="Times New Roman" w:cs="Times New Roman"/>
          <w:sz w:val="26"/>
          <w:szCs w:val="26"/>
          <w:lang w:val="ky-KG"/>
        </w:rPr>
        <w:t xml:space="preserve">бул долбоорго спорттук ийримдерге тартылбаган балдар жана өспүрүмдөр катышкандыгында. </w:t>
      </w:r>
    </w:p>
    <w:p w14:paraId="2700E163"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67D36C21" w14:textId="611DAF07" w:rsidR="001739F6" w:rsidRPr="00436556" w:rsidRDefault="001739F6" w:rsidP="009350AD">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3</w:t>
      </w:r>
      <w:r w:rsidR="009350AD">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xml:space="preserve">. </w:t>
      </w:r>
      <w:r w:rsidR="00106854" w:rsidRPr="00436556">
        <w:rPr>
          <w:rFonts w:ascii="Times New Roman" w:hAnsi="Times New Roman" w:cs="Times New Roman"/>
          <w:b/>
          <w:sz w:val="26"/>
          <w:szCs w:val="26"/>
          <w:lang w:val="ky-KG"/>
        </w:rPr>
        <w:t>Шаарды өнүктүрүү</w:t>
      </w:r>
      <w:r w:rsidR="00A24429" w:rsidRPr="00436556">
        <w:rPr>
          <w:rFonts w:ascii="Times New Roman" w:hAnsi="Times New Roman" w:cs="Times New Roman"/>
          <w:b/>
          <w:sz w:val="26"/>
          <w:szCs w:val="26"/>
          <w:lang w:val="ky-KG"/>
        </w:rPr>
        <w:t>гө таасир тийгизүүчү</w:t>
      </w:r>
      <w:r w:rsidR="00106854" w:rsidRPr="00436556">
        <w:rPr>
          <w:rFonts w:ascii="Times New Roman" w:hAnsi="Times New Roman" w:cs="Times New Roman"/>
          <w:b/>
          <w:sz w:val="26"/>
          <w:szCs w:val="26"/>
          <w:lang w:val="ky-KG"/>
        </w:rPr>
        <w:t xml:space="preserve"> факторлор</w:t>
      </w:r>
    </w:p>
    <w:p w14:paraId="34E80DAC"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4561579A" w14:textId="0E255225" w:rsidR="001739F6" w:rsidRPr="00436556" w:rsidRDefault="009350AD" w:rsidP="009350AD">
      <w:pPr>
        <w:spacing w:after="0" w:line="276" w:lineRule="auto"/>
        <w:ind w:firstLine="709"/>
        <w:rPr>
          <w:rFonts w:ascii="Times New Roman" w:hAnsi="Times New Roman" w:cs="Times New Roman"/>
          <w:b/>
          <w:i/>
          <w:sz w:val="26"/>
          <w:szCs w:val="26"/>
          <w:lang w:val="ky-KG"/>
        </w:rPr>
      </w:pPr>
      <w:r w:rsidRPr="00A217B8">
        <w:rPr>
          <w:rFonts w:ascii="Times New Roman" w:hAnsi="Times New Roman" w:cs="Times New Roman"/>
          <w:b/>
          <w:i/>
          <w:sz w:val="26"/>
          <w:szCs w:val="26"/>
          <w:lang w:val="ky-KG"/>
        </w:rPr>
        <w:t>§</w:t>
      </w:r>
      <w:r>
        <w:rPr>
          <w:rFonts w:ascii="Times New Roman" w:hAnsi="Times New Roman" w:cs="Times New Roman"/>
          <w:b/>
          <w:i/>
          <w:sz w:val="26"/>
          <w:szCs w:val="26"/>
          <w:lang w:val="ky-KG"/>
        </w:rPr>
        <w:t xml:space="preserve"> 1. </w:t>
      </w:r>
      <w:r w:rsidR="001739F6" w:rsidRPr="00436556">
        <w:rPr>
          <w:rFonts w:ascii="Times New Roman" w:hAnsi="Times New Roman" w:cs="Times New Roman"/>
          <w:b/>
          <w:i/>
          <w:sz w:val="26"/>
          <w:szCs w:val="26"/>
          <w:lang w:val="ky-KG"/>
        </w:rPr>
        <w:t>Географиялык фактор</w:t>
      </w:r>
    </w:p>
    <w:p w14:paraId="426A79CD" w14:textId="77777777" w:rsidR="001739F6" w:rsidRPr="00436556" w:rsidRDefault="001739F6" w:rsidP="00527B73">
      <w:pPr>
        <w:pStyle w:val="a3"/>
        <w:spacing w:after="0" w:line="276" w:lineRule="auto"/>
        <w:ind w:left="0" w:firstLine="709"/>
        <w:jc w:val="both"/>
        <w:rPr>
          <w:rFonts w:ascii="Times New Roman" w:hAnsi="Times New Roman" w:cs="Times New Roman"/>
          <w:b/>
          <w:i/>
          <w:sz w:val="26"/>
          <w:szCs w:val="26"/>
          <w:lang w:val="ky-KG"/>
        </w:rPr>
      </w:pPr>
    </w:p>
    <w:p w14:paraId="09CF728F" w14:textId="5BD68314"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 үчүн азыртадан эле калктын ашыкча концентрациясы мүнөздүү, ушуну менен кал</w:t>
      </w:r>
      <w:r w:rsidR="00A24429" w:rsidRPr="00436556">
        <w:rPr>
          <w:rFonts w:ascii="Times New Roman" w:hAnsi="Times New Roman" w:cs="Times New Roman"/>
          <w:sz w:val="26"/>
          <w:szCs w:val="26"/>
          <w:lang w:val="ky-KG"/>
        </w:rPr>
        <w:t>к</w:t>
      </w:r>
      <w:r w:rsidRPr="00436556">
        <w:rPr>
          <w:rFonts w:ascii="Times New Roman" w:hAnsi="Times New Roman" w:cs="Times New Roman"/>
          <w:sz w:val="26"/>
          <w:szCs w:val="26"/>
          <w:lang w:val="ky-KG"/>
        </w:rPr>
        <w:t xml:space="preserve">тын туруктуу өсүшү күтүлүүдө. Бул шаардын милдеттенмелерине басымдын өсүшүнө алып келет жана бул жөнүндө азыртадан ойлонуу зарыл. Ошондой эле, татаал сейсмологиялык жана инженердик-геологиялык шарттар мүнөздүү. </w:t>
      </w:r>
    </w:p>
    <w:p w14:paraId="766A9D8E"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шаар куруучулук кеӊейиши түндүктөн түштүккө чейин чектелген, себеби шаардын түндүк райондорунун негизги бөлүгү кыртыштарды жок кылуу шарттарында 10 баллдык сейсмикалык чөлкөмдө жайгашкан.</w:t>
      </w:r>
    </w:p>
    <w:p w14:paraId="732B46F8" w14:textId="02EFD92E"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Түштүгүндө шаар тектоникалык кыйроолорго, Борбордук жана Батыштык адырларга тыгыз жакындашкан. Бул фоктор өнүгүү чөлкөмүн жана курулуштун кеӊейишин олуттуу чектейт.</w:t>
      </w:r>
    </w:p>
    <w:p w14:paraId="5E4E97FF" w14:textId="1DE9113A"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Ушуну менен, башкы планга ылайык шаарды батыш жана чыгыш багытта кеӊейтүү болжолдону</w:t>
      </w:r>
      <w:r w:rsidR="00106854" w:rsidRPr="00436556">
        <w:rPr>
          <w:rFonts w:ascii="Times New Roman" w:hAnsi="Times New Roman" w:cs="Times New Roman"/>
          <w:sz w:val="26"/>
          <w:szCs w:val="26"/>
          <w:lang w:val="ky-KG"/>
        </w:rPr>
        <w:t>уда. Бирок</w:t>
      </w:r>
      <w:r w:rsidRPr="00436556">
        <w:rPr>
          <w:rFonts w:ascii="Times New Roman" w:hAnsi="Times New Roman" w:cs="Times New Roman"/>
          <w:sz w:val="26"/>
          <w:szCs w:val="26"/>
          <w:lang w:val="ky-KG"/>
        </w:rPr>
        <w:t xml:space="preserve"> бул аймактар азыркы убакта Сокулук жана Аламүдүн райондорунун администрациялык чектеринде турат.   </w:t>
      </w:r>
    </w:p>
    <w:p w14:paraId="0829EDE1"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Анклавдык аймактарды муниципалдык менчикке өткөрүп берүү маселесин жөнгө салуу, шаардын администрациялык чектерин аныктоо жана бекитүү талап кылынат. </w:t>
      </w:r>
    </w:p>
    <w:p w14:paraId="0C6ABE2B"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760E2B78" w14:textId="35592625" w:rsidR="001739F6" w:rsidRPr="00436556" w:rsidRDefault="009350AD" w:rsidP="00527B73">
      <w:pPr>
        <w:spacing w:after="0" w:line="276" w:lineRule="auto"/>
        <w:ind w:firstLine="709"/>
        <w:jc w:val="both"/>
        <w:rPr>
          <w:rFonts w:ascii="Times New Roman" w:hAnsi="Times New Roman" w:cs="Times New Roman"/>
          <w:b/>
          <w:i/>
          <w:sz w:val="26"/>
          <w:szCs w:val="26"/>
          <w:lang w:val="ky-KG"/>
        </w:rPr>
      </w:pPr>
      <w:r w:rsidRPr="00A217B8">
        <w:rPr>
          <w:rFonts w:ascii="Times New Roman" w:hAnsi="Times New Roman" w:cs="Times New Roman"/>
          <w:b/>
          <w:i/>
          <w:sz w:val="26"/>
          <w:szCs w:val="26"/>
          <w:lang w:val="ky-KG"/>
        </w:rPr>
        <w:t>§</w:t>
      </w:r>
      <w:r>
        <w:rPr>
          <w:rFonts w:ascii="Times New Roman" w:hAnsi="Times New Roman" w:cs="Times New Roman"/>
          <w:b/>
          <w:i/>
          <w:sz w:val="26"/>
          <w:szCs w:val="26"/>
          <w:lang w:val="ky-KG"/>
        </w:rPr>
        <w:t xml:space="preserve"> 2. Урбанистикалык</w:t>
      </w:r>
      <w:r w:rsidR="001739F6" w:rsidRPr="00436556">
        <w:rPr>
          <w:rFonts w:ascii="Times New Roman" w:hAnsi="Times New Roman" w:cs="Times New Roman"/>
          <w:b/>
          <w:i/>
          <w:sz w:val="26"/>
          <w:szCs w:val="26"/>
          <w:lang w:val="ky-KG"/>
        </w:rPr>
        <w:t xml:space="preserve"> фактор  </w:t>
      </w:r>
    </w:p>
    <w:p w14:paraId="18A68F1C" w14:textId="77777777" w:rsidR="001739F6" w:rsidRPr="00436556" w:rsidRDefault="001739F6" w:rsidP="00527B73">
      <w:pPr>
        <w:spacing w:after="0" w:line="276" w:lineRule="auto"/>
        <w:ind w:firstLine="709"/>
        <w:jc w:val="both"/>
        <w:rPr>
          <w:rFonts w:ascii="Times New Roman" w:hAnsi="Times New Roman" w:cs="Times New Roman"/>
          <w:b/>
          <w:i/>
          <w:sz w:val="26"/>
          <w:szCs w:val="26"/>
          <w:lang w:val="ky-KG"/>
        </w:rPr>
      </w:pPr>
    </w:p>
    <w:p w14:paraId="48CCEA08" w14:textId="11469692"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lastRenderedPageBreak/>
        <w:t>Бишкек шаарын 2025-жылга чейинки мезгилге өнүктүрүүнүн башкы планы шаар куруу кырдаалына толук ченемде жооп бербейт. Акыркы жылдары шаардын ДПП жана инженердик тармактарды өнүктүрүү схемасынын жоктугунда мажбур ченем катары имараттарды жана курулмаларды долбоорлоо, куруу курулуштун долбоорунун</w:t>
      </w:r>
      <w:r w:rsidR="00106854"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 xml:space="preserve">эскиздерине ылайык, б.а. толук шаар куруу документи жок жүргүзүлүүдө. Шаардык аймактардын курулушунун тутумсуздугу келечектүү шаардык өнүктүрүүнүн кармоо факторлорунун бирине таандык болушу мүмкүн.  </w:t>
      </w:r>
    </w:p>
    <w:p w14:paraId="783B0BF8"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Бүгүнкү күндө кырдаал куруу үчүн ыӊгайлуу аймактардын толук жоктугу менен мүнөздөлөт. Шаар социалдык-тиричилик багыттагы объекттерди куруу жана турак жай курулушу үчүн керектүү муниципалдык жер фондун бөлүүгө жана түзүүгө байланышкан чоӊ кыйынчылыктарга дуушар болууда.   </w:t>
      </w:r>
    </w:p>
    <w:p w14:paraId="0C472BD9" w14:textId="0EF35851"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шаарынын инженердик тармактарын өнүктүрүү кубатту</w:t>
      </w:r>
      <w:r w:rsidR="00A24429" w:rsidRPr="00436556">
        <w:rPr>
          <w:rFonts w:ascii="Times New Roman" w:hAnsi="Times New Roman" w:cs="Times New Roman"/>
          <w:sz w:val="26"/>
          <w:szCs w:val="26"/>
          <w:lang w:val="ky-KG"/>
        </w:rPr>
        <w:t>у</w:t>
      </w:r>
      <w:r w:rsidRPr="00436556">
        <w:rPr>
          <w:rFonts w:ascii="Times New Roman" w:hAnsi="Times New Roman" w:cs="Times New Roman"/>
          <w:sz w:val="26"/>
          <w:szCs w:val="26"/>
          <w:lang w:val="ky-KG"/>
        </w:rPr>
        <w:t xml:space="preserve">луктарды өнүктүрүүнүн, реабилитациялоонун, модернизациялоонун жана көбөйтүүнүн комплекстүү программаларын иштеп чыгууну талап кылат.  </w:t>
      </w:r>
    </w:p>
    <w:p w14:paraId="2169D5F6" w14:textId="184C4A16"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Жерлерди бөлүүнүн тутумсуздугунун кесепетинде муниципалитет шаардык жана шаар четиндеги жерлерди пландан тышкары пайдалануу зарылдыгы менен кагылышат, бул тейлөөчү инфратүзүмдүн жүгүн түшүрүүгө жана эскирүүнүн тездигине, шаардык тармактардын авариялуулугунун көбөйүшүнө  жана жаӊы объекттерди курууда аларга жетүүнү азайтууга алып келет.</w:t>
      </w:r>
    </w:p>
    <w:p w14:paraId="744205B2"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ab/>
        <w:t xml:space="preserve"> </w:t>
      </w:r>
    </w:p>
    <w:p w14:paraId="23E17ADF" w14:textId="2412E2C6" w:rsidR="001739F6" w:rsidRPr="00436556" w:rsidRDefault="00B51549" w:rsidP="00527B73">
      <w:pPr>
        <w:spacing w:after="0" w:line="276" w:lineRule="auto"/>
        <w:ind w:firstLine="709"/>
        <w:jc w:val="both"/>
        <w:rPr>
          <w:rFonts w:ascii="Times New Roman" w:hAnsi="Times New Roman" w:cs="Times New Roman"/>
          <w:b/>
          <w:i/>
          <w:sz w:val="26"/>
          <w:szCs w:val="26"/>
          <w:lang w:val="ky-KG"/>
        </w:rPr>
      </w:pPr>
      <w:r w:rsidRPr="00A217B8">
        <w:rPr>
          <w:rFonts w:ascii="Times New Roman" w:hAnsi="Times New Roman" w:cs="Times New Roman"/>
          <w:b/>
          <w:i/>
          <w:sz w:val="26"/>
          <w:szCs w:val="26"/>
          <w:lang w:val="ky-KG"/>
        </w:rPr>
        <w:t>§</w:t>
      </w:r>
      <w:r>
        <w:rPr>
          <w:rFonts w:ascii="Times New Roman" w:hAnsi="Times New Roman" w:cs="Times New Roman"/>
          <w:b/>
          <w:i/>
          <w:sz w:val="26"/>
          <w:szCs w:val="26"/>
          <w:lang w:val="ky-KG"/>
        </w:rPr>
        <w:t xml:space="preserve"> 3. </w:t>
      </w:r>
      <w:r w:rsidR="001739F6" w:rsidRPr="00436556">
        <w:rPr>
          <w:rFonts w:ascii="Times New Roman" w:hAnsi="Times New Roman" w:cs="Times New Roman"/>
          <w:b/>
          <w:i/>
          <w:sz w:val="26"/>
          <w:szCs w:val="26"/>
          <w:lang w:val="ky-KG"/>
        </w:rPr>
        <w:t>Инфра</w:t>
      </w:r>
      <w:r w:rsidR="00A24429" w:rsidRPr="00436556">
        <w:rPr>
          <w:rFonts w:ascii="Times New Roman" w:hAnsi="Times New Roman" w:cs="Times New Roman"/>
          <w:b/>
          <w:i/>
          <w:sz w:val="26"/>
          <w:szCs w:val="26"/>
          <w:lang w:val="ky-KG"/>
        </w:rPr>
        <w:t>структуралык</w:t>
      </w:r>
      <w:r w:rsidR="001739F6" w:rsidRPr="00436556">
        <w:rPr>
          <w:rFonts w:ascii="Times New Roman" w:hAnsi="Times New Roman" w:cs="Times New Roman"/>
          <w:b/>
          <w:i/>
          <w:sz w:val="26"/>
          <w:szCs w:val="26"/>
          <w:lang w:val="ky-KG"/>
        </w:rPr>
        <w:t xml:space="preserve"> фактор</w:t>
      </w:r>
    </w:p>
    <w:p w14:paraId="1C338492" w14:textId="77777777" w:rsidR="001739F6" w:rsidRPr="00436556" w:rsidRDefault="001739F6" w:rsidP="00527B73">
      <w:pPr>
        <w:spacing w:after="0" w:line="276" w:lineRule="auto"/>
        <w:ind w:firstLine="709"/>
        <w:jc w:val="both"/>
        <w:rPr>
          <w:rFonts w:ascii="Times New Roman" w:hAnsi="Times New Roman" w:cs="Times New Roman"/>
          <w:b/>
          <w:i/>
          <w:sz w:val="26"/>
          <w:szCs w:val="26"/>
          <w:lang w:val="ky-KG"/>
        </w:rPr>
      </w:pPr>
    </w:p>
    <w:p w14:paraId="7F719A6B" w14:textId="37DDC5D7" w:rsidR="001739F6" w:rsidRPr="00436556" w:rsidRDefault="00A24429"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w:t>
      </w:r>
      <w:r w:rsidR="001739F6" w:rsidRPr="00436556">
        <w:rPr>
          <w:rFonts w:ascii="Times New Roman" w:hAnsi="Times New Roman" w:cs="Times New Roman"/>
          <w:sz w:val="26"/>
          <w:szCs w:val="26"/>
          <w:lang w:val="ky-KG"/>
        </w:rPr>
        <w:t xml:space="preserve">аардык </w:t>
      </w:r>
      <w:r w:rsidRPr="00436556">
        <w:rPr>
          <w:rFonts w:ascii="Times New Roman" w:hAnsi="Times New Roman" w:cs="Times New Roman"/>
          <w:sz w:val="26"/>
          <w:szCs w:val="26"/>
          <w:lang w:val="ky-KG"/>
        </w:rPr>
        <w:t xml:space="preserve"> тейлөө </w:t>
      </w:r>
      <w:r w:rsidR="001739F6" w:rsidRPr="00436556">
        <w:rPr>
          <w:rFonts w:ascii="Times New Roman" w:hAnsi="Times New Roman" w:cs="Times New Roman"/>
          <w:sz w:val="26"/>
          <w:szCs w:val="26"/>
          <w:lang w:val="ky-KG"/>
        </w:rPr>
        <w:t>инфра</w:t>
      </w:r>
      <w:r w:rsidRPr="00436556">
        <w:rPr>
          <w:rFonts w:ascii="Times New Roman" w:hAnsi="Times New Roman" w:cs="Times New Roman"/>
          <w:sz w:val="26"/>
          <w:szCs w:val="26"/>
          <w:lang w:val="ky-KG"/>
        </w:rPr>
        <w:t>структурасы</w:t>
      </w:r>
      <w:r w:rsidR="001739F6" w:rsidRPr="00436556">
        <w:rPr>
          <w:rFonts w:ascii="Times New Roman" w:hAnsi="Times New Roman" w:cs="Times New Roman"/>
          <w:sz w:val="26"/>
          <w:szCs w:val="26"/>
          <w:lang w:val="ky-KG"/>
        </w:rPr>
        <w:t xml:space="preserve"> бүгүнкү күндө эскирүүнүн жогорку даражасын</w:t>
      </w:r>
      <w:r w:rsidRPr="00436556">
        <w:rPr>
          <w:rFonts w:ascii="Times New Roman" w:hAnsi="Times New Roman" w:cs="Times New Roman"/>
          <w:sz w:val="26"/>
          <w:szCs w:val="26"/>
          <w:lang w:val="ky-KG"/>
        </w:rPr>
        <w:t>да турат</w:t>
      </w:r>
      <w:r w:rsidR="001739F6" w:rsidRPr="00436556">
        <w:rPr>
          <w:rFonts w:ascii="Times New Roman" w:hAnsi="Times New Roman" w:cs="Times New Roman"/>
          <w:sz w:val="26"/>
          <w:szCs w:val="26"/>
          <w:lang w:val="ky-KG"/>
        </w:rPr>
        <w:t>. Бардык базалык инфратүзүмдөр ыӊгайлуу шаардык чөйрөдө шаардыктардын өсүп жаткан керектөөлөрүнө ылайык, тез арада жаӊыртууну жана модернизациялоону талап кылат. Биринчи кезекте, калкты суу жана электр энергиясы менен камсыз кылуучу шаардык тутумдардын кубаттуулугун модернизациялоо жана көбөйтүү талап кылынат. Канализация, жылуулук менен жабдуу, көчө</w:t>
      </w:r>
      <w:r w:rsidR="00740C22" w:rsidRPr="00436556">
        <w:rPr>
          <w:rFonts w:ascii="Times New Roman" w:hAnsi="Times New Roman" w:cs="Times New Roman"/>
          <w:sz w:val="26"/>
          <w:szCs w:val="26"/>
          <w:lang w:val="ky-KG"/>
        </w:rPr>
        <w:t>лөрдү</w:t>
      </w:r>
      <w:r w:rsidR="001739F6" w:rsidRPr="00436556">
        <w:rPr>
          <w:rFonts w:ascii="Times New Roman" w:hAnsi="Times New Roman" w:cs="Times New Roman"/>
          <w:sz w:val="26"/>
          <w:szCs w:val="26"/>
          <w:lang w:val="ky-KG"/>
        </w:rPr>
        <w:t xml:space="preserve"> жарыктандырууну камсыз кылуу, тиричилик таштандыларын сорттоо тутумдары жаӊыланууга муктаж. </w:t>
      </w:r>
    </w:p>
    <w:p w14:paraId="443E02B7" w14:textId="6C27DD6D"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Жигердүү тр</w:t>
      </w:r>
      <w:r w:rsidR="00A24429" w:rsidRPr="00436556">
        <w:rPr>
          <w:rFonts w:ascii="Times New Roman" w:hAnsi="Times New Roman" w:cs="Times New Roman"/>
          <w:sz w:val="26"/>
          <w:szCs w:val="26"/>
          <w:lang w:val="ky-KG"/>
        </w:rPr>
        <w:t>а</w:t>
      </w:r>
      <w:r w:rsidRPr="00436556">
        <w:rPr>
          <w:rFonts w:ascii="Times New Roman" w:hAnsi="Times New Roman" w:cs="Times New Roman"/>
          <w:sz w:val="26"/>
          <w:szCs w:val="26"/>
          <w:lang w:val="ky-KG"/>
        </w:rPr>
        <w:t xml:space="preserve">нспорт саясаты жана калкты автомобилдештирүү деӊгээлин жөнгө салуу маселеси өтө актуалдуу болууда. </w:t>
      </w:r>
      <w:r w:rsidR="00A24429" w:rsidRPr="00436556">
        <w:rPr>
          <w:rFonts w:ascii="Times New Roman" w:hAnsi="Times New Roman" w:cs="Times New Roman"/>
          <w:sz w:val="26"/>
          <w:szCs w:val="26"/>
          <w:lang w:val="ky-KG"/>
        </w:rPr>
        <w:t>Т</w:t>
      </w:r>
      <w:r w:rsidRPr="00436556">
        <w:rPr>
          <w:rFonts w:ascii="Times New Roman" w:hAnsi="Times New Roman" w:cs="Times New Roman"/>
          <w:sz w:val="26"/>
          <w:szCs w:val="26"/>
          <w:lang w:val="ky-KG"/>
        </w:rPr>
        <w:t>ра</w:t>
      </w:r>
      <w:r w:rsidR="00740C22" w:rsidRPr="00436556">
        <w:rPr>
          <w:rFonts w:ascii="Times New Roman" w:hAnsi="Times New Roman" w:cs="Times New Roman"/>
          <w:sz w:val="26"/>
          <w:szCs w:val="26"/>
          <w:lang w:val="ky-KG"/>
        </w:rPr>
        <w:t>н</w:t>
      </w:r>
      <w:r w:rsidRPr="00436556">
        <w:rPr>
          <w:rFonts w:ascii="Times New Roman" w:hAnsi="Times New Roman" w:cs="Times New Roman"/>
          <w:sz w:val="26"/>
          <w:szCs w:val="26"/>
          <w:lang w:val="ky-KG"/>
        </w:rPr>
        <w:t>спорттук тейлөөнүн сапатын жогорулатуунун (чоӊ сыйымдуулуктагы ыӊгайлуу автобустарды жана троллейбустарды көбөйтүү, каттамдар боюнча үзгүлтүксүздүктүн көбөйүшү жана кыймыл аралыктарынын кыскарышы)</w:t>
      </w:r>
      <w:r w:rsidR="00ED1AEE" w:rsidRPr="00436556">
        <w:rPr>
          <w:rFonts w:ascii="Times New Roman" w:hAnsi="Times New Roman" w:cs="Times New Roman"/>
          <w:sz w:val="26"/>
          <w:szCs w:val="26"/>
          <w:lang w:val="ky-KG"/>
        </w:rPr>
        <w:t xml:space="preserve"> эсебинен</w:t>
      </w:r>
      <w:r w:rsidRPr="00436556">
        <w:rPr>
          <w:rFonts w:ascii="Times New Roman" w:hAnsi="Times New Roman" w:cs="Times New Roman"/>
          <w:sz w:val="26"/>
          <w:szCs w:val="26"/>
          <w:lang w:val="ky-KG"/>
        </w:rPr>
        <w:t xml:space="preserve"> </w:t>
      </w:r>
      <w:r w:rsidR="00A24429" w:rsidRPr="00436556">
        <w:rPr>
          <w:rFonts w:ascii="Times New Roman" w:hAnsi="Times New Roman" w:cs="Times New Roman"/>
          <w:sz w:val="26"/>
          <w:szCs w:val="26"/>
          <w:lang w:val="ky-KG"/>
        </w:rPr>
        <w:t>жеке транспорттон коомдук транспортко</w:t>
      </w:r>
      <w:r w:rsidR="00ED1AEE" w:rsidRPr="00436556">
        <w:rPr>
          <w:rFonts w:ascii="Times New Roman" w:hAnsi="Times New Roman" w:cs="Times New Roman"/>
          <w:sz w:val="26"/>
          <w:szCs w:val="26"/>
          <w:lang w:val="ky-KG"/>
        </w:rPr>
        <w:t xml:space="preserve"> артыкчылык  берүүнү,</w:t>
      </w:r>
      <w:r w:rsidR="00A24429"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автотранспорт токтотмолорун башкаруунун, тартипке келтирүүнүн заманбап автоматташтырылган тутумдарын колдонуу жана велоинфра</w:t>
      </w:r>
      <w:r w:rsidR="00A24429" w:rsidRPr="00436556">
        <w:rPr>
          <w:rFonts w:ascii="Times New Roman" w:hAnsi="Times New Roman" w:cs="Times New Roman"/>
          <w:sz w:val="26"/>
          <w:szCs w:val="26"/>
          <w:lang w:val="ky-KG"/>
        </w:rPr>
        <w:t>структурасын</w:t>
      </w:r>
      <w:r w:rsidRPr="00436556">
        <w:rPr>
          <w:rFonts w:ascii="Times New Roman" w:hAnsi="Times New Roman" w:cs="Times New Roman"/>
          <w:sz w:val="26"/>
          <w:szCs w:val="26"/>
          <w:lang w:val="ky-KG"/>
        </w:rPr>
        <w:t xml:space="preserve"> өнүктүрүү менен </w:t>
      </w:r>
      <w:r w:rsidR="00ED1AEE" w:rsidRPr="00436556">
        <w:rPr>
          <w:rFonts w:ascii="Times New Roman" w:hAnsi="Times New Roman" w:cs="Times New Roman"/>
          <w:sz w:val="26"/>
          <w:szCs w:val="26"/>
          <w:lang w:val="ky-KG"/>
        </w:rPr>
        <w:t xml:space="preserve">жол </w:t>
      </w:r>
      <w:r w:rsidRPr="00436556">
        <w:rPr>
          <w:rFonts w:ascii="Times New Roman" w:hAnsi="Times New Roman" w:cs="Times New Roman"/>
          <w:sz w:val="26"/>
          <w:szCs w:val="26"/>
          <w:lang w:val="ky-KG"/>
        </w:rPr>
        <w:t>кыймылынын коопсуздук деӊгээлин</w:t>
      </w:r>
      <w:r w:rsidR="00ED1AEE" w:rsidRPr="00436556">
        <w:rPr>
          <w:rFonts w:ascii="Times New Roman" w:hAnsi="Times New Roman" w:cs="Times New Roman"/>
          <w:sz w:val="26"/>
          <w:szCs w:val="26"/>
          <w:lang w:val="ky-KG"/>
        </w:rPr>
        <w:t xml:space="preserve"> жогорулатууну жана</w:t>
      </w:r>
      <w:r w:rsidRPr="00436556">
        <w:rPr>
          <w:rFonts w:ascii="Times New Roman" w:hAnsi="Times New Roman" w:cs="Times New Roman"/>
          <w:sz w:val="26"/>
          <w:szCs w:val="26"/>
          <w:lang w:val="ky-KG"/>
        </w:rPr>
        <w:t xml:space="preserve"> уюштурууну </w:t>
      </w:r>
      <w:r w:rsidR="00ED1AEE" w:rsidRPr="00436556">
        <w:rPr>
          <w:rFonts w:ascii="Times New Roman" w:hAnsi="Times New Roman" w:cs="Times New Roman"/>
          <w:sz w:val="26"/>
          <w:szCs w:val="26"/>
          <w:lang w:val="ky-KG"/>
        </w:rPr>
        <w:t>кайра кароо зарыл.</w:t>
      </w:r>
    </w:p>
    <w:p w14:paraId="5B7D579A" w14:textId="6B4BBB90" w:rsidR="00FC11D1"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Транспорттук көйгөйлөрдү чечүү </w:t>
      </w:r>
      <w:r w:rsidR="00FC11D1" w:rsidRPr="00436556">
        <w:rPr>
          <w:rFonts w:ascii="Times New Roman" w:hAnsi="Times New Roman" w:cs="Times New Roman"/>
          <w:sz w:val="26"/>
          <w:szCs w:val="26"/>
          <w:lang w:val="ky-KG"/>
        </w:rPr>
        <w:t xml:space="preserve">  жана жол тыгындарынын алдын алуу үчүн</w:t>
      </w:r>
      <w:r w:rsidRPr="00436556">
        <w:rPr>
          <w:rFonts w:ascii="Times New Roman" w:hAnsi="Times New Roman" w:cs="Times New Roman"/>
          <w:sz w:val="26"/>
          <w:szCs w:val="26"/>
          <w:lang w:val="ky-KG"/>
        </w:rPr>
        <w:t xml:space="preserve"> коомдук транспорттун кыймыл каттамдары боюнча аялдама комплекстерин жана акыркы аялдама пункттарын көрктөндүрүү, транспорттук </w:t>
      </w:r>
      <w:r w:rsidR="00F55D42" w:rsidRPr="00436556">
        <w:rPr>
          <w:rFonts w:ascii="Times New Roman" w:hAnsi="Times New Roman" w:cs="Times New Roman"/>
          <w:sz w:val="26"/>
          <w:szCs w:val="26"/>
          <w:lang w:val="ky-KG"/>
        </w:rPr>
        <w:t xml:space="preserve">жол </w:t>
      </w:r>
      <w:r w:rsidR="00F55D42" w:rsidRPr="00436556">
        <w:rPr>
          <w:rFonts w:ascii="Times New Roman" w:hAnsi="Times New Roman" w:cs="Times New Roman"/>
          <w:sz w:val="26"/>
          <w:szCs w:val="26"/>
          <w:lang w:val="ky-KG"/>
        </w:rPr>
        <w:lastRenderedPageBreak/>
        <w:t>айрылыштарын</w:t>
      </w:r>
      <w:r w:rsidRPr="00436556">
        <w:rPr>
          <w:rFonts w:ascii="Times New Roman" w:hAnsi="Times New Roman" w:cs="Times New Roman"/>
          <w:sz w:val="26"/>
          <w:szCs w:val="26"/>
          <w:lang w:val="ky-KG"/>
        </w:rPr>
        <w:t>, эстакадалык көпүрөлөрдү, жер үстүндөгү өтмөктөрдү куруу,</w:t>
      </w:r>
      <w:r w:rsidR="0093125F" w:rsidRPr="00436556">
        <w:rPr>
          <w:rFonts w:ascii="Times New Roman" w:hAnsi="Times New Roman" w:cs="Times New Roman"/>
          <w:sz w:val="26"/>
          <w:szCs w:val="26"/>
          <w:lang w:val="ky-KG"/>
        </w:rPr>
        <w:t xml:space="preserve">жол жүрүү кыймылынын коопсуздугун камсыз кылуу, </w:t>
      </w:r>
      <w:r w:rsidRPr="00436556">
        <w:rPr>
          <w:rFonts w:ascii="Times New Roman" w:hAnsi="Times New Roman" w:cs="Times New Roman"/>
          <w:sz w:val="26"/>
          <w:szCs w:val="26"/>
          <w:lang w:val="ky-KG"/>
        </w:rPr>
        <w:t xml:space="preserve"> шаардык инфра</w:t>
      </w:r>
      <w:r w:rsidR="00F55D42" w:rsidRPr="00436556">
        <w:rPr>
          <w:rFonts w:ascii="Times New Roman" w:hAnsi="Times New Roman" w:cs="Times New Roman"/>
          <w:sz w:val="26"/>
          <w:szCs w:val="26"/>
          <w:lang w:val="ky-KG"/>
        </w:rPr>
        <w:t>структураны</w:t>
      </w:r>
      <w:r w:rsidRPr="00436556">
        <w:rPr>
          <w:rFonts w:ascii="Times New Roman" w:hAnsi="Times New Roman" w:cs="Times New Roman"/>
          <w:sz w:val="26"/>
          <w:szCs w:val="26"/>
          <w:lang w:val="ky-KG"/>
        </w:rPr>
        <w:t xml:space="preserve"> жакшыртуу боюнча башка иш-чараларды ишке ашыруу</w:t>
      </w:r>
      <w:r w:rsidR="00F55D42"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токтотмо мейкиндигин түзүүнү эске алуу менен</w:t>
      </w:r>
      <w:r w:rsidR="00243BA7"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өзгөчө шаардын конуштарында</w:t>
      </w:r>
      <w:r w:rsidR="00F55D42" w:rsidRPr="00436556">
        <w:rPr>
          <w:rFonts w:ascii="Times New Roman" w:hAnsi="Times New Roman" w:cs="Times New Roman"/>
          <w:sz w:val="26"/>
          <w:szCs w:val="26"/>
          <w:lang w:val="ky-KG"/>
        </w:rPr>
        <w:t>гы</w:t>
      </w:r>
      <w:r w:rsidRPr="00436556">
        <w:rPr>
          <w:rFonts w:ascii="Times New Roman" w:hAnsi="Times New Roman" w:cs="Times New Roman"/>
          <w:sz w:val="26"/>
          <w:szCs w:val="26"/>
          <w:lang w:val="ky-KG"/>
        </w:rPr>
        <w:t xml:space="preserve"> </w:t>
      </w:r>
      <w:r w:rsidR="00F55D42" w:rsidRPr="00436556">
        <w:rPr>
          <w:rFonts w:ascii="Times New Roman" w:hAnsi="Times New Roman" w:cs="Times New Roman"/>
          <w:sz w:val="26"/>
          <w:szCs w:val="26"/>
          <w:lang w:val="ky-KG"/>
        </w:rPr>
        <w:t xml:space="preserve">азыркы </w:t>
      </w:r>
      <w:r w:rsidRPr="00436556">
        <w:rPr>
          <w:rFonts w:ascii="Times New Roman" w:hAnsi="Times New Roman" w:cs="Times New Roman"/>
          <w:sz w:val="26"/>
          <w:szCs w:val="26"/>
          <w:lang w:val="ky-KG"/>
        </w:rPr>
        <w:t>жана жаӊы жолдорду реконструкц</w:t>
      </w:r>
      <w:r w:rsidR="00243BA7" w:rsidRPr="00436556">
        <w:rPr>
          <w:rFonts w:ascii="Times New Roman" w:hAnsi="Times New Roman" w:cs="Times New Roman"/>
          <w:sz w:val="26"/>
          <w:szCs w:val="26"/>
          <w:lang w:val="ky-KG"/>
        </w:rPr>
        <w:t>иялоону караган, 2016-2018-жж. к</w:t>
      </w:r>
      <w:r w:rsidRPr="00436556">
        <w:rPr>
          <w:rFonts w:ascii="Times New Roman" w:hAnsi="Times New Roman" w:cs="Times New Roman"/>
          <w:sz w:val="26"/>
          <w:szCs w:val="26"/>
          <w:lang w:val="ky-KG"/>
        </w:rPr>
        <w:t>вартал аралык жана кичирайондор ичиндеги жолдорду реконструкциялоо жана реабилитациялоо боюнча программаны жана Көчө жол тармактарын өнүктүрүүнүн концепциясын толук ишке ашыруу зарыл.</w:t>
      </w:r>
    </w:p>
    <w:p w14:paraId="4F19C682"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2AE1598C" w14:textId="2A6CE139" w:rsidR="001739F6" w:rsidRPr="00436556" w:rsidRDefault="00B51549" w:rsidP="00527B73">
      <w:pPr>
        <w:spacing w:after="0" w:line="276" w:lineRule="auto"/>
        <w:ind w:firstLine="709"/>
        <w:jc w:val="both"/>
        <w:rPr>
          <w:rFonts w:ascii="Times New Roman" w:hAnsi="Times New Roman" w:cs="Times New Roman"/>
          <w:b/>
          <w:i/>
          <w:sz w:val="26"/>
          <w:szCs w:val="26"/>
          <w:lang w:val="ky-KG"/>
        </w:rPr>
      </w:pPr>
      <w:r w:rsidRPr="00B51549">
        <w:rPr>
          <w:rFonts w:ascii="Times New Roman" w:hAnsi="Times New Roman" w:cs="Times New Roman"/>
          <w:b/>
          <w:i/>
          <w:sz w:val="26"/>
          <w:szCs w:val="26"/>
          <w:lang w:val="ky-KG"/>
        </w:rPr>
        <w:t>§</w:t>
      </w:r>
      <w:r>
        <w:rPr>
          <w:rFonts w:ascii="Times New Roman" w:hAnsi="Times New Roman" w:cs="Times New Roman"/>
          <w:b/>
          <w:i/>
          <w:sz w:val="26"/>
          <w:szCs w:val="26"/>
          <w:lang w:val="ky-KG"/>
        </w:rPr>
        <w:t xml:space="preserve"> 4. </w:t>
      </w:r>
      <w:r w:rsidR="001739F6" w:rsidRPr="00436556">
        <w:rPr>
          <w:rFonts w:ascii="Times New Roman" w:hAnsi="Times New Roman" w:cs="Times New Roman"/>
          <w:b/>
          <w:i/>
          <w:sz w:val="26"/>
          <w:szCs w:val="26"/>
          <w:lang w:val="ky-KG"/>
        </w:rPr>
        <w:t>Социалдык фактор</w:t>
      </w:r>
    </w:p>
    <w:p w14:paraId="22350E0D" w14:textId="77777777" w:rsidR="001739F6" w:rsidRPr="00436556" w:rsidRDefault="001739F6" w:rsidP="00527B73">
      <w:pPr>
        <w:spacing w:after="0" w:line="276" w:lineRule="auto"/>
        <w:ind w:firstLine="709"/>
        <w:jc w:val="both"/>
        <w:rPr>
          <w:rFonts w:ascii="Times New Roman" w:hAnsi="Times New Roman" w:cs="Times New Roman"/>
          <w:b/>
          <w:i/>
          <w:sz w:val="26"/>
          <w:szCs w:val="26"/>
          <w:lang w:val="ky-KG"/>
        </w:rPr>
      </w:pPr>
    </w:p>
    <w:p w14:paraId="6868D96B" w14:textId="30C26D70" w:rsidR="001739F6" w:rsidRPr="00436556" w:rsidRDefault="00B51549" w:rsidP="00527B73">
      <w:pPr>
        <w:spacing w:after="0" w:line="276"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 xml:space="preserve">Негизги </w:t>
      </w:r>
      <w:r w:rsidR="001739F6" w:rsidRPr="00436556">
        <w:rPr>
          <w:rFonts w:ascii="Times New Roman" w:hAnsi="Times New Roman" w:cs="Times New Roman"/>
          <w:sz w:val="26"/>
          <w:szCs w:val="26"/>
          <w:lang w:val="ky-KG"/>
        </w:rPr>
        <w:t xml:space="preserve">социалдык көйгөйлөрдүн арасынан мектепке чейинки жана мектеп мекемелеринин ашыкча толтурулушун, шаардык билим берүү, саламаттык сактоо жана маданият тутумдарынын материалдык-техникалык жактан толук камсыздалбагандыгын бөлүүгө болот. Жарды жашоочуларды колдоого даректүү мамилени күчөтүү, турмуштун татаал кырдаалына кабылган балдарды алдын алуу жана реабилитациялоо, аялдар жана балдарга зордук-зомбулук, ырайымсыз мамиле кылуунун деӊгээлин кыскартуу </w:t>
      </w:r>
      <w:r w:rsidR="00F55D42" w:rsidRPr="00436556">
        <w:rPr>
          <w:rFonts w:ascii="Times New Roman" w:hAnsi="Times New Roman" w:cs="Times New Roman"/>
          <w:sz w:val="26"/>
          <w:szCs w:val="26"/>
          <w:lang w:val="ky-KG"/>
        </w:rPr>
        <w:t xml:space="preserve">олуттуу </w:t>
      </w:r>
      <w:r w:rsidR="001739F6" w:rsidRPr="00436556">
        <w:rPr>
          <w:rFonts w:ascii="Times New Roman" w:hAnsi="Times New Roman" w:cs="Times New Roman"/>
          <w:sz w:val="26"/>
          <w:szCs w:val="26"/>
          <w:lang w:val="ky-KG"/>
        </w:rPr>
        <w:t>ма</w:t>
      </w:r>
      <w:r w:rsidR="00243BA7" w:rsidRPr="00436556">
        <w:rPr>
          <w:rFonts w:ascii="Times New Roman" w:hAnsi="Times New Roman" w:cs="Times New Roman"/>
          <w:sz w:val="26"/>
          <w:szCs w:val="26"/>
          <w:lang w:val="ky-KG"/>
        </w:rPr>
        <w:t>а</w:t>
      </w:r>
      <w:r w:rsidR="001739F6" w:rsidRPr="00436556">
        <w:rPr>
          <w:rFonts w:ascii="Times New Roman" w:hAnsi="Times New Roman" w:cs="Times New Roman"/>
          <w:sz w:val="26"/>
          <w:szCs w:val="26"/>
          <w:lang w:val="ky-KG"/>
        </w:rPr>
        <w:t xml:space="preserve">ниге ээ. </w:t>
      </w:r>
    </w:p>
    <w:p w14:paraId="1969CFC4" w14:textId="79EDDDAC"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Заманбап шаардык маданият маданий-агартуучулук жана спорттук-көӊүл ачуу объекттеринин жетишсиздигине, шаардыктардын жана борбордун </w:t>
      </w:r>
      <w:r w:rsidR="00F55D42" w:rsidRPr="00436556">
        <w:rPr>
          <w:rFonts w:ascii="Times New Roman" w:hAnsi="Times New Roman" w:cs="Times New Roman"/>
          <w:sz w:val="26"/>
          <w:szCs w:val="26"/>
          <w:lang w:val="ky-KG"/>
        </w:rPr>
        <w:t>меймандарынын</w:t>
      </w:r>
      <w:r w:rsidRPr="00436556">
        <w:rPr>
          <w:rFonts w:ascii="Times New Roman" w:hAnsi="Times New Roman" w:cs="Times New Roman"/>
          <w:sz w:val="26"/>
          <w:szCs w:val="26"/>
          <w:lang w:val="ky-KG"/>
        </w:rPr>
        <w:t xml:space="preserve"> массалык эс алуусу, маданий мурас объекттеринин сакталышын камсыздоо үчүн жагымдуу шарттарды түзүү</w:t>
      </w:r>
      <w:r w:rsidR="00942E2D" w:rsidRPr="00436556">
        <w:rPr>
          <w:rFonts w:ascii="Times New Roman" w:hAnsi="Times New Roman" w:cs="Times New Roman"/>
          <w:sz w:val="26"/>
          <w:szCs w:val="26"/>
          <w:lang w:val="ky-KG"/>
        </w:rPr>
        <w:t xml:space="preserve"> зарылчылыгына дуушар болууда.</w:t>
      </w:r>
    </w:p>
    <w:p w14:paraId="0B544947" w14:textId="36B3B990" w:rsidR="001739F6" w:rsidRPr="00436556" w:rsidRDefault="00F55D42"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Аймактык жайгашкандыгына</w:t>
      </w:r>
      <w:r w:rsidR="001739F6" w:rsidRPr="00436556">
        <w:rPr>
          <w:rFonts w:ascii="Times New Roman" w:hAnsi="Times New Roman" w:cs="Times New Roman"/>
          <w:sz w:val="26"/>
          <w:szCs w:val="26"/>
          <w:lang w:val="ky-KG"/>
        </w:rPr>
        <w:t xml:space="preserve"> карабастан, сапаттуу социалдык кызматтарга жетүүнүн теӊдемделинишин жана адилеттүүлүгүн камсыздоо жөнүндө маселе өтө курч турат. </w:t>
      </w:r>
      <w:r w:rsidR="00B51549">
        <w:rPr>
          <w:rFonts w:ascii="Times New Roman" w:hAnsi="Times New Roman" w:cs="Times New Roman"/>
          <w:sz w:val="26"/>
          <w:szCs w:val="26"/>
          <w:lang w:val="ky-KG"/>
        </w:rPr>
        <w:t>Шаардын бардык бөлүгү, өзгөчө жаңы конуштары социалдык инфраструктура обьекттерине мүмкүндүк алуугамуктаж.</w:t>
      </w:r>
    </w:p>
    <w:p w14:paraId="3B8BEFAD"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0276933F" w14:textId="38894FA8" w:rsidR="001739F6" w:rsidRPr="00436556" w:rsidRDefault="00B51549" w:rsidP="00527B73">
      <w:pPr>
        <w:spacing w:after="0" w:line="276" w:lineRule="auto"/>
        <w:ind w:firstLine="709"/>
        <w:jc w:val="both"/>
        <w:rPr>
          <w:rFonts w:ascii="Times New Roman" w:hAnsi="Times New Roman" w:cs="Times New Roman"/>
          <w:b/>
          <w:i/>
          <w:sz w:val="26"/>
          <w:szCs w:val="26"/>
          <w:lang w:val="ky-KG"/>
        </w:rPr>
      </w:pPr>
      <w:r w:rsidRPr="00A217B8">
        <w:rPr>
          <w:rFonts w:ascii="Times New Roman" w:hAnsi="Times New Roman" w:cs="Times New Roman"/>
          <w:b/>
          <w:i/>
          <w:sz w:val="26"/>
          <w:szCs w:val="26"/>
          <w:lang w:val="ky-KG"/>
        </w:rPr>
        <w:t>§</w:t>
      </w:r>
      <w:r>
        <w:rPr>
          <w:rFonts w:ascii="Times New Roman" w:hAnsi="Times New Roman" w:cs="Times New Roman"/>
          <w:b/>
          <w:i/>
          <w:sz w:val="26"/>
          <w:szCs w:val="26"/>
          <w:lang w:val="ky-KG"/>
        </w:rPr>
        <w:t xml:space="preserve"> 5. </w:t>
      </w:r>
      <w:r w:rsidR="001739F6" w:rsidRPr="00436556">
        <w:rPr>
          <w:rFonts w:ascii="Times New Roman" w:hAnsi="Times New Roman" w:cs="Times New Roman"/>
          <w:b/>
          <w:i/>
          <w:sz w:val="26"/>
          <w:szCs w:val="26"/>
          <w:lang w:val="ky-KG"/>
        </w:rPr>
        <w:t xml:space="preserve">Экологиялык фактор  </w:t>
      </w:r>
    </w:p>
    <w:p w14:paraId="19FB91BC" w14:textId="77777777" w:rsidR="001739F6" w:rsidRPr="00436556" w:rsidRDefault="001739F6" w:rsidP="00527B73">
      <w:pPr>
        <w:spacing w:after="0" w:line="276" w:lineRule="auto"/>
        <w:ind w:firstLine="709"/>
        <w:jc w:val="both"/>
        <w:rPr>
          <w:rFonts w:ascii="Times New Roman" w:hAnsi="Times New Roman" w:cs="Times New Roman"/>
          <w:b/>
          <w:i/>
          <w:sz w:val="26"/>
          <w:szCs w:val="26"/>
          <w:lang w:val="ky-KG"/>
        </w:rPr>
      </w:pPr>
    </w:p>
    <w:p w14:paraId="63129577" w14:textId="3444BE08"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Экологиялык кырдаалдын начарланышына үч фактор та</w:t>
      </w:r>
      <w:r w:rsidR="00243BA7" w:rsidRPr="00436556">
        <w:rPr>
          <w:rFonts w:ascii="Times New Roman" w:hAnsi="Times New Roman" w:cs="Times New Roman"/>
          <w:sz w:val="26"/>
          <w:szCs w:val="26"/>
          <w:lang w:val="ky-KG"/>
        </w:rPr>
        <w:t>а</w:t>
      </w:r>
      <w:r w:rsidRPr="00436556">
        <w:rPr>
          <w:rFonts w:ascii="Times New Roman" w:hAnsi="Times New Roman" w:cs="Times New Roman"/>
          <w:sz w:val="26"/>
          <w:szCs w:val="26"/>
          <w:lang w:val="ky-KG"/>
        </w:rPr>
        <w:t xml:space="preserve">сир этет: шаардаштыруунун бат темптери, калктын жыштыгынын көбөйүшү жана жалпы пайдалануудагы бак-дарактардын санынын кыскарышы. </w:t>
      </w:r>
    </w:p>
    <w:p w14:paraId="5AFCE19A" w14:textId="1610E0FA" w:rsidR="001739F6" w:rsidRPr="00436556" w:rsidRDefault="00F55D42"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Эгерде</w:t>
      </w:r>
      <w:r w:rsidR="001739F6" w:rsidRPr="00436556">
        <w:rPr>
          <w:rFonts w:ascii="Times New Roman" w:hAnsi="Times New Roman" w:cs="Times New Roman"/>
          <w:sz w:val="26"/>
          <w:szCs w:val="26"/>
          <w:lang w:val="ky-KG"/>
        </w:rPr>
        <w:t>, мурун Бишкек СС</w:t>
      </w:r>
      <w:r w:rsidR="00243BA7" w:rsidRPr="00436556">
        <w:rPr>
          <w:rFonts w:ascii="Times New Roman" w:hAnsi="Times New Roman" w:cs="Times New Roman"/>
          <w:sz w:val="26"/>
          <w:szCs w:val="26"/>
          <w:lang w:val="ky-KG"/>
        </w:rPr>
        <w:t>С</w:t>
      </w:r>
      <w:r w:rsidR="001739F6" w:rsidRPr="00436556">
        <w:rPr>
          <w:rFonts w:ascii="Times New Roman" w:hAnsi="Times New Roman" w:cs="Times New Roman"/>
          <w:sz w:val="26"/>
          <w:szCs w:val="26"/>
          <w:lang w:val="ky-KG"/>
        </w:rPr>
        <w:t>Р</w:t>
      </w:r>
      <w:r w:rsidR="00243BA7" w:rsidRPr="00436556">
        <w:rPr>
          <w:rFonts w:ascii="Times New Roman" w:hAnsi="Times New Roman" w:cs="Times New Roman"/>
          <w:sz w:val="26"/>
          <w:szCs w:val="26"/>
          <w:lang w:val="ky-KG"/>
        </w:rPr>
        <w:t>дин</w:t>
      </w:r>
      <w:r w:rsidR="001739F6" w:rsidRPr="00436556">
        <w:rPr>
          <w:rFonts w:ascii="Times New Roman" w:hAnsi="Times New Roman" w:cs="Times New Roman"/>
          <w:sz w:val="26"/>
          <w:szCs w:val="26"/>
          <w:lang w:val="ky-KG"/>
        </w:rPr>
        <w:t xml:space="preserve"> эӊ жашыл шаарларынын бири болуп санал</w:t>
      </w:r>
      <w:r w:rsidRPr="00436556">
        <w:rPr>
          <w:rFonts w:ascii="Times New Roman" w:hAnsi="Times New Roman" w:cs="Times New Roman"/>
          <w:sz w:val="26"/>
          <w:szCs w:val="26"/>
          <w:lang w:val="ky-KG"/>
        </w:rPr>
        <w:t>ып</w:t>
      </w:r>
      <w:r w:rsidR="001739F6" w:rsidRPr="00436556">
        <w:rPr>
          <w:rFonts w:ascii="Times New Roman" w:hAnsi="Times New Roman" w:cs="Times New Roman"/>
          <w:sz w:val="26"/>
          <w:szCs w:val="26"/>
          <w:lang w:val="ky-KG"/>
        </w:rPr>
        <w:t>, 1 тургунга 21 чарчы метр бак-дарак туура кел</w:t>
      </w:r>
      <w:r w:rsidR="00570981" w:rsidRPr="00436556">
        <w:rPr>
          <w:rFonts w:ascii="Times New Roman" w:hAnsi="Times New Roman" w:cs="Times New Roman"/>
          <w:sz w:val="26"/>
          <w:szCs w:val="26"/>
          <w:lang w:val="ky-KG"/>
        </w:rPr>
        <w:t>се</w:t>
      </w:r>
      <w:r w:rsidR="001739F6" w:rsidRPr="00436556">
        <w:rPr>
          <w:rFonts w:ascii="Times New Roman" w:hAnsi="Times New Roman" w:cs="Times New Roman"/>
          <w:sz w:val="26"/>
          <w:szCs w:val="26"/>
          <w:lang w:val="ky-KG"/>
        </w:rPr>
        <w:t>, азыр бул көрсөткүч 11 чарчы метрге азайды.</w:t>
      </w:r>
    </w:p>
    <w:p w14:paraId="3267B5F3" w14:textId="355E129C"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Тоо дарыяларынын, анын ичинде Аламүдүн жана Ала-Арча сууларынын, ошондой эле ЧЧКнын агымынын аза</w:t>
      </w:r>
      <w:r w:rsidR="004E1A3F" w:rsidRPr="00436556">
        <w:rPr>
          <w:rFonts w:ascii="Times New Roman" w:hAnsi="Times New Roman" w:cs="Times New Roman"/>
          <w:sz w:val="26"/>
          <w:szCs w:val="26"/>
          <w:lang w:val="ky-KG"/>
        </w:rPr>
        <w:t>ю</w:t>
      </w:r>
      <w:r w:rsidRPr="00436556">
        <w:rPr>
          <w:rFonts w:ascii="Times New Roman" w:hAnsi="Times New Roman" w:cs="Times New Roman"/>
          <w:sz w:val="26"/>
          <w:szCs w:val="26"/>
          <w:lang w:val="ky-KG"/>
        </w:rPr>
        <w:t xml:space="preserve">у коркунучу бар экендигин </w:t>
      </w:r>
      <w:r w:rsidR="00570981" w:rsidRPr="00436556">
        <w:rPr>
          <w:rFonts w:ascii="Times New Roman" w:hAnsi="Times New Roman" w:cs="Times New Roman"/>
          <w:sz w:val="26"/>
          <w:szCs w:val="26"/>
          <w:lang w:val="ky-KG"/>
        </w:rPr>
        <w:t>эске</w:t>
      </w:r>
      <w:r w:rsidRPr="00436556">
        <w:rPr>
          <w:rFonts w:ascii="Times New Roman" w:hAnsi="Times New Roman" w:cs="Times New Roman"/>
          <w:sz w:val="26"/>
          <w:szCs w:val="26"/>
          <w:lang w:val="ky-KG"/>
        </w:rPr>
        <w:t xml:space="preserve"> алуу зарыл. </w:t>
      </w:r>
    </w:p>
    <w:p w14:paraId="4FBBFF6C"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7A42AB65" w14:textId="504C79F6" w:rsidR="001739F6" w:rsidRPr="00436556" w:rsidRDefault="00B51549" w:rsidP="00527B73">
      <w:pPr>
        <w:spacing w:after="0" w:line="276" w:lineRule="auto"/>
        <w:ind w:firstLine="709"/>
        <w:jc w:val="both"/>
        <w:rPr>
          <w:rFonts w:ascii="Times New Roman" w:hAnsi="Times New Roman" w:cs="Times New Roman"/>
          <w:b/>
          <w:i/>
          <w:sz w:val="26"/>
          <w:szCs w:val="26"/>
          <w:lang w:val="ky-KG"/>
        </w:rPr>
      </w:pPr>
      <w:r w:rsidRPr="00A217B8">
        <w:rPr>
          <w:rFonts w:ascii="Times New Roman" w:hAnsi="Times New Roman" w:cs="Times New Roman"/>
          <w:b/>
          <w:i/>
          <w:sz w:val="26"/>
          <w:szCs w:val="26"/>
          <w:lang w:val="ky-KG"/>
        </w:rPr>
        <w:t>§</w:t>
      </w:r>
      <w:r>
        <w:rPr>
          <w:rFonts w:ascii="Times New Roman" w:hAnsi="Times New Roman" w:cs="Times New Roman"/>
          <w:b/>
          <w:i/>
          <w:sz w:val="26"/>
          <w:szCs w:val="26"/>
          <w:lang w:val="ky-KG"/>
        </w:rPr>
        <w:t xml:space="preserve"> 6. </w:t>
      </w:r>
      <w:r w:rsidR="001739F6" w:rsidRPr="00436556">
        <w:rPr>
          <w:rFonts w:ascii="Times New Roman" w:hAnsi="Times New Roman" w:cs="Times New Roman"/>
          <w:b/>
          <w:i/>
          <w:sz w:val="26"/>
          <w:szCs w:val="26"/>
          <w:lang w:val="ky-KG"/>
        </w:rPr>
        <w:t xml:space="preserve">Экономикалык фактор </w:t>
      </w:r>
    </w:p>
    <w:p w14:paraId="6AB647BC" w14:textId="77777777" w:rsidR="001739F6" w:rsidRPr="00436556" w:rsidRDefault="001739F6" w:rsidP="00527B73">
      <w:pPr>
        <w:spacing w:after="0" w:line="276" w:lineRule="auto"/>
        <w:ind w:firstLine="709"/>
        <w:jc w:val="both"/>
        <w:rPr>
          <w:rFonts w:ascii="Times New Roman" w:hAnsi="Times New Roman" w:cs="Times New Roman"/>
          <w:b/>
          <w:i/>
          <w:sz w:val="26"/>
          <w:szCs w:val="26"/>
          <w:lang w:val="ky-KG"/>
        </w:rPr>
      </w:pPr>
    </w:p>
    <w:p w14:paraId="6DEAF5D9" w14:textId="64E0301B"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бюджетинин түзүлүшү жана аткарылышы калктын артыкчылыктарына жана муктаждыктарына толук</w:t>
      </w:r>
      <w:r w:rsidR="00570981"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жооп бер</w:t>
      </w:r>
      <w:r w:rsidR="00570981" w:rsidRPr="00436556">
        <w:rPr>
          <w:rFonts w:ascii="Times New Roman" w:hAnsi="Times New Roman" w:cs="Times New Roman"/>
          <w:sz w:val="26"/>
          <w:szCs w:val="26"/>
          <w:lang w:val="ky-KG"/>
        </w:rPr>
        <w:t>бей</w:t>
      </w:r>
      <w:r w:rsidRPr="00436556">
        <w:rPr>
          <w:rFonts w:ascii="Times New Roman" w:hAnsi="Times New Roman" w:cs="Times New Roman"/>
          <w:sz w:val="26"/>
          <w:szCs w:val="26"/>
          <w:lang w:val="ky-KG"/>
        </w:rPr>
        <w:t>т,</w:t>
      </w:r>
      <w:r w:rsidR="00570981" w:rsidRPr="00436556">
        <w:rPr>
          <w:rFonts w:ascii="Times New Roman" w:hAnsi="Times New Roman" w:cs="Times New Roman"/>
          <w:sz w:val="26"/>
          <w:szCs w:val="26"/>
          <w:lang w:val="ky-KG"/>
        </w:rPr>
        <w:t xml:space="preserve"> Бишкек </w:t>
      </w:r>
      <w:r w:rsidR="00570981" w:rsidRPr="00436556">
        <w:rPr>
          <w:rFonts w:ascii="Times New Roman" w:hAnsi="Times New Roman" w:cs="Times New Roman"/>
          <w:sz w:val="26"/>
          <w:szCs w:val="26"/>
          <w:lang w:val="ky-KG"/>
        </w:rPr>
        <w:lastRenderedPageBreak/>
        <w:t>мамлекеттик бюджеттин олуттуу бөлүгүн камсыздоо менен</w:t>
      </w:r>
      <w:r w:rsidRPr="00436556">
        <w:rPr>
          <w:rFonts w:ascii="Times New Roman" w:hAnsi="Times New Roman" w:cs="Times New Roman"/>
          <w:sz w:val="26"/>
          <w:szCs w:val="26"/>
          <w:lang w:val="ky-KG"/>
        </w:rPr>
        <w:t xml:space="preserve"> жергиликтүү бюджетке </w:t>
      </w:r>
      <w:r w:rsidR="00570981" w:rsidRPr="00436556">
        <w:rPr>
          <w:rFonts w:ascii="Times New Roman" w:hAnsi="Times New Roman" w:cs="Times New Roman"/>
          <w:sz w:val="26"/>
          <w:szCs w:val="26"/>
          <w:lang w:val="ky-KG"/>
        </w:rPr>
        <w:t xml:space="preserve"> кирешенин </w:t>
      </w:r>
      <w:r w:rsidRPr="00436556">
        <w:rPr>
          <w:rFonts w:ascii="Times New Roman" w:hAnsi="Times New Roman" w:cs="Times New Roman"/>
          <w:sz w:val="26"/>
          <w:szCs w:val="26"/>
          <w:lang w:val="ky-KG"/>
        </w:rPr>
        <w:t>32 пайыз</w:t>
      </w:r>
      <w:r w:rsidR="00570981" w:rsidRPr="00436556">
        <w:rPr>
          <w:rFonts w:ascii="Times New Roman" w:hAnsi="Times New Roman" w:cs="Times New Roman"/>
          <w:sz w:val="26"/>
          <w:szCs w:val="26"/>
          <w:lang w:val="ky-KG"/>
        </w:rPr>
        <w:t>ын</w:t>
      </w:r>
      <w:r w:rsidRPr="00436556">
        <w:rPr>
          <w:rFonts w:ascii="Times New Roman" w:hAnsi="Times New Roman" w:cs="Times New Roman"/>
          <w:sz w:val="26"/>
          <w:szCs w:val="26"/>
          <w:lang w:val="ky-KG"/>
        </w:rPr>
        <w:t xml:space="preserve"> гана  калтырат.    </w:t>
      </w:r>
    </w:p>
    <w:p w14:paraId="69E67E04" w14:textId="0C0EEA50"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Финансылык камсыздоо чектелген ресурстар шарттарында, Кыргыз Республикасынын Өкмөтүнүн түз чыгаша милдеттенмелериндей эле жергиликтүү маанидеги маселелер катары шаардын бюджеттик саясатында тутумдук </w:t>
      </w:r>
      <w:r w:rsidR="00BE3F70" w:rsidRPr="00436556">
        <w:rPr>
          <w:rFonts w:ascii="Times New Roman" w:hAnsi="Times New Roman" w:cs="Times New Roman"/>
          <w:sz w:val="26"/>
          <w:szCs w:val="26"/>
          <w:lang w:val="ky-KG"/>
        </w:rPr>
        <w:t xml:space="preserve">каатчылыктын </w:t>
      </w:r>
      <w:r w:rsidRPr="00436556">
        <w:rPr>
          <w:rFonts w:ascii="Times New Roman" w:hAnsi="Times New Roman" w:cs="Times New Roman"/>
          <w:sz w:val="26"/>
          <w:szCs w:val="26"/>
          <w:lang w:val="ky-KG"/>
        </w:rPr>
        <w:t xml:space="preserve"> олуттуу коркунучтарына алып келет. </w:t>
      </w:r>
    </w:p>
    <w:p w14:paraId="4A7D46C7" w14:textId="333FB04B"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шаарынын бюджетинен салыктык саясат, коомдук тартипти сактоо, экология, билим берүү жана башкалар боюнча мамлекеттик кепилдиктер чөйрөсүндө</w:t>
      </w:r>
      <w:r w:rsidR="00BE3F70" w:rsidRPr="00436556">
        <w:rPr>
          <w:rFonts w:ascii="Times New Roman" w:hAnsi="Times New Roman" w:cs="Times New Roman"/>
          <w:sz w:val="26"/>
          <w:szCs w:val="26"/>
          <w:lang w:val="ky-KG"/>
        </w:rPr>
        <w:t>гү</w:t>
      </w:r>
      <w:r w:rsidRPr="00436556">
        <w:rPr>
          <w:rFonts w:ascii="Times New Roman" w:hAnsi="Times New Roman" w:cs="Times New Roman"/>
          <w:sz w:val="26"/>
          <w:szCs w:val="26"/>
          <w:lang w:val="ky-KG"/>
        </w:rPr>
        <w:t xml:space="preserve"> Кыргыз Республикасынын Өкмөтүнүн чыгаша милдеттенмелери каржыланат. </w:t>
      </w:r>
    </w:p>
    <w:p w14:paraId="43112CA4" w14:textId="4E051EF9"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Жергиликтүү өз алдынча башкарууда насыялык түшүүлөрдүн көбөйүшүнө таасир этүүнүн так регламенттелген механизмдери жана усулдары жок. </w:t>
      </w:r>
      <w:r w:rsidR="00BE3F70" w:rsidRPr="00436556">
        <w:rPr>
          <w:rFonts w:ascii="Times New Roman" w:hAnsi="Times New Roman" w:cs="Times New Roman"/>
          <w:sz w:val="26"/>
          <w:szCs w:val="26"/>
          <w:lang w:val="ky-KG"/>
        </w:rPr>
        <w:t>Н</w:t>
      </w:r>
      <w:r w:rsidRPr="00436556">
        <w:rPr>
          <w:rFonts w:ascii="Times New Roman" w:hAnsi="Times New Roman" w:cs="Times New Roman"/>
          <w:sz w:val="26"/>
          <w:szCs w:val="26"/>
          <w:lang w:val="ky-KG"/>
        </w:rPr>
        <w:t xml:space="preserve">асыялык төлөмдөрдүн түшүшүн башкарууну жакшыртуу жолу менен </w:t>
      </w:r>
      <w:r w:rsidR="00BE3F70" w:rsidRPr="00436556">
        <w:rPr>
          <w:rFonts w:ascii="Times New Roman" w:hAnsi="Times New Roman" w:cs="Times New Roman"/>
          <w:sz w:val="26"/>
          <w:szCs w:val="26"/>
          <w:lang w:val="ky-KG"/>
        </w:rPr>
        <w:t>ички ресурстарды натыйжалуу пайдаланууга жетишүүгө болот</w:t>
      </w:r>
      <w:r w:rsidRPr="00436556">
        <w:rPr>
          <w:rFonts w:ascii="Times New Roman" w:hAnsi="Times New Roman" w:cs="Times New Roman"/>
          <w:sz w:val="26"/>
          <w:szCs w:val="26"/>
          <w:lang w:val="ky-KG"/>
        </w:rPr>
        <w:t xml:space="preserve">. Ошол эле убакта, бул иш-милдет жергиликтүү өз алдынча башкаруу органдарынын компетенциясынан тышкары турат. </w:t>
      </w:r>
    </w:p>
    <w:p w14:paraId="04EA5C15"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2DDB5690" w14:textId="3E361271" w:rsidR="001739F6" w:rsidRPr="00436556" w:rsidRDefault="001739F6" w:rsidP="00B51549">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4</w:t>
      </w:r>
      <w:r w:rsidR="00B51549">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xml:space="preserve">. </w:t>
      </w:r>
      <w:r w:rsidR="00243BA7" w:rsidRPr="00436556">
        <w:rPr>
          <w:rFonts w:ascii="Times New Roman" w:hAnsi="Times New Roman" w:cs="Times New Roman"/>
          <w:b/>
          <w:sz w:val="26"/>
          <w:szCs w:val="26"/>
          <w:lang w:val="ky-KG"/>
        </w:rPr>
        <w:t>Шаардыктардын</w:t>
      </w:r>
      <w:r w:rsidRPr="00436556">
        <w:rPr>
          <w:rFonts w:ascii="Times New Roman" w:hAnsi="Times New Roman" w:cs="Times New Roman"/>
          <w:b/>
          <w:sz w:val="26"/>
          <w:szCs w:val="26"/>
          <w:lang w:val="ky-KG"/>
        </w:rPr>
        <w:t xml:space="preserve"> максаттуу тобу</w:t>
      </w:r>
    </w:p>
    <w:p w14:paraId="5294B059"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ab/>
      </w:r>
    </w:p>
    <w:p w14:paraId="2D3E1E99"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Шаардын калкынын башкы демографиялык мүнөздөмөлөрүн эске алуу менен үстөмдүк кылган социалдык-коомдук процесстер жаш муун менен байланыштуу экендигин белгилеп кетүү зарыл. Бул шаардын саясатында биринчи фокус катары </w:t>
      </w:r>
      <w:r w:rsidRPr="00B51549">
        <w:rPr>
          <w:rFonts w:ascii="Times New Roman" w:hAnsi="Times New Roman" w:cs="Times New Roman"/>
          <w:sz w:val="26"/>
          <w:szCs w:val="26"/>
          <w:lang w:val="ky-KG"/>
        </w:rPr>
        <w:t>жаштар үчүн жагымдуу шаардык чөйрөнүн</w:t>
      </w:r>
      <w:r w:rsidRPr="00436556">
        <w:rPr>
          <w:rFonts w:ascii="Times New Roman" w:hAnsi="Times New Roman" w:cs="Times New Roman"/>
          <w:sz w:val="26"/>
          <w:szCs w:val="26"/>
          <w:lang w:val="ky-KG"/>
        </w:rPr>
        <w:t xml:space="preserve"> түзүлүшү болушун аныктайт . </w:t>
      </w:r>
    </w:p>
    <w:p w14:paraId="4328AC5F" w14:textId="74FCBF90" w:rsidR="001739F6" w:rsidRPr="00B51549"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Ушуну менен, Бишкек мамлекеттик, администрациялык, дипломаттык жана эл аралык мекемелер жайгашкан Кыргызстандын борбору болуп саналат. Бул өз кезегинде экинчи максаттуу топтун кызыкчылыктарын эске алуу жана </w:t>
      </w:r>
      <w:r w:rsidRPr="00B51549">
        <w:rPr>
          <w:rFonts w:ascii="Times New Roman" w:hAnsi="Times New Roman" w:cs="Times New Roman"/>
          <w:sz w:val="26"/>
          <w:szCs w:val="26"/>
          <w:lang w:val="ky-KG"/>
        </w:rPr>
        <w:t xml:space="preserve">ыӊгайлуу шаардык бизнес климатты түзүү боюнча шаардын саясатын түзүү зарылдыгы менен шартталат. </w:t>
      </w:r>
    </w:p>
    <w:p w14:paraId="0A699BB8" w14:textId="1F4DEFCD" w:rsidR="001739F6" w:rsidRPr="00436556"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Жаратылыш-климаттык мүнөздөмөлөргө, шаардын географиялык жайгашуусуна, ошондой эле визалык шарттамга жараша</w:t>
      </w:r>
      <w:r w:rsidR="007C5C59"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Бишкек</w:t>
      </w:r>
      <w:r w:rsidR="009B0326" w:rsidRPr="00436556">
        <w:rPr>
          <w:rFonts w:ascii="Times New Roman" w:hAnsi="Times New Roman" w:cs="Times New Roman"/>
          <w:sz w:val="26"/>
          <w:szCs w:val="26"/>
          <w:lang w:val="ky-KG"/>
        </w:rPr>
        <w:t xml:space="preserve"> чет өлкөлүк  меймандардын</w:t>
      </w:r>
      <w:r w:rsidRPr="00436556">
        <w:rPr>
          <w:rFonts w:ascii="Times New Roman" w:hAnsi="Times New Roman" w:cs="Times New Roman"/>
          <w:sz w:val="26"/>
          <w:szCs w:val="26"/>
          <w:lang w:val="ky-KG"/>
        </w:rPr>
        <w:t xml:space="preserve"> туристтик каттамдарында негизги пункттарынын бири болуп саналат. Ушуга байланыштуу, шаар өз саясатында </w:t>
      </w:r>
      <w:r w:rsidRPr="00B51549">
        <w:rPr>
          <w:rFonts w:ascii="Times New Roman" w:hAnsi="Times New Roman" w:cs="Times New Roman"/>
          <w:sz w:val="26"/>
          <w:szCs w:val="26"/>
          <w:lang w:val="ky-KG"/>
        </w:rPr>
        <w:t>чет өлкөлүк туристтерге Кыргызстанда максималдуу ыӊгайлуу жана коопсуз жү</w:t>
      </w:r>
      <w:r w:rsidRPr="00436556">
        <w:rPr>
          <w:rFonts w:ascii="Times New Roman" w:hAnsi="Times New Roman" w:cs="Times New Roman"/>
          <w:sz w:val="26"/>
          <w:szCs w:val="26"/>
          <w:lang w:val="ky-KG"/>
        </w:rPr>
        <w:t>рүүгө мүмкүндүк берген чөйрө түзүүнү карашы керек.</w:t>
      </w:r>
    </w:p>
    <w:p w14:paraId="257A59FC" w14:textId="0BF541F3" w:rsidR="001739F6" w:rsidRPr="00B51549" w:rsidRDefault="00173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Корутунду фокустук топ перифериялык аймактарга байланышкан жана бул жакта муниципалитеттин </w:t>
      </w:r>
      <w:r w:rsidRPr="00B51549">
        <w:rPr>
          <w:rFonts w:ascii="Times New Roman" w:hAnsi="Times New Roman" w:cs="Times New Roman"/>
          <w:sz w:val="26"/>
          <w:szCs w:val="26"/>
          <w:lang w:val="ky-KG"/>
        </w:rPr>
        <w:t>милдети шаардын алыскы райондорунда жашаган тургундар үчүн теӊ жана акыйкаттуу жашоо шарттарын түзүү болуп саналат.</w:t>
      </w:r>
    </w:p>
    <w:p w14:paraId="61DAE798" w14:textId="77777777" w:rsidR="001739F6" w:rsidRPr="00436556" w:rsidRDefault="001739F6" w:rsidP="00527B73">
      <w:pPr>
        <w:spacing w:after="0" w:line="276" w:lineRule="auto"/>
        <w:ind w:firstLine="709"/>
        <w:jc w:val="both"/>
        <w:rPr>
          <w:rFonts w:ascii="Times New Roman" w:hAnsi="Times New Roman" w:cs="Times New Roman"/>
          <w:sz w:val="26"/>
          <w:szCs w:val="26"/>
          <w:lang w:val="ky-KG"/>
        </w:rPr>
      </w:pPr>
    </w:p>
    <w:p w14:paraId="7E205891" w14:textId="2CBA2AD3" w:rsidR="00AF440F" w:rsidRPr="00436556" w:rsidRDefault="00942E2D" w:rsidP="00B51549">
      <w:pPr>
        <w:jc w:val="center"/>
        <w:rPr>
          <w:rFonts w:ascii="Times New Roman" w:hAnsi="Times New Roman" w:cs="Times New Roman"/>
          <w:b/>
          <w:sz w:val="26"/>
          <w:szCs w:val="26"/>
          <w:lang w:val="ky-KG"/>
        </w:rPr>
      </w:pPr>
      <w:r w:rsidRPr="00436556">
        <w:rPr>
          <w:rFonts w:ascii="Times New Roman" w:hAnsi="Times New Roman" w:cs="Times New Roman"/>
          <w:sz w:val="26"/>
          <w:szCs w:val="26"/>
          <w:lang w:val="ky-KG"/>
        </w:rPr>
        <w:br w:type="page"/>
      </w:r>
      <w:r w:rsidR="00AF440F" w:rsidRPr="00436556">
        <w:rPr>
          <w:rFonts w:ascii="Times New Roman" w:hAnsi="Times New Roman" w:cs="Times New Roman"/>
          <w:b/>
          <w:sz w:val="26"/>
          <w:szCs w:val="26"/>
          <w:lang w:val="ky-KG"/>
        </w:rPr>
        <w:lastRenderedPageBreak/>
        <w:t>III</w:t>
      </w:r>
      <w:r w:rsidR="00B51549">
        <w:rPr>
          <w:rFonts w:ascii="Times New Roman" w:hAnsi="Times New Roman" w:cs="Times New Roman"/>
          <w:b/>
          <w:sz w:val="26"/>
          <w:szCs w:val="26"/>
          <w:lang w:val="ky-KG"/>
        </w:rPr>
        <w:t xml:space="preserve"> БӨЛҮК</w:t>
      </w:r>
      <w:r w:rsidR="00AF440F" w:rsidRPr="00436556">
        <w:rPr>
          <w:rFonts w:ascii="Times New Roman" w:hAnsi="Times New Roman" w:cs="Times New Roman"/>
          <w:b/>
          <w:sz w:val="26"/>
          <w:szCs w:val="26"/>
          <w:lang w:val="ky-KG"/>
        </w:rPr>
        <w:t xml:space="preserve">. </w:t>
      </w:r>
      <w:r w:rsidR="004D155C" w:rsidRPr="00436556">
        <w:rPr>
          <w:rFonts w:ascii="Times New Roman" w:hAnsi="Times New Roman" w:cs="Times New Roman"/>
          <w:b/>
          <w:sz w:val="26"/>
          <w:szCs w:val="26"/>
          <w:lang w:val="ky-KG"/>
        </w:rPr>
        <w:t>КЕЛЕЧЕКТИН ОБРАЗЫ</w:t>
      </w:r>
    </w:p>
    <w:p w14:paraId="39F29C53" w14:textId="401CCA17" w:rsidR="00AF440F" w:rsidRPr="00436556" w:rsidRDefault="00AF440F" w:rsidP="00527B73">
      <w:pPr>
        <w:spacing w:after="0" w:line="276" w:lineRule="auto"/>
        <w:ind w:firstLine="709"/>
        <w:jc w:val="both"/>
        <w:rPr>
          <w:rFonts w:ascii="Times New Roman" w:hAnsi="Times New Roman" w:cs="Times New Roman"/>
          <w:sz w:val="26"/>
          <w:szCs w:val="26"/>
          <w:lang w:val="ky-KG"/>
        </w:rPr>
      </w:pPr>
    </w:p>
    <w:p w14:paraId="2B63FA7D" w14:textId="1472B0BC" w:rsidR="00AF440F" w:rsidRPr="00436556" w:rsidRDefault="00AF440F" w:rsidP="00527B73">
      <w:pPr>
        <w:spacing w:after="0" w:line="276" w:lineRule="auto"/>
        <w:ind w:firstLine="709"/>
        <w:jc w:val="both"/>
        <w:rPr>
          <w:rFonts w:ascii="Times New Roman" w:hAnsi="Times New Roman" w:cs="Times New Roman"/>
          <w:b/>
          <w:sz w:val="26"/>
          <w:szCs w:val="26"/>
          <w:lang w:val="ky-KG"/>
        </w:rPr>
      </w:pPr>
      <w:r w:rsidRPr="00436556">
        <w:rPr>
          <w:rFonts w:ascii="Times New Roman" w:hAnsi="Times New Roman" w:cs="Times New Roman"/>
          <w:b/>
          <w:sz w:val="26"/>
          <w:szCs w:val="26"/>
          <w:lang w:val="ky-KG"/>
        </w:rPr>
        <w:t>1</w:t>
      </w:r>
      <w:r w:rsidR="00B51549">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xml:space="preserve">. </w:t>
      </w:r>
      <w:r w:rsidR="004D155C" w:rsidRPr="00436556">
        <w:rPr>
          <w:rFonts w:ascii="Times New Roman" w:hAnsi="Times New Roman" w:cs="Times New Roman"/>
          <w:b/>
          <w:sz w:val="26"/>
          <w:szCs w:val="26"/>
          <w:lang w:val="ky-KG"/>
        </w:rPr>
        <w:t>Моделди тандоо</w:t>
      </w:r>
    </w:p>
    <w:p w14:paraId="6F60589E" w14:textId="77777777" w:rsidR="003528E9" w:rsidRPr="00436556" w:rsidRDefault="00AF440F"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ab/>
      </w:r>
    </w:p>
    <w:p w14:paraId="1A28E78B" w14:textId="10FC5B53" w:rsidR="00FE3707" w:rsidRPr="00436556" w:rsidRDefault="004D155C" w:rsidP="00527B73">
      <w:pPr>
        <w:spacing w:after="0" w:line="276" w:lineRule="auto"/>
        <w:ind w:firstLine="709"/>
        <w:jc w:val="both"/>
        <w:rPr>
          <w:rFonts w:ascii="Times New Roman" w:hAnsi="Times New Roman" w:cs="Times New Roman"/>
          <w:sz w:val="26"/>
          <w:szCs w:val="26"/>
          <w:lang w:val="ky-KG"/>
        </w:rPr>
      </w:pPr>
      <w:r w:rsidRPr="00B51549">
        <w:rPr>
          <w:rFonts w:ascii="Times New Roman" w:hAnsi="Times New Roman" w:cs="Times New Roman"/>
          <w:sz w:val="26"/>
          <w:szCs w:val="26"/>
          <w:lang w:val="ky-KG"/>
        </w:rPr>
        <w:t>Ушул программанын алкагында  үч негизги жагымдуу шарттар: инфратүзү</w:t>
      </w:r>
      <w:r w:rsidR="008D2E03" w:rsidRPr="00B51549">
        <w:rPr>
          <w:rFonts w:ascii="Times New Roman" w:hAnsi="Times New Roman" w:cs="Times New Roman"/>
          <w:sz w:val="26"/>
          <w:szCs w:val="26"/>
          <w:lang w:val="ky-KG"/>
        </w:rPr>
        <w:t>м</w:t>
      </w:r>
      <w:r w:rsidRPr="00B51549">
        <w:rPr>
          <w:rFonts w:ascii="Times New Roman" w:hAnsi="Times New Roman" w:cs="Times New Roman"/>
          <w:sz w:val="26"/>
          <w:szCs w:val="26"/>
          <w:lang w:val="ky-KG"/>
        </w:rPr>
        <w:t xml:space="preserve">дү кайра </w:t>
      </w:r>
      <w:r w:rsidR="003C0141" w:rsidRPr="00B51549">
        <w:rPr>
          <w:rFonts w:ascii="Times New Roman" w:hAnsi="Times New Roman" w:cs="Times New Roman"/>
          <w:sz w:val="26"/>
          <w:szCs w:val="26"/>
          <w:lang w:val="ky-KG"/>
        </w:rPr>
        <w:t>түзүү</w:t>
      </w:r>
      <w:r w:rsidRPr="00B51549">
        <w:rPr>
          <w:rFonts w:ascii="Times New Roman" w:hAnsi="Times New Roman" w:cs="Times New Roman"/>
          <w:sz w:val="26"/>
          <w:szCs w:val="26"/>
          <w:lang w:val="ky-KG"/>
        </w:rPr>
        <w:t>, социалдык-маданий ме</w:t>
      </w:r>
      <w:r w:rsidR="003C0141" w:rsidRPr="00B51549">
        <w:rPr>
          <w:rFonts w:ascii="Times New Roman" w:hAnsi="Times New Roman" w:cs="Times New Roman"/>
          <w:sz w:val="26"/>
          <w:szCs w:val="26"/>
          <w:lang w:val="ky-KG"/>
        </w:rPr>
        <w:t>й</w:t>
      </w:r>
      <w:r w:rsidRPr="00B51549">
        <w:rPr>
          <w:rFonts w:ascii="Times New Roman" w:hAnsi="Times New Roman" w:cs="Times New Roman"/>
          <w:sz w:val="26"/>
          <w:szCs w:val="26"/>
          <w:lang w:val="ky-KG"/>
        </w:rPr>
        <w:t xml:space="preserve">киндикти кайра </w:t>
      </w:r>
      <w:r w:rsidR="003C0141" w:rsidRPr="00B51549">
        <w:rPr>
          <w:rFonts w:ascii="Times New Roman" w:hAnsi="Times New Roman" w:cs="Times New Roman"/>
          <w:sz w:val="26"/>
          <w:szCs w:val="26"/>
          <w:lang w:val="ky-KG"/>
        </w:rPr>
        <w:t>түзүү</w:t>
      </w:r>
      <w:r w:rsidRPr="00B51549">
        <w:rPr>
          <w:rFonts w:ascii="Times New Roman" w:hAnsi="Times New Roman" w:cs="Times New Roman"/>
          <w:sz w:val="26"/>
          <w:szCs w:val="26"/>
          <w:lang w:val="ky-KG"/>
        </w:rPr>
        <w:t xml:space="preserve">, заманбап технологияларды киргизүү </w:t>
      </w:r>
      <w:r w:rsidR="009B0326" w:rsidRPr="00B51549">
        <w:rPr>
          <w:rFonts w:ascii="Times New Roman" w:hAnsi="Times New Roman" w:cs="Times New Roman"/>
          <w:sz w:val="26"/>
          <w:szCs w:val="26"/>
          <w:lang w:val="ky-KG"/>
        </w:rPr>
        <w:t>менен</w:t>
      </w:r>
      <w:r w:rsidRPr="00B51549">
        <w:rPr>
          <w:rFonts w:ascii="Times New Roman" w:hAnsi="Times New Roman" w:cs="Times New Roman"/>
          <w:sz w:val="26"/>
          <w:szCs w:val="26"/>
          <w:lang w:val="ky-KG"/>
        </w:rPr>
        <w:t xml:space="preserve"> башкаруу чөйрөсүн</w:t>
      </w:r>
      <w:r w:rsidR="009B0326" w:rsidRPr="00B51549">
        <w:rPr>
          <w:rFonts w:ascii="Times New Roman" w:hAnsi="Times New Roman" w:cs="Times New Roman"/>
          <w:sz w:val="26"/>
          <w:szCs w:val="26"/>
          <w:lang w:val="ky-KG"/>
        </w:rPr>
        <w:t xml:space="preserve"> </w:t>
      </w:r>
      <w:r w:rsidR="009B0326" w:rsidRPr="00436556">
        <w:rPr>
          <w:rFonts w:ascii="Times New Roman" w:hAnsi="Times New Roman" w:cs="Times New Roman"/>
          <w:sz w:val="26"/>
          <w:szCs w:val="26"/>
          <w:lang w:val="ky-KG"/>
        </w:rPr>
        <w:t xml:space="preserve">кайра түзүү аркылуу Бишкек шаарын түзүүнүн </w:t>
      </w:r>
      <w:r w:rsidR="008D2E03" w:rsidRPr="00436556">
        <w:rPr>
          <w:rFonts w:ascii="Times New Roman" w:hAnsi="Times New Roman" w:cs="Times New Roman"/>
          <w:sz w:val="26"/>
          <w:szCs w:val="26"/>
          <w:lang w:val="ky-KG"/>
        </w:rPr>
        <w:t>санбагыт</w:t>
      </w:r>
      <w:r w:rsidR="009B0326" w:rsidRPr="00436556">
        <w:rPr>
          <w:rFonts w:ascii="Times New Roman" w:hAnsi="Times New Roman" w:cs="Times New Roman"/>
          <w:sz w:val="26"/>
          <w:szCs w:val="26"/>
          <w:lang w:val="ky-KG"/>
        </w:rPr>
        <w:t>ы  берилет</w:t>
      </w:r>
      <w:r w:rsidRPr="00436556">
        <w:rPr>
          <w:rFonts w:ascii="Times New Roman" w:hAnsi="Times New Roman" w:cs="Times New Roman"/>
          <w:sz w:val="26"/>
          <w:szCs w:val="26"/>
          <w:lang w:val="ky-KG"/>
        </w:rPr>
        <w:t>.</w:t>
      </w:r>
    </w:p>
    <w:p w14:paraId="725369E0" w14:textId="755AD674" w:rsidR="004D155C" w:rsidRPr="00436556" w:rsidRDefault="004D155C"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2020-жылга </w:t>
      </w:r>
      <w:r w:rsidR="008D2E03" w:rsidRPr="00436556">
        <w:rPr>
          <w:rFonts w:ascii="Times New Roman" w:hAnsi="Times New Roman" w:cs="Times New Roman"/>
          <w:sz w:val="26"/>
          <w:szCs w:val="26"/>
          <w:lang w:val="ky-KG"/>
        </w:rPr>
        <w:t>ыңгайы</w:t>
      </w:r>
      <w:r w:rsidRPr="00436556">
        <w:rPr>
          <w:rFonts w:ascii="Times New Roman" w:hAnsi="Times New Roman" w:cs="Times New Roman"/>
          <w:sz w:val="26"/>
          <w:szCs w:val="26"/>
          <w:lang w:val="ky-KG"/>
        </w:rPr>
        <w:t xml:space="preserve"> жана окуялары боюнча ачык, жашоосу боюнча ыңгайлуу жана туруктуу заманбап шаарды өзүнүн бөтөнчө маданияты менен түзүү максатында</w:t>
      </w:r>
      <w:r w:rsidR="003C0141"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Бишкек шаарын өнүктүрүүнүн туруктуу тренди </w:t>
      </w:r>
      <w:r w:rsidR="009B0326" w:rsidRPr="00436556">
        <w:rPr>
          <w:rFonts w:ascii="Times New Roman" w:hAnsi="Times New Roman" w:cs="Times New Roman"/>
          <w:sz w:val="26"/>
          <w:szCs w:val="26"/>
          <w:lang w:val="ky-KG"/>
        </w:rPr>
        <w:t>берилет</w:t>
      </w:r>
      <w:r w:rsidRPr="00436556">
        <w:rPr>
          <w:rFonts w:ascii="Times New Roman" w:hAnsi="Times New Roman" w:cs="Times New Roman"/>
          <w:sz w:val="26"/>
          <w:szCs w:val="26"/>
          <w:lang w:val="ky-KG"/>
        </w:rPr>
        <w:t>т.</w:t>
      </w:r>
    </w:p>
    <w:p w14:paraId="71AE3659" w14:textId="7DD8B7D4" w:rsidR="00A849F6" w:rsidRPr="00436556" w:rsidRDefault="004D155C"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Шаарга экологиялык таза шаар</w:t>
      </w:r>
      <w:r w:rsidR="004D45D2" w:rsidRPr="00436556">
        <w:rPr>
          <w:rFonts w:ascii="Times New Roman" w:hAnsi="Times New Roman" w:cs="Times New Roman"/>
          <w:sz w:val="26"/>
          <w:szCs w:val="26"/>
          <w:lang w:val="ky-KG"/>
        </w:rPr>
        <w:t xml:space="preserve"> макамы</w:t>
      </w:r>
      <w:r w:rsidRPr="00436556">
        <w:rPr>
          <w:rFonts w:ascii="Times New Roman" w:hAnsi="Times New Roman" w:cs="Times New Roman"/>
          <w:sz w:val="26"/>
          <w:szCs w:val="26"/>
          <w:lang w:val="ky-KG"/>
        </w:rPr>
        <w:t xml:space="preserve"> кайтарылат, ал </w:t>
      </w:r>
      <w:r w:rsidR="008D2E03" w:rsidRPr="00436556">
        <w:rPr>
          <w:rFonts w:ascii="Times New Roman" w:hAnsi="Times New Roman" w:cs="Times New Roman"/>
          <w:sz w:val="26"/>
          <w:szCs w:val="26"/>
          <w:lang w:val="ky-KG"/>
        </w:rPr>
        <w:t xml:space="preserve">шаардыктардын </w:t>
      </w:r>
      <w:r w:rsidRPr="00436556">
        <w:rPr>
          <w:rFonts w:ascii="Times New Roman" w:hAnsi="Times New Roman" w:cs="Times New Roman"/>
          <w:sz w:val="26"/>
          <w:szCs w:val="26"/>
          <w:lang w:val="ky-KG"/>
        </w:rPr>
        <w:t>ден соолу</w:t>
      </w:r>
      <w:r w:rsidR="004D45D2" w:rsidRPr="00436556">
        <w:rPr>
          <w:rFonts w:ascii="Times New Roman" w:hAnsi="Times New Roman" w:cs="Times New Roman"/>
          <w:sz w:val="26"/>
          <w:szCs w:val="26"/>
          <w:lang w:val="ky-KG"/>
        </w:rPr>
        <w:t>гу</w:t>
      </w:r>
      <w:r w:rsidRPr="00436556">
        <w:rPr>
          <w:rFonts w:ascii="Times New Roman" w:hAnsi="Times New Roman" w:cs="Times New Roman"/>
          <w:sz w:val="26"/>
          <w:szCs w:val="26"/>
          <w:lang w:val="ky-KG"/>
        </w:rPr>
        <w:t xml:space="preserve"> үчүн жагымдуулу</w:t>
      </w:r>
      <w:r w:rsidR="009B0326" w:rsidRPr="00436556">
        <w:rPr>
          <w:rFonts w:ascii="Times New Roman" w:hAnsi="Times New Roman" w:cs="Times New Roman"/>
          <w:sz w:val="26"/>
          <w:szCs w:val="26"/>
          <w:lang w:val="ky-KG"/>
        </w:rPr>
        <w:t>гу жагынан караганда</w:t>
      </w:r>
      <w:r w:rsidRPr="00436556">
        <w:rPr>
          <w:rFonts w:ascii="Times New Roman" w:hAnsi="Times New Roman" w:cs="Times New Roman"/>
          <w:sz w:val="26"/>
          <w:szCs w:val="26"/>
          <w:lang w:val="ky-KG"/>
        </w:rPr>
        <w:t xml:space="preserve"> Борбордук Азияда</w:t>
      </w:r>
      <w:r w:rsidR="004D45D2" w:rsidRPr="00436556">
        <w:rPr>
          <w:rFonts w:ascii="Times New Roman" w:hAnsi="Times New Roman" w:cs="Times New Roman"/>
          <w:sz w:val="26"/>
          <w:szCs w:val="26"/>
          <w:lang w:val="ky-KG"/>
        </w:rPr>
        <w:t>гы</w:t>
      </w:r>
      <w:r w:rsidRPr="00436556">
        <w:rPr>
          <w:rFonts w:ascii="Times New Roman" w:hAnsi="Times New Roman" w:cs="Times New Roman"/>
          <w:sz w:val="26"/>
          <w:szCs w:val="26"/>
          <w:lang w:val="ky-KG"/>
        </w:rPr>
        <w:t xml:space="preserve"> </w:t>
      </w:r>
      <w:r w:rsidR="008D2E03" w:rsidRPr="00436556">
        <w:rPr>
          <w:rFonts w:ascii="Times New Roman" w:hAnsi="Times New Roman" w:cs="Times New Roman"/>
          <w:sz w:val="26"/>
          <w:szCs w:val="26"/>
          <w:lang w:val="ky-KG"/>
        </w:rPr>
        <w:t>эң сонун</w:t>
      </w:r>
      <w:r w:rsidRPr="00436556">
        <w:rPr>
          <w:rFonts w:ascii="Times New Roman" w:hAnsi="Times New Roman" w:cs="Times New Roman"/>
          <w:sz w:val="26"/>
          <w:szCs w:val="26"/>
          <w:lang w:val="ky-KG"/>
        </w:rPr>
        <w:t xml:space="preserve"> шаар болот. </w:t>
      </w:r>
      <w:r w:rsidR="008D2E03" w:rsidRPr="00436556">
        <w:rPr>
          <w:rFonts w:ascii="Times New Roman" w:hAnsi="Times New Roman" w:cs="Times New Roman"/>
          <w:sz w:val="26"/>
          <w:szCs w:val="26"/>
          <w:lang w:val="ky-KG"/>
        </w:rPr>
        <w:t xml:space="preserve">Бул жакта экологиялык чөйрөнү </w:t>
      </w:r>
      <w:r w:rsidRPr="00436556">
        <w:rPr>
          <w:rFonts w:ascii="Times New Roman" w:hAnsi="Times New Roman" w:cs="Times New Roman"/>
          <w:sz w:val="26"/>
          <w:szCs w:val="26"/>
          <w:lang w:val="ky-KG"/>
        </w:rPr>
        <w:t>жакшыртуунун заманбап технологиялары, усулдары жана ыкмалары киргизилет, пайдаланылат, шаарды жана шаардын түштүк бөлүгүнө жанаша жайгашкан аймактарды жашылдандыруу боюнча программаларды (</w:t>
      </w:r>
      <w:r w:rsidR="00B51549">
        <w:rPr>
          <w:rFonts w:ascii="Times New Roman" w:hAnsi="Times New Roman" w:cs="Times New Roman"/>
          <w:sz w:val="26"/>
          <w:szCs w:val="26"/>
          <w:lang w:val="ky-KG"/>
        </w:rPr>
        <w:t>шаардын жашыл</w:t>
      </w:r>
      <w:r w:rsidRPr="00436556">
        <w:rPr>
          <w:rFonts w:ascii="Times New Roman" w:hAnsi="Times New Roman" w:cs="Times New Roman"/>
          <w:sz w:val="26"/>
          <w:szCs w:val="26"/>
          <w:lang w:val="ky-KG"/>
        </w:rPr>
        <w:t xml:space="preserve"> “</w:t>
      </w:r>
      <w:r w:rsidR="00B51549">
        <w:rPr>
          <w:rFonts w:ascii="Times New Roman" w:hAnsi="Times New Roman" w:cs="Times New Roman"/>
          <w:sz w:val="26"/>
          <w:szCs w:val="26"/>
          <w:lang w:val="ky-KG"/>
        </w:rPr>
        <w:t>өпкөсү</w:t>
      </w:r>
      <w:r w:rsidRPr="00436556">
        <w:rPr>
          <w:rFonts w:ascii="Times New Roman" w:hAnsi="Times New Roman" w:cs="Times New Roman"/>
          <w:sz w:val="26"/>
          <w:szCs w:val="26"/>
          <w:lang w:val="ky-KG"/>
        </w:rPr>
        <w:t>”) ишке ашыруу аркылуу шаардык чөйрөнүн тазалыгы жана туруктуулугу камсыздалат.</w:t>
      </w:r>
      <w:r w:rsidR="00A849F6" w:rsidRPr="00436556">
        <w:rPr>
          <w:rFonts w:ascii="Times New Roman" w:hAnsi="Times New Roman" w:cs="Times New Roman"/>
          <w:sz w:val="26"/>
          <w:szCs w:val="26"/>
          <w:lang w:val="ky-KG"/>
        </w:rPr>
        <w:t xml:space="preserve"> </w:t>
      </w:r>
    </w:p>
    <w:p w14:paraId="457A4E76" w14:textId="315AE725" w:rsidR="004D155C" w:rsidRPr="00436556" w:rsidRDefault="008D2E03"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Шаардыктарды</w:t>
      </w:r>
      <w:r w:rsidR="00A849F6" w:rsidRPr="00436556">
        <w:rPr>
          <w:rFonts w:ascii="Times New Roman" w:hAnsi="Times New Roman" w:cs="Times New Roman"/>
          <w:sz w:val="26"/>
          <w:szCs w:val="26"/>
          <w:lang w:val="ky-KG"/>
        </w:rPr>
        <w:t xml:space="preserve"> социалдык</w:t>
      </w:r>
      <w:r w:rsidR="004D45D2" w:rsidRPr="00436556">
        <w:rPr>
          <w:rFonts w:ascii="Times New Roman" w:hAnsi="Times New Roman" w:cs="Times New Roman"/>
          <w:sz w:val="26"/>
          <w:szCs w:val="26"/>
          <w:lang w:val="ky-KG"/>
        </w:rPr>
        <w:t xml:space="preserve"> жактан</w:t>
      </w:r>
      <w:r w:rsidR="00A849F6" w:rsidRPr="00436556">
        <w:rPr>
          <w:rFonts w:ascii="Times New Roman" w:hAnsi="Times New Roman" w:cs="Times New Roman"/>
          <w:sz w:val="26"/>
          <w:szCs w:val="26"/>
          <w:lang w:val="ky-KG"/>
        </w:rPr>
        <w:t xml:space="preserve"> камсыздоо жеткиликтүү болот жана өзүнүн кызматтарынын сапаты боюнча жайгашкан ордуна карабастан, бирдей деңгээл</w:t>
      </w:r>
      <w:r w:rsidR="004D45D2" w:rsidRPr="00436556">
        <w:rPr>
          <w:rFonts w:ascii="Times New Roman" w:hAnsi="Times New Roman" w:cs="Times New Roman"/>
          <w:sz w:val="26"/>
          <w:szCs w:val="26"/>
          <w:lang w:val="ky-KG"/>
        </w:rPr>
        <w:t>де</w:t>
      </w:r>
      <w:r w:rsidR="00A849F6" w:rsidRPr="00436556">
        <w:rPr>
          <w:rFonts w:ascii="Times New Roman" w:hAnsi="Times New Roman" w:cs="Times New Roman"/>
          <w:sz w:val="26"/>
          <w:szCs w:val="26"/>
          <w:lang w:val="ky-KG"/>
        </w:rPr>
        <w:t xml:space="preserve"> камсыздалат. </w:t>
      </w:r>
    </w:p>
    <w:p w14:paraId="06B944A2" w14:textId="55C6244D" w:rsidR="00BE00B4" w:rsidRPr="00436556" w:rsidRDefault="00A84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 ыңгайлуу жана эркин убакыт</w:t>
      </w:r>
      <w:r w:rsidR="004D45D2" w:rsidRPr="00436556">
        <w:rPr>
          <w:rFonts w:ascii="Times New Roman" w:hAnsi="Times New Roman" w:cs="Times New Roman"/>
          <w:sz w:val="26"/>
          <w:szCs w:val="26"/>
          <w:lang w:val="ky-KG"/>
        </w:rPr>
        <w:t xml:space="preserve"> өткөрүү, </w:t>
      </w:r>
      <w:r w:rsidRPr="00436556">
        <w:rPr>
          <w:rFonts w:ascii="Times New Roman" w:hAnsi="Times New Roman" w:cs="Times New Roman"/>
          <w:sz w:val="26"/>
          <w:szCs w:val="26"/>
          <w:lang w:val="ky-KG"/>
        </w:rPr>
        <w:t xml:space="preserve">натыйжалуу </w:t>
      </w:r>
      <w:r w:rsidR="004D45D2" w:rsidRPr="00436556">
        <w:rPr>
          <w:rFonts w:ascii="Times New Roman" w:hAnsi="Times New Roman" w:cs="Times New Roman"/>
          <w:sz w:val="26"/>
          <w:szCs w:val="26"/>
          <w:lang w:val="ky-KG"/>
        </w:rPr>
        <w:t>жумуш менен камсыз болуу</w:t>
      </w:r>
      <w:r w:rsidRPr="00436556">
        <w:rPr>
          <w:rFonts w:ascii="Times New Roman" w:hAnsi="Times New Roman" w:cs="Times New Roman"/>
          <w:sz w:val="26"/>
          <w:szCs w:val="26"/>
          <w:lang w:val="ky-KG"/>
        </w:rPr>
        <w:t xml:space="preserve">, жагымдуу жаратылыш </w:t>
      </w:r>
      <w:r w:rsidR="004D45D2" w:rsidRPr="00436556">
        <w:rPr>
          <w:rFonts w:ascii="Times New Roman" w:hAnsi="Times New Roman" w:cs="Times New Roman"/>
          <w:sz w:val="26"/>
          <w:szCs w:val="26"/>
          <w:lang w:val="ky-KG"/>
        </w:rPr>
        <w:t xml:space="preserve">менен </w:t>
      </w:r>
      <w:r w:rsidRPr="00436556">
        <w:rPr>
          <w:rFonts w:ascii="Times New Roman" w:hAnsi="Times New Roman" w:cs="Times New Roman"/>
          <w:sz w:val="26"/>
          <w:szCs w:val="26"/>
          <w:lang w:val="ky-KG"/>
        </w:rPr>
        <w:t xml:space="preserve">курчоо жана туруктуу коомдук кырдаал </w:t>
      </w:r>
      <w:r w:rsidR="004D45D2" w:rsidRPr="00436556">
        <w:rPr>
          <w:rFonts w:ascii="Times New Roman" w:hAnsi="Times New Roman" w:cs="Times New Roman"/>
          <w:sz w:val="26"/>
          <w:szCs w:val="26"/>
          <w:lang w:val="ky-KG"/>
        </w:rPr>
        <w:t xml:space="preserve">менен камсыздоо </w:t>
      </w:r>
      <w:r w:rsidRPr="00436556">
        <w:rPr>
          <w:rFonts w:ascii="Times New Roman" w:hAnsi="Times New Roman" w:cs="Times New Roman"/>
          <w:sz w:val="26"/>
          <w:szCs w:val="26"/>
          <w:lang w:val="ky-KG"/>
        </w:rPr>
        <w:t>көз караш</w:t>
      </w:r>
      <w:r w:rsidR="008D2E03" w:rsidRPr="00436556">
        <w:rPr>
          <w:rFonts w:ascii="Times New Roman" w:hAnsi="Times New Roman" w:cs="Times New Roman"/>
          <w:sz w:val="26"/>
          <w:szCs w:val="26"/>
          <w:lang w:val="ky-KG"/>
        </w:rPr>
        <w:t>ында</w:t>
      </w:r>
      <w:r w:rsidRPr="00436556">
        <w:rPr>
          <w:rFonts w:ascii="Times New Roman" w:hAnsi="Times New Roman" w:cs="Times New Roman"/>
          <w:sz w:val="26"/>
          <w:szCs w:val="26"/>
          <w:lang w:val="ky-KG"/>
        </w:rPr>
        <w:t xml:space="preserve"> </w:t>
      </w:r>
      <w:r w:rsidR="008D2E03" w:rsidRPr="00436556">
        <w:rPr>
          <w:rFonts w:ascii="Times New Roman" w:hAnsi="Times New Roman" w:cs="Times New Roman"/>
          <w:sz w:val="26"/>
          <w:szCs w:val="26"/>
          <w:lang w:val="ky-KG"/>
        </w:rPr>
        <w:t xml:space="preserve">шайкеш </w:t>
      </w:r>
      <w:r w:rsidRPr="00436556">
        <w:rPr>
          <w:rFonts w:ascii="Times New Roman" w:hAnsi="Times New Roman" w:cs="Times New Roman"/>
          <w:sz w:val="26"/>
          <w:szCs w:val="26"/>
          <w:lang w:val="ky-KG"/>
        </w:rPr>
        <w:t>болот.</w:t>
      </w:r>
    </w:p>
    <w:p w14:paraId="794E1B43" w14:textId="77777777" w:rsidR="008D2E03" w:rsidRPr="00436556" w:rsidRDefault="008D2E03" w:rsidP="00527B73">
      <w:pPr>
        <w:spacing w:after="0" w:line="276" w:lineRule="auto"/>
        <w:ind w:firstLine="709"/>
        <w:jc w:val="both"/>
        <w:rPr>
          <w:rFonts w:ascii="Times New Roman" w:hAnsi="Times New Roman" w:cs="Times New Roman"/>
          <w:sz w:val="26"/>
          <w:szCs w:val="26"/>
          <w:lang w:val="ky-KG"/>
        </w:rPr>
      </w:pPr>
    </w:p>
    <w:p w14:paraId="0C8AA50A" w14:textId="263D2547" w:rsidR="00B6427F" w:rsidRPr="00436556" w:rsidRDefault="00A849F6" w:rsidP="00B51549">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2</w:t>
      </w:r>
      <w:r w:rsidR="00B51549">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Негизги</w:t>
      </w:r>
      <w:r w:rsidR="00B6427F" w:rsidRPr="00436556">
        <w:rPr>
          <w:rFonts w:ascii="Times New Roman" w:hAnsi="Times New Roman" w:cs="Times New Roman"/>
          <w:b/>
          <w:sz w:val="26"/>
          <w:szCs w:val="26"/>
          <w:lang w:val="ky-KG"/>
        </w:rPr>
        <w:t xml:space="preserve"> принцип</w:t>
      </w:r>
      <w:r w:rsidRPr="00436556">
        <w:rPr>
          <w:rFonts w:ascii="Times New Roman" w:hAnsi="Times New Roman" w:cs="Times New Roman"/>
          <w:b/>
          <w:sz w:val="26"/>
          <w:szCs w:val="26"/>
          <w:lang w:val="ky-KG"/>
        </w:rPr>
        <w:t>тер</w:t>
      </w:r>
    </w:p>
    <w:p w14:paraId="299C5C55" w14:textId="77777777" w:rsidR="009206A2" w:rsidRPr="00436556" w:rsidRDefault="009206A2" w:rsidP="00527B73">
      <w:pPr>
        <w:spacing w:after="0" w:line="276" w:lineRule="auto"/>
        <w:ind w:firstLine="709"/>
        <w:jc w:val="both"/>
        <w:rPr>
          <w:rFonts w:ascii="Times New Roman" w:hAnsi="Times New Roman" w:cs="Times New Roman"/>
          <w:sz w:val="26"/>
          <w:szCs w:val="26"/>
          <w:lang w:val="ky-KG"/>
        </w:rPr>
      </w:pPr>
    </w:p>
    <w:p w14:paraId="5BFC2662" w14:textId="75D01EDC" w:rsidR="00E630F4" w:rsidRPr="00436556" w:rsidRDefault="00A849F6"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Жашоонун ыңгайлуулугуна жана сапатына багытталган муниципалитеттин иш-аракеттеринде </w:t>
      </w:r>
      <w:r w:rsidR="008D2E03" w:rsidRPr="00436556">
        <w:rPr>
          <w:rFonts w:ascii="Times New Roman" w:hAnsi="Times New Roman" w:cs="Times New Roman"/>
          <w:sz w:val="26"/>
          <w:szCs w:val="26"/>
          <w:lang w:val="ky-KG"/>
        </w:rPr>
        <w:t>шаардыкт</w:t>
      </w:r>
      <w:r w:rsidRPr="00436556">
        <w:rPr>
          <w:rFonts w:ascii="Times New Roman" w:hAnsi="Times New Roman" w:cs="Times New Roman"/>
          <w:sz w:val="26"/>
          <w:szCs w:val="26"/>
          <w:lang w:val="ky-KG"/>
        </w:rPr>
        <w:t>ардын керектөөлөрүнүн жана муктаждыктарынын артыкчылык принциби</w:t>
      </w:r>
      <w:r w:rsidR="00E630F4" w:rsidRPr="00436556">
        <w:rPr>
          <w:rFonts w:ascii="Times New Roman" w:hAnsi="Times New Roman" w:cs="Times New Roman"/>
          <w:sz w:val="26"/>
          <w:szCs w:val="26"/>
          <w:lang w:val="ky-KG"/>
        </w:rPr>
        <w:t>;</w:t>
      </w:r>
    </w:p>
    <w:p w14:paraId="3A87A3D4" w14:textId="349903B8" w:rsidR="00DD5E79" w:rsidRPr="00436556" w:rsidRDefault="00B51549" w:rsidP="00527B73">
      <w:pPr>
        <w:spacing w:after="0" w:line="276"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э</w:t>
      </w:r>
      <w:r w:rsidR="00A849F6" w:rsidRPr="00436556">
        <w:rPr>
          <w:rFonts w:ascii="Times New Roman" w:hAnsi="Times New Roman" w:cs="Times New Roman"/>
          <w:sz w:val="26"/>
          <w:szCs w:val="26"/>
          <w:lang w:val="ky-KG"/>
        </w:rPr>
        <w:t>л аралык жана регионалдык масштабда шаардын атаандаштык жөндөмдүүлүгүн жогорулатууга багытталган принцип</w:t>
      </w:r>
      <w:r w:rsidR="00DD5E79" w:rsidRPr="00436556">
        <w:rPr>
          <w:rFonts w:ascii="Times New Roman" w:hAnsi="Times New Roman" w:cs="Times New Roman"/>
          <w:sz w:val="26"/>
          <w:szCs w:val="26"/>
          <w:lang w:val="ky-KG"/>
        </w:rPr>
        <w:t>;</w:t>
      </w:r>
    </w:p>
    <w:p w14:paraId="73596A18" w14:textId="77B493B4" w:rsidR="00192103" w:rsidRPr="00436556" w:rsidRDefault="00B51549" w:rsidP="00527B73">
      <w:pPr>
        <w:spacing w:after="0" w:line="276"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ш</w:t>
      </w:r>
      <w:r w:rsidR="00A849F6" w:rsidRPr="00436556">
        <w:rPr>
          <w:rFonts w:ascii="Times New Roman" w:hAnsi="Times New Roman" w:cs="Times New Roman"/>
          <w:sz w:val="26"/>
          <w:szCs w:val="26"/>
          <w:lang w:val="ky-KG"/>
        </w:rPr>
        <w:t>аардык аймактардын жана тургундардын ар кандай категорияларын өнүктүрүүнүн акыйкаттык жана тең ченемдик принциби</w:t>
      </w:r>
      <w:r w:rsidR="00192103" w:rsidRPr="00436556">
        <w:rPr>
          <w:rFonts w:ascii="Times New Roman" w:hAnsi="Times New Roman" w:cs="Times New Roman"/>
          <w:sz w:val="26"/>
          <w:szCs w:val="26"/>
          <w:lang w:val="ky-KG"/>
        </w:rPr>
        <w:t>;</w:t>
      </w:r>
    </w:p>
    <w:p w14:paraId="48481B85" w14:textId="4074E721" w:rsidR="00324CB8" w:rsidRPr="00436556" w:rsidRDefault="00B51549" w:rsidP="00527B73">
      <w:pPr>
        <w:spacing w:after="0" w:line="276"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м</w:t>
      </w:r>
      <w:r w:rsidR="00A849F6" w:rsidRPr="00436556">
        <w:rPr>
          <w:rFonts w:ascii="Times New Roman" w:hAnsi="Times New Roman" w:cs="Times New Roman"/>
          <w:sz w:val="26"/>
          <w:szCs w:val="26"/>
          <w:lang w:val="ky-KG"/>
        </w:rPr>
        <w:t>аданий, улуттук, диний, ар түрдүү</w:t>
      </w:r>
      <w:r w:rsidR="000A0217" w:rsidRPr="00436556">
        <w:rPr>
          <w:rFonts w:ascii="Times New Roman" w:hAnsi="Times New Roman" w:cs="Times New Roman"/>
          <w:sz w:val="26"/>
          <w:szCs w:val="26"/>
          <w:lang w:val="ky-KG"/>
        </w:rPr>
        <w:t xml:space="preserve"> ишмердүүлүк</w:t>
      </w:r>
      <w:r w:rsidR="00A849F6" w:rsidRPr="00436556">
        <w:rPr>
          <w:rFonts w:ascii="Times New Roman" w:hAnsi="Times New Roman" w:cs="Times New Roman"/>
          <w:sz w:val="26"/>
          <w:szCs w:val="26"/>
          <w:lang w:val="ky-KG"/>
        </w:rPr>
        <w:t xml:space="preserve"> жана мамилелердин </w:t>
      </w:r>
      <w:r w:rsidR="000A0217" w:rsidRPr="00436556">
        <w:rPr>
          <w:rFonts w:ascii="Times New Roman" w:hAnsi="Times New Roman" w:cs="Times New Roman"/>
          <w:sz w:val="26"/>
          <w:szCs w:val="26"/>
          <w:lang w:val="ky-KG"/>
        </w:rPr>
        <w:t>толеранттуулугу принциби</w:t>
      </w:r>
      <w:r w:rsidR="00324CB8" w:rsidRPr="00436556">
        <w:rPr>
          <w:rFonts w:ascii="Times New Roman" w:hAnsi="Times New Roman" w:cs="Times New Roman"/>
          <w:sz w:val="26"/>
          <w:szCs w:val="26"/>
          <w:lang w:val="ky-KG"/>
        </w:rPr>
        <w:t>;</w:t>
      </w:r>
    </w:p>
    <w:p w14:paraId="1154A073" w14:textId="104B723A" w:rsidR="00645385" w:rsidRPr="00436556" w:rsidRDefault="008D2E03"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шаардыктардын</w:t>
      </w:r>
      <w:r w:rsidR="00A849F6" w:rsidRPr="00436556">
        <w:rPr>
          <w:rFonts w:ascii="Times New Roman" w:hAnsi="Times New Roman" w:cs="Times New Roman"/>
          <w:sz w:val="26"/>
          <w:szCs w:val="26"/>
          <w:lang w:val="ky-KG"/>
        </w:rPr>
        <w:t xml:space="preserve"> жашоосунун проактивдүү мүнөзүнүн принциби жана ушуга ыңгайлуу шаардык мейкиндиктерди уюштуруу</w:t>
      </w:r>
      <w:r w:rsidR="00645385" w:rsidRPr="00436556">
        <w:rPr>
          <w:rFonts w:ascii="Times New Roman" w:hAnsi="Times New Roman" w:cs="Times New Roman"/>
          <w:sz w:val="26"/>
          <w:szCs w:val="26"/>
          <w:lang w:val="ky-KG"/>
        </w:rPr>
        <w:t>;</w:t>
      </w:r>
    </w:p>
    <w:p w14:paraId="769C1B2A" w14:textId="008AF6F6" w:rsidR="00572BE3" w:rsidRPr="00436556" w:rsidRDefault="00B51549" w:rsidP="00527B73">
      <w:pPr>
        <w:spacing w:after="0" w:line="276"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ш</w:t>
      </w:r>
      <w:r w:rsidR="00A849F6" w:rsidRPr="00436556">
        <w:rPr>
          <w:rFonts w:ascii="Times New Roman" w:hAnsi="Times New Roman" w:cs="Times New Roman"/>
          <w:sz w:val="26"/>
          <w:szCs w:val="26"/>
          <w:lang w:val="ky-KG"/>
        </w:rPr>
        <w:t xml:space="preserve">аарда жашоонун сапаты үчүн </w:t>
      </w:r>
      <w:r w:rsidR="008D2E03" w:rsidRPr="00436556">
        <w:rPr>
          <w:rFonts w:ascii="Times New Roman" w:hAnsi="Times New Roman" w:cs="Times New Roman"/>
          <w:sz w:val="26"/>
          <w:szCs w:val="26"/>
          <w:lang w:val="ky-KG"/>
        </w:rPr>
        <w:t xml:space="preserve">шаардыктардын </w:t>
      </w:r>
      <w:r w:rsidR="00A849F6" w:rsidRPr="00436556">
        <w:rPr>
          <w:rFonts w:ascii="Times New Roman" w:hAnsi="Times New Roman" w:cs="Times New Roman"/>
          <w:sz w:val="26"/>
          <w:szCs w:val="26"/>
          <w:lang w:val="ky-KG"/>
        </w:rPr>
        <w:t>ролун жана жигердүүлүгүн күчөтүү принциби</w:t>
      </w:r>
      <w:r w:rsidR="00572BE3" w:rsidRPr="00436556">
        <w:rPr>
          <w:rFonts w:ascii="Times New Roman" w:hAnsi="Times New Roman" w:cs="Times New Roman"/>
          <w:sz w:val="26"/>
          <w:szCs w:val="26"/>
          <w:lang w:val="ky-KG"/>
        </w:rPr>
        <w:t>;</w:t>
      </w:r>
    </w:p>
    <w:p w14:paraId="3E1FFFFB" w14:textId="24609DFB" w:rsidR="00B60813" w:rsidRPr="00436556" w:rsidRDefault="00B51549" w:rsidP="004107C0">
      <w:pPr>
        <w:spacing w:after="0" w:line="276"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ж</w:t>
      </w:r>
      <w:r w:rsidR="00A849F6" w:rsidRPr="00436556">
        <w:rPr>
          <w:rFonts w:ascii="Times New Roman" w:hAnsi="Times New Roman" w:cs="Times New Roman"/>
          <w:sz w:val="26"/>
          <w:szCs w:val="26"/>
          <w:lang w:val="ky-KG"/>
        </w:rPr>
        <w:t>оопкерчиликтин жана шаардык коомчулуктун муниципалитетинин иш-аракетин контролдоо принциби</w:t>
      </w:r>
      <w:r w:rsidR="00E630F4" w:rsidRPr="00436556">
        <w:rPr>
          <w:rFonts w:ascii="Times New Roman" w:hAnsi="Times New Roman" w:cs="Times New Roman"/>
          <w:sz w:val="26"/>
          <w:szCs w:val="26"/>
          <w:lang w:val="ky-KG"/>
        </w:rPr>
        <w:t>.</w:t>
      </w:r>
    </w:p>
    <w:p w14:paraId="6CAC1753" w14:textId="77777777" w:rsidR="004531ED" w:rsidRPr="00436556" w:rsidRDefault="004531ED" w:rsidP="00527B73">
      <w:pPr>
        <w:spacing w:after="0" w:line="276" w:lineRule="auto"/>
        <w:ind w:firstLine="709"/>
        <w:rPr>
          <w:rFonts w:ascii="Times New Roman" w:hAnsi="Times New Roman" w:cs="Times New Roman"/>
          <w:sz w:val="26"/>
          <w:szCs w:val="26"/>
          <w:lang w:val="ky-KG"/>
        </w:rPr>
      </w:pPr>
      <w:r w:rsidRPr="00436556">
        <w:rPr>
          <w:rFonts w:ascii="Times New Roman" w:hAnsi="Times New Roman" w:cs="Times New Roman"/>
          <w:sz w:val="26"/>
          <w:szCs w:val="26"/>
          <w:lang w:val="ky-KG"/>
        </w:rPr>
        <w:br w:type="page"/>
      </w:r>
    </w:p>
    <w:p w14:paraId="2107AE82" w14:textId="29997130" w:rsidR="004531ED" w:rsidRPr="00436556" w:rsidRDefault="004531ED" w:rsidP="004107C0">
      <w:pPr>
        <w:spacing w:after="0" w:line="276" w:lineRule="auto"/>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lastRenderedPageBreak/>
        <w:t>IV</w:t>
      </w:r>
      <w:r w:rsidR="00B51549">
        <w:rPr>
          <w:rFonts w:ascii="Times New Roman" w:hAnsi="Times New Roman" w:cs="Times New Roman"/>
          <w:b/>
          <w:sz w:val="26"/>
          <w:szCs w:val="26"/>
          <w:lang w:val="ky-KG"/>
        </w:rPr>
        <w:t xml:space="preserve"> БӨЛҮК</w:t>
      </w:r>
      <w:r w:rsidRPr="00436556">
        <w:rPr>
          <w:rFonts w:ascii="Times New Roman" w:hAnsi="Times New Roman" w:cs="Times New Roman"/>
          <w:b/>
          <w:sz w:val="26"/>
          <w:szCs w:val="26"/>
          <w:lang w:val="ky-KG"/>
        </w:rPr>
        <w:t xml:space="preserve">. </w:t>
      </w:r>
      <w:r w:rsidR="00A849F6" w:rsidRPr="00436556">
        <w:rPr>
          <w:rFonts w:ascii="Times New Roman" w:hAnsi="Times New Roman" w:cs="Times New Roman"/>
          <w:b/>
          <w:sz w:val="26"/>
          <w:szCs w:val="26"/>
          <w:lang w:val="ky-KG"/>
        </w:rPr>
        <w:t>АРТЫКЧЫЛЫКТУУ БАГЫТТАР</w:t>
      </w:r>
    </w:p>
    <w:p w14:paraId="2E1AE629" w14:textId="77777777" w:rsidR="004531ED" w:rsidRPr="00436556" w:rsidRDefault="004531ED" w:rsidP="00527B73">
      <w:pPr>
        <w:spacing w:after="0" w:line="276" w:lineRule="auto"/>
        <w:ind w:firstLine="709"/>
        <w:jc w:val="both"/>
        <w:rPr>
          <w:rFonts w:ascii="Times New Roman" w:hAnsi="Times New Roman" w:cs="Times New Roman"/>
          <w:sz w:val="26"/>
          <w:szCs w:val="26"/>
          <w:lang w:val="ky-KG"/>
        </w:rPr>
      </w:pPr>
    </w:p>
    <w:p w14:paraId="58FC8218" w14:textId="521D63A5" w:rsidR="004531ED" w:rsidRPr="00436556" w:rsidRDefault="004531ED" w:rsidP="00B51549">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1</w:t>
      </w:r>
      <w:r w:rsidR="00B51549">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xml:space="preserve">. </w:t>
      </w:r>
      <w:r w:rsidR="00A849F6" w:rsidRPr="00436556">
        <w:rPr>
          <w:rFonts w:ascii="Times New Roman" w:hAnsi="Times New Roman" w:cs="Times New Roman"/>
          <w:b/>
          <w:sz w:val="26"/>
          <w:szCs w:val="26"/>
          <w:lang w:val="ky-KG"/>
        </w:rPr>
        <w:t>Аймактарды ойлонуштуруп өнүктүрүү</w:t>
      </w:r>
    </w:p>
    <w:p w14:paraId="6A17AC55" w14:textId="77777777" w:rsidR="001B657C" w:rsidRPr="00436556" w:rsidRDefault="001B657C" w:rsidP="00527B73">
      <w:pPr>
        <w:spacing w:after="0" w:line="276" w:lineRule="auto"/>
        <w:ind w:firstLine="709"/>
        <w:jc w:val="both"/>
        <w:rPr>
          <w:rFonts w:ascii="Times New Roman" w:hAnsi="Times New Roman" w:cs="Times New Roman"/>
          <w:sz w:val="26"/>
          <w:szCs w:val="26"/>
          <w:lang w:val="ky-KG"/>
        </w:rPr>
      </w:pPr>
    </w:p>
    <w:p w14:paraId="15CA2BBC" w14:textId="4A0FA898" w:rsidR="0000563A" w:rsidRPr="00436556" w:rsidRDefault="009E4E31"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Борбордук иш-милдеттерди, эл аралык туризмди жана тышкы экономикалык иш-аракетти, коммерциялык-ишкердик жана тейлөөчү чөйрөнү, сооданы, ишкердик кызматтарды жана башкарууну андан ары өнүктүрүү үчүн Бишкек шаарын өнүктүрүүнүн бекитилген башкы планын эске алуу менен бар болгон курулуштарды өркүндөтүү жана ар кандай деңгээлдеги жаңы коомдук борборлор үчүн мейкиндиктерди долбоорлоо</w:t>
      </w:r>
      <w:r w:rsidR="000A0217" w:rsidRPr="00436556">
        <w:rPr>
          <w:rFonts w:ascii="Times New Roman" w:hAnsi="Times New Roman" w:cs="Times New Roman"/>
          <w:sz w:val="26"/>
          <w:szCs w:val="26"/>
          <w:lang w:val="ky-KG"/>
        </w:rPr>
        <w:t xml:space="preserve"> пландаштырылууда</w:t>
      </w:r>
      <w:r w:rsidR="00AE0A0B" w:rsidRPr="00436556">
        <w:rPr>
          <w:rFonts w:ascii="Times New Roman" w:hAnsi="Times New Roman" w:cs="Times New Roman"/>
          <w:sz w:val="26"/>
          <w:szCs w:val="26"/>
          <w:lang w:val="ky-KG"/>
        </w:rPr>
        <w:t xml:space="preserve">. </w:t>
      </w:r>
    </w:p>
    <w:p w14:paraId="4AFFC577" w14:textId="0EAED890" w:rsidR="0000563A" w:rsidRPr="00436556" w:rsidRDefault="009E4E31"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агломерациясын калыптандыруу жана периферияда жаңы борборлордун жигердүүлүгүн жана тартылышын түзүү, конуштарда инфратүзүмдүк объекттерди жана коммуникацияларды өнүктүрүү (газ, суу, жолдор, транспорт, мектеп</w:t>
      </w:r>
      <w:r w:rsidR="00112CF9" w:rsidRPr="00436556">
        <w:rPr>
          <w:rFonts w:ascii="Times New Roman" w:hAnsi="Times New Roman" w:cs="Times New Roman"/>
          <w:sz w:val="26"/>
          <w:szCs w:val="26"/>
          <w:lang w:val="ky-KG"/>
        </w:rPr>
        <w:t xml:space="preserve"> жана</w:t>
      </w:r>
      <w:r w:rsidRPr="00436556">
        <w:rPr>
          <w:rFonts w:ascii="Times New Roman" w:hAnsi="Times New Roman" w:cs="Times New Roman"/>
          <w:sz w:val="26"/>
          <w:szCs w:val="26"/>
          <w:lang w:val="ky-KG"/>
        </w:rPr>
        <w:t xml:space="preserve"> мектепке чейинки билим берүү, саламаттык сактоо мекемелери</w:t>
      </w:r>
      <w:r w:rsidR="00112CF9"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социалдык инфра</w:t>
      </w:r>
      <w:r w:rsidR="000A0217" w:rsidRPr="00436556">
        <w:rPr>
          <w:rFonts w:ascii="Times New Roman" w:hAnsi="Times New Roman" w:cs="Times New Roman"/>
          <w:sz w:val="26"/>
          <w:szCs w:val="26"/>
          <w:lang w:val="ky-KG"/>
        </w:rPr>
        <w:t>структуранын</w:t>
      </w:r>
      <w:r w:rsidRPr="00436556">
        <w:rPr>
          <w:rFonts w:ascii="Times New Roman" w:hAnsi="Times New Roman" w:cs="Times New Roman"/>
          <w:sz w:val="26"/>
          <w:szCs w:val="26"/>
          <w:lang w:val="ky-KG"/>
        </w:rPr>
        <w:t xml:space="preserve"> негизги объекттеринин – сейилбактар, мектептер, бала бакчалар, шаардык китепканалар жана тейлөө борборлору, ҮБМБ, спорт объекттеринин кадамдык жеткиликтүүлүгүн камсыздоого умтулуу. </w:t>
      </w:r>
      <w:r w:rsidR="00AE0A0B" w:rsidRPr="00436556">
        <w:rPr>
          <w:rFonts w:ascii="Times New Roman" w:hAnsi="Times New Roman" w:cs="Times New Roman"/>
          <w:sz w:val="26"/>
          <w:szCs w:val="26"/>
          <w:lang w:val="ky-KG"/>
        </w:rPr>
        <w:t xml:space="preserve">  </w:t>
      </w:r>
    </w:p>
    <w:p w14:paraId="3A968480" w14:textId="2322446C" w:rsidR="00B97CD4" w:rsidRPr="00436556" w:rsidRDefault="009E4E31"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жаңы администрациялык чектерин иштеп чыгуу жана бекитүү</w:t>
      </w:r>
      <w:r w:rsidR="003D70AB"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Бишкек шаары шаар куруунун, сейилбактарды өн</w:t>
      </w:r>
      <w:r w:rsidR="006710A6" w:rsidRPr="00436556">
        <w:rPr>
          <w:rFonts w:ascii="Times New Roman" w:hAnsi="Times New Roman" w:cs="Times New Roman"/>
          <w:sz w:val="26"/>
          <w:szCs w:val="26"/>
          <w:lang w:val="ky-KG"/>
        </w:rPr>
        <w:t>ү</w:t>
      </w:r>
      <w:r w:rsidR="00112CF9" w:rsidRPr="00436556">
        <w:rPr>
          <w:rFonts w:ascii="Times New Roman" w:hAnsi="Times New Roman" w:cs="Times New Roman"/>
          <w:sz w:val="26"/>
          <w:szCs w:val="26"/>
          <w:lang w:val="ky-KG"/>
        </w:rPr>
        <w:t>к</w:t>
      </w:r>
      <w:r w:rsidRPr="00436556">
        <w:rPr>
          <w:rFonts w:ascii="Times New Roman" w:hAnsi="Times New Roman" w:cs="Times New Roman"/>
          <w:sz w:val="26"/>
          <w:szCs w:val="26"/>
          <w:lang w:val="ky-KG"/>
        </w:rPr>
        <w:t xml:space="preserve">түрүүнүн, коомдук транспорттун, көрүнүктүү жерлердин  мыкты салттарында жаңы технологияларды жана мүмкүнчүлүктөрдү колдонуу менен </w:t>
      </w:r>
      <w:r w:rsidR="00A80211" w:rsidRPr="00436556">
        <w:rPr>
          <w:rFonts w:ascii="Times New Roman" w:hAnsi="Times New Roman" w:cs="Times New Roman"/>
          <w:sz w:val="26"/>
          <w:szCs w:val="26"/>
          <w:lang w:val="ky-KG"/>
        </w:rPr>
        <w:t xml:space="preserve">шаардын </w:t>
      </w:r>
      <w:r w:rsidR="000A0217" w:rsidRPr="00436556">
        <w:rPr>
          <w:rFonts w:ascii="Times New Roman" w:hAnsi="Times New Roman" w:cs="Times New Roman"/>
          <w:sz w:val="26"/>
          <w:szCs w:val="26"/>
          <w:lang w:val="ky-KG"/>
        </w:rPr>
        <w:t xml:space="preserve">жагымдуу </w:t>
      </w:r>
      <w:r w:rsidR="00A80211" w:rsidRPr="00436556">
        <w:rPr>
          <w:rFonts w:ascii="Times New Roman" w:hAnsi="Times New Roman" w:cs="Times New Roman"/>
          <w:sz w:val="26"/>
          <w:szCs w:val="26"/>
          <w:lang w:val="ky-KG"/>
        </w:rPr>
        <w:t>жаңы кө</w:t>
      </w:r>
      <w:r w:rsidR="00112CF9" w:rsidRPr="00436556">
        <w:rPr>
          <w:rFonts w:ascii="Times New Roman" w:hAnsi="Times New Roman" w:cs="Times New Roman"/>
          <w:sz w:val="26"/>
          <w:szCs w:val="26"/>
          <w:lang w:val="ky-KG"/>
        </w:rPr>
        <w:t>р</w:t>
      </w:r>
      <w:r w:rsidR="00A80211" w:rsidRPr="00436556">
        <w:rPr>
          <w:rFonts w:ascii="Times New Roman" w:hAnsi="Times New Roman" w:cs="Times New Roman"/>
          <w:sz w:val="26"/>
          <w:szCs w:val="26"/>
          <w:lang w:val="ky-KG"/>
        </w:rPr>
        <w:t xml:space="preserve">үнүшүнө ээ болот. </w:t>
      </w:r>
    </w:p>
    <w:p w14:paraId="04677CFB" w14:textId="10331A74" w:rsidR="003D70AB" w:rsidRPr="00436556" w:rsidRDefault="0095422A" w:rsidP="00B51549">
      <w:pPr>
        <w:spacing w:after="0" w:line="276" w:lineRule="auto"/>
        <w:ind w:firstLine="566"/>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Муниципалитет </w:t>
      </w:r>
      <w:r w:rsidR="00A80211" w:rsidRPr="00436556">
        <w:rPr>
          <w:rFonts w:ascii="Times New Roman" w:hAnsi="Times New Roman" w:cs="Times New Roman"/>
          <w:sz w:val="26"/>
          <w:szCs w:val="26"/>
          <w:lang w:val="ky-KG"/>
        </w:rPr>
        <w:t>төмөнкү кадамдарды пландоодо</w:t>
      </w:r>
      <w:r w:rsidR="003D70AB" w:rsidRPr="00436556">
        <w:rPr>
          <w:rFonts w:ascii="Times New Roman" w:hAnsi="Times New Roman" w:cs="Times New Roman"/>
          <w:sz w:val="26"/>
          <w:szCs w:val="26"/>
          <w:lang w:val="ky-KG"/>
        </w:rPr>
        <w:t>:</w:t>
      </w:r>
      <w:r w:rsidR="00B51549">
        <w:rPr>
          <w:rFonts w:ascii="Times New Roman" w:hAnsi="Times New Roman" w:cs="Times New Roman"/>
          <w:sz w:val="26"/>
          <w:szCs w:val="26"/>
          <w:lang w:val="ky-KG"/>
        </w:rPr>
        <w:t xml:space="preserve"> </w:t>
      </w:r>
    </w:p>
    <w:p w14:paraId="10B52FCA" w14:textId="1D2D228E" w:rsidR="002E7C5A" w:rsidRPr="00436556" w:rsidRDefault="00E031BE" w:rsidP="00B51549">
      <w:pPr>
        <w:spacing w:after="0" w:line="276" w:lineRule="auto"/>
        <w:ind w:firstLine="566"/>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Шаардын жана шаар четиндеги коомдук борборлордун, маданий-тарыхый комплекстердин жана тр</w:t>
      </w:r>
      <w:r w:rsidR="00230B8C" w:rsidRPr="00436556">
        <w:rPr>
          <w:rFonts w:ascii="Times New Roman" w:eastAsia="Calibri" w:hAnsi="Times New Roman" w:cs="Times New Roman"/>
          <w:sz w:val="26"/>
          <w:szCs w:val="26"/>
          <w:lang w:val="ky-KG"/>
        </w:rPr>
        <w:t>а</w:t>
      </w:r>
      <w:r w:rsidRPr="00436556">
        <w:rPr>
          <w:rFonts w:ascii="Times New Roman" w:eastAsia="Calibri" w:hAnsi="Times New Roman" w:cs="Times New Roman"/>
          <w:sz w:val="26"/>
          <w:szCs w:val="26"/>
          <w:lang w:val="ky-KG"/>
        </w:rPr>
        <w:t>нспорт инфра</w:t>
      </w:r>
      <w:r w:rsidR="00230B8C" w:rsidRPr="00436556">
        <w:rPr>
          <w:rFonts w:ascii="Times New Roman" w:eastAsia="Calibri" w:hAnsi="Times New Roman" w:cs="Times New Roman"/>
          <w:sz w:val="26"/>
          <w:szCs w:val="26"/>
          <w:lang w:val="ky-KG"/>
        </w:rPr>
        <w:t xml:space="preserve">структурасы </w:t>
      </w:r>
      <w:r w:rsidRPr="00436556">
        <w:rPr>
          <w:rFonts w:ascii="Times New Roman" w:eastAsia="Calibri" w:hAnsi="Times New Roman" w:cs="Times New Roman"/>
          <w:sz w:val="26"/>
          <w:szCs w:val="26"/>
          <w:lang w:val="ky-KG"/>
        </w:rPr>
        <w:t xml:space="preserve">тутумунун  өз ара </w:t>
      </w:r>
      <w:r w:rsidR="00230B8C" w:rsidRPr="00436556">
        <w:rPr>
          <w:rFonts w:ascii="Times New Roman" w:eastAsia="Calibri" w:hAnsi="Times New Roman" w:cs="Times New Roman"/>
          <w:sz w:val="26"/>
          <w:szCs w:val="26"/>
          <w:lang w:val="ky-KG"/>
        </w:rPr>
        <w:t xml:space="preserve">байланыш </w:t>
      </w:r>
      <w:r w:rsidRPr="00436556">
        <w:rPr>
          <w:rFonts w:ascii="Times New Roman" w:eastAsia="Calibri" w:hAnsi="Times New Roman" w:cs="Times New Roman"/>
          <w:sz w:val="26"/>
          <w:szCs w:val="26"/>
          <w:lang w:val="ky-KG"/>
        </w:rPr>
        <w:t xml:space="preserve">түзүлүшүндө, </w:t>
      </w:r>
      <w:r w:rsidR="00595B5B" w:rsidRPr="00436556">
        <w:rPr>
          <w:rFonts w:ascii="Times New Roman" w:eastAsia="Calibri" w:hAnsi="Times New Roman" w:cs="Times New Roman"/>
          <w:sz w:val="26"/>
          <w:szCs w:val="26"/>
          <w:lang w:val="ky-KG"/>
        </w:rPr>
        <w:t>шаардын ач</w:t>
      </w:r>
      <w:r w:rsidRPr="00436556">
        <w:rPr>
          <w:rFonts w:ascii="Times New Roman" w:eastAsia="Calibri" w:hAnsi="Times New Roman" w:cs="Times New Roman"/>
          <w:sz w:val="26"/>
          <w:szCs w:val="26"/>
          <w:lang w:val="ky-KG"/>
        </w:rPr>
        <w:t>ык архитектуралык-мейкиндик композициясын жана ыңгайлуу шаардык чөйрөнү түзүү менен Бишкек шаарынын ачык</w:t>
      </w:r>
      <w:r w:rsidR="00595B5B" w:rsidRPr="00436556">
        <w:rPr>
          <w:rFonts w:ascii="Times New Roman" w:eastAsia="Calibri" w:hAnsi="Times New Roman" w:cs="Times New Roman"/>
          <w:sz w:val="26"/>
          <w:szCs w:val="26"/>
          <w:lang w:val="ky-KG"/>
        </w:rPr>
        <w:t xml:space="preserve">, </w:t>
      </w:r>
      <w:r w:rsidR="00134850" w:rsidRPr="00436556">
        <w:rPr>
          <w:rFonts w:ascii="Times New Roman" w:eastAsia="Calibri" w:hAnsi="Times New Roman" w:cs="Times New Roman"/>
          <w:sz w:val="26"/>
          <w:szCs w:val="26"/>
          <w:lang w:val="ky-KG"/>
        </w:rPr>
        <w:t>жыйнактуу</w:t>
      </w:r>
      <w:r w:rsidR="00595B5B" w:rsidRPr="00436556">
        <w:rPr>
          <w:rFonts w:ascii="Times New Roman" w:eastAsia="Calibri" w:hAnsi="Times New Roman" w:cs="Times New Roman"/>
          <w:sz w:val="26"/>
          <w:szCs w:val="26"/>
          <w:lang w:val="ky-KG"/>
        </w:rPr>
        <w:t xml:space="preserve"> пландоо жана архитектуралык-мейкиндиктеги түзүмүн түзүү</w:t>
      </w:r>
      <w:r w:rsidR="00E67072" w:rsidRPr="00436556">
        <w:rPr>
          <w:rFonts w:ascii="Times New Roman" w:eastAsia="Calibri" w:hAnsi="Times New Roman" w:cs="Times New Roman"/>
          <w:sz w:val="26"/>
          <w:szCs w:val="26"/>
          <w:lang w:val="ky-KG"/>
        </w:rPr>
        <w:t>;</w:t>
      </w:r>
    </w:p>
    <w:p w14:paraId="4DB426E9" w14:textId="068219CA" w:rsidR="002E7C5A" w:rsidRPr="00436556" w:rsidRDefault="00635EED" w:rsidP="008A483B">
      <w:pPr>
        <w:spacing w:after="0" w:line="276" w:lineRule="auto"/>
        <w:ind w:left="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Бишкек шаарынын администрациялык чегин бекитүү; </w:t>
      </w:r>
    </w:p>
    <w:p w14:paraId="0FCD6E7F" w14:textId="05F3C6F0" w:rsidR="00F44632" w:rsidRPr="00436556" w:rsidRDefault="00E2158D"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Бишкек шаарынын жер пайдалануу жана курулуш эрежелерин </w:t>
      </w:r>
      <w:r w:rsidR="00635EED" w:rsidRPr="00436556">
        <w:rPr>
          <w:rFonts w:ascii="Times New Roman" w:eastAsia="Calibri" w:hAnsi="Times New Roman" w:cs="Times New Roman"/>
          <w:sz w:val="26"/>
          <w:szCs w:val="26"/>
          <w:lang w:val="ky-KG"/>
        </w:rPr>
        <w:t xml:space="preserve">(ЖПКЭ) </w:t>
      </w:r>
      <w:r w:rsidRPr="00436556">
        <w:rPr>
          <w:rFonts w:ascii="Times New Roman" w:eastAsia="Calibri" w:hAnsi="Times New Roman" w:cs="Times New Roman"/>
          <w:sz w:val="26"/>
          <w:szCs w:val="26"/>
          <w:lang w:val="ky-KG"/>
        </w:rPr>
        <w:t xml:space="preserve">иштеп чыгуу; </w:t>
      </w:r>
    </w:p>
    <w:p w14:paraId="73B015C1" w14:textId="01AD505C" w:rsidR="004604F1" w:rsidRPr="00436556" w:rsidRDefault="006606ED"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Бишкек шаарынын шаар куруу документтерин иштеп чыгуу жана бекитүү боюнча ишти улантуу; </w:t>
      </w:r>
      <w:r w:rsidR="00BE176F" w:rsidRPr="00436556">
        <w:rPr>
          <w:rFonts w:ascii="Times New Roman" w:eastAsia="Calibri" w:hAnsi="Times New Roman" w:cs="Times New Roman"/>
          <w:sz w:val="26"/>
          <w:szCs w:val="26"/>
          <w:lang w:val="ky-KG"/>
        </w:rPr>
        <w:t xml:space="preserve"> </w:t>
      </w:r>
    </w:p>
    <w:p w14:paraId="663618F0" w14:textId="43E41E35" w:rsidR="00A75412" w:rsidRPr="00436556" w:rsidRDefault="006606ED"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100 миң жашоочуга Түштүк пландоо районун суу менен жабдуу булактары жана суу бөлүштүрүү тутуму менен камсыздоо; </w:t>
      </w:r>
    </w:p>
    <w:p w14:paraId="651D31D7" w14:textId="162D36C7" w:rsidR="002E7C5A" w:rsidRPr="00436556" w:rsidRDefault="006606ED"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Бишкек шаарынын көчөлөрүнүн, магистралынын, аймактарынын тышкы көрүнүшүнүн </w:t>
      </w:r>
      <w:r w:rsidR="00D76914" w:rsidRPr="00436556">
        <w:rPr>
          <w:rFonts w:ascii="Times New Roman" w:eastAsia="Calibri" w:hAnsi="Times New Roman" w:cs="Times New Roman"/>
          <w:sz w:val="26"/>
          <w:szCs w:val="26"/>
          <w:lang w:val="ky-KG"/>
        </w:rPr>
        <w:t>а</w:t>
      </w:r>
      <w:r w:rsidR="001B232D" w:rsidRPr="00436556">
        <w:rPr>
          <w:rFonts w:ascii="Times New Roman" w:eastAsia="Calibri" w:hAnsi="Times New Roman" w:cs="Times New Roman"/>
          <w:sz w:val="26"/>
          <w:szCs w:val="26"/>
          <w:lang w:val="ky-KG"/>
        </w:rPr>
        <w:t>рхитектур</w:t>
      </w:r>
      <w:r w:rsidRPr="00436556">
        <w:rPr>
          <w:rFonts w:ascii="Times New Roman" w:eastAsia="Calibri" w:hAnsi="Times New Roman" w:cs="Times New Roman"/>
          <w:sz w:val="26"/>
          <w:szCs w:val="26"/>
          <w:lang w:val="ky-KG"/>
        </w:rPr>
        <w:t>алык</w:t>
      </w:r>
      <w:r w:rsidR="001B232D" w:rsidRPr="00436556">
        <w:rPr>
          <w:rFonts w:ascii="Times New Roman" w:eastAsia="Calibri" w:hAnsi="Times New Roman" w:cs="Times New Roman"/>
          <w:sz w:val="26"/>
          <w:szCs w:val="26"/>
          <w:lang w:val="ky-KG"/>
        </w:rPr>
        <w:t>-</w:t>
      </w:r>
      <w:r w:rsidRPr="00436556">
        <w:rPr>
          <w:rFonts w:ascii="Times New Roman" w:eastAsia="Calibri" w:hAnsi="Times New Roman" w:cs="Times New Roman"/>
          <w:sz w:val="26"/>
          <w:szCs w:val="26"/>
          <w:lang w:val="ky-KG"/>
        </w:rPr>
        <w:t>көркөм</w:t>
      </w:r>
      <w:r w:rsidR="001B232D" w:rsidRPr="00436556">
        <w:rPr>
          <w:rFonts w:ascii="Times New Roman" w:eastAsia="Calibri" w:hAnsi="Times New Roman" w:cs="Times New Roman"/>
          <w:sz w:val="26"/>
          <w:szCs w:val="26"/>
          <w:lang w:val="ky-KG"/>
        </w:rPr>
        <w:t xml:space="preserve"> </w:t>
      </w:r>
      <w:r w:rsidR="003F3128" w:rsidRPr="00436556">
        <w:rPr>
          <w:rFonts w:ascii="Times New Roman" w:eastAsia="Calibri" w:hAnsi="Times New Roman" w:cs="Times New Roman"/>
          <w:sz w:val="26"/>
          <w:szCs w:val="26"/>
          <w:lang w:val="ky-KG"/>
        </w:rPr>
        <w:t>К</w:t>
      </w:r>
      <w:r w:rsidR="001B232D" w:rsidRPr="00436556">
        <w:rPr>
          <w:rFonts w:ascii="Times New Roman" w:eastAsia="Calibri" w:hAnsi="Times New Roman" w:cs="Times New Roman"/>
          <w:sz w:val="26"/>
          <w:szCs w:val="26"/>
          <w:lang w:val="ky-KG"/>
        </w:rPr>
        <w:t>онцепци</w:t>
      </w:r>
      <w:r w:rsidRPr="00436556">
        <w:rPr>
          <w:rFonts w:ascii="Times New Roman" w:eastAsia="Calibri" w:hAnsi="Times New Roman" w:cs="Times New Roman"/>
          <w:sz w:val="26"/>
          <w:szCs w:val="26"/>
          <w:lang w:val="ky-KG"/>
        </w:rPr>
        <w:t>яларын иштеп чыгуу жана ишке ашыруу</w:t>
      </w:r>
      <w:r w:rsidR="00EA605F" w:rsidRPr="00436556">
        <w:rPr>
          <w:rFonts w:ascii="Times New Roman" w:eastAsia="Calibri" w:hAnsi="Times New Roman" w:cs="Times New Roman"/>
          <w:sz w:val="26"/>
          <w:szCs w:val="26"/>
          <w:lang w:val="ky-KG"/>
        </w:rPr>
        <w:t>;</w:t>
      </w:r>
    </w:p>
    <w:p w14:paraId="56BBA1CA" w14:textId="11F01C28" w:rsidR="00EA605F" w:rsidRPr="00436556" w:rsidRDefault="00EA605F"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Аба электр тармактарын жер алдындагыга этап боюнча алмаштыруу  маселесин кароо;</w:t>
      </w:r>
    </w:p>
    <w:p w14:paraId="4EF2D0B4" w14:textId="7A4E2030" w:rsidR="00EA605F" w:rsidRPr="00436556" w:rsidRDefault="00EA605F"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Жалпы билим берүү мекемелеринин тыгыздуулук шартында  </w:t>
      </w:r>
      <w:r w:rsidR="008E7CF4" w:rsidRPr="00436556">
        <w:rPr>
          <w:rFonts w:ascii="Times New Roman" w:eastAsia="Calibri" w:hAnsi="Times New Roman" w:cs="Times New Roman"/>
          <w:sz w:val="26"/>
          <w:szCs w:val="26"/>
          <w:lang w:val="ky-KG"/>
        </w:rPr>
        <w:t xml:space="preserve">сыйымдуулуктарынын </w:t>
      </w:r>
      <w:r w:rsidRPr="00436556">
        <w:rPr>
          <w:rFonts w:ascii="Times New Roman" w:eastAsia="Calibri" w:hAnsi="Times New Roman" w:cs="Times New Roman"/>
          <w:sz w:val="26"/>
          <w:szCs w:val="26"/>
          <w:lang w:val="ky-KG"/>
        </w:rPr>
        <w:t xml:space="preserve">чектелгендигин жана  кубаттуулугун жогорулатуу зарылдыгын эске алуу менен,  шаардын борбордук бөлүгүндөгү  азыркы </w:t>
      </w:r>
      <w:r w:rsidRPr="00436556">
        <w:rPr>
          <w:rFonts w:ascii="Times New Roman" w:eastAsia="Calibri" w:hAnsi="Times New Roman" w:cs="Times New Roman"/>
          <w:sz w:val="26"/>
          <w:szCs w:val="26"/>
          <w:lang w:val="ky-KG"/>
        </w:rPr>
        <w:lastRenderedPageBreak/>
        <w:t>мектептердин жана бала бакчалардын аймагында кошумча  корпустарды жана куру</w:t>
      </w:r>
      <w:r w:rsidR="003F3128" w:rsidRPr="00436556">
        <w:rPr>
          <w:rFonts w:ascii="Times New Roman" w:eastAsia="Calibri" w:hAnsi="Times New Roman" w:cs="Times New Roman"/>
          <w:sz w:val="26"/>
          <w:szCs w:val="26"/>
          <w:lang w:val="ky-KG"/>
        </w:rPr>
        <w:t xml:space="preserve">луштарды </w:t>
      </w:r>
      <w:r w:rsidRPr="00436556">
        <w:rPr>
          <w:rFonts w:ascii="Times New Roman" w:eastAsia="Calibri" w:hAnsi="Times New Roman" w:cs="Times New Roman"/>
          <w:sz w:val="26"/>
          <w:szCs w:val="26"/>
          <w:lang w:val="ky-KG"/>
        </w:rPr>
        <w:t>курууну  караштыруу;</w:t>
      </w:r>
    </w:p>
    <w:p w14:paraId="614BC9DF" w14:textId="55D6E026" w:rsidR="008E7CF4" w:rsidRPr="00436556" w:rsidRDefault="00EA605F" w:rsidP="009D759A">
      <w:pPr>
        <w:spacing w:after="0" w:line="276" w:lineRule="auto"/>
        <w:ind w:firstLine="709"/>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Саламаттык сактоо министрлиги менен биргелешип,  коомдук уюмдарды тартуу м</w:t>
      </w:r>
      <w:r w:rsidR="003F3128" w:rsidRPr="00436556">
        <w:rPr>
          <w:rFonts w:ascii="Times New Roman" w:eastAsia="Calibri" w:hAnsi="Times New Roman" w:cs="Times New Roman"/>
          <w:sz w:val="26"/>
          <w:szCs w:val="26"/>
          <w:lang w:val="ky-KG"/>
        </w:rPr>
        <w:t>енен</w:t>
      </w:r>
      <w:r w:rsidRPr="00436556">
        <w:rPr>
          <w:rFonts w:ascii="Times New Roman" w:eastAsia="Calibri" w:hAnsi="Times New Roman" w:cs="Times New Roman"/>
          <w:sz w:val="26"/>
          <w:szCs w:val="26"/>
          <w:lang w:val="ky-KG"/>
        </w:rPr>
        <w:t xml:space="preserve">  </w:t>
      </w:r>
      <w:r w:rsidR="00267CE1" w:rsidRPr="00436556">
        <w:rPr>
          <w:rFonts w:ascii="Times New Roman" w:eastAsia="Calibri" w:hAnsi="Times New Roman" w:cs="Times New Roman"/>
          <w:sz w:val="26"/>
          <w:szCs w:val="26"/>
          <w:lang w:val="ky-KG"/>
        </w:rPr>
        <w:t xml:space="preserve">жаңы </w:t>
      </w:r>
      <w:r w:rsidR="003F3128" w:rsidRPr="00436556">
        <w:rPr>
          <w:rFonts w:ascii="Times New Roman" w:eastAsia="Calibri" w:hAnsi="Times New Roman" w:cs="Times New Roman"/>
          <w:sz w:val="26"/>
          <w:szCs w:val="26"/>
          <w:lang w:val="ky-KG"/>
        </w:rPr>
        <w:t xml:space="preserve"> үй бүлөлүк медициналык борборлорду </w:t>
      </w:r>
      <w:r w:rsidRPr="00436556">
        <w:rPr>
          <w:rFonts w:ascii="Times New Roman" w:eastAsia="Calibri" w:hAnsi="Times New Roman" w:cs="Times New Roman"/>
          <w:sz w:val="26"/>
          <w:szCs w:val="26"/>
          <w:lang w:val="ky-KG"/>
        </w:rPr>
        <w:t xml:space="preserve">куруу муктаждыктарын </w:t>
      </w:r>
      <w:r w:rsidR="008E7CF4" w:rsidRPr="00436556">
        <w:rPr>
          <w:rFonts w:ascii="Times New Roman" w:eastAsia="Calibri" w:hAnsi="Times New Roman" w:cs="Times New Roman"/>
          <w:sz w:val="26"/>
          <w:szCs w:val="26"/>
          <w:lang w:val="ky-KG"/>
        </w:rPr>
        <w:t>аныктоо.</w:t>
      </w:r>
    </w:p>
    <w:p w14:paraId="17F73B54" w14:textId="77777777" w:rsidR="00516AE9" w:rsidRPr="00436556" w:rsidRDefault="00516AE9" w:rsidP="00527B73">
      <w:pPr>
        <w:spacing w:after="0" w:line="276" w:lineRule="auto"/>
        <w:ind w:firstLine="709"/>
        <w:jc w:val="both"/>
        <w:rPr>
          <w:rFonts w:ascii="Times New Roman" w:hAnsi="Times New Roman" w:cs="Times New Roman"/>
          <w:b/>
          <w:sz w:val="26"/>
          <w:szCs w:val="26"/>
          <w:lang w:val="ky-KG"/>
        </w:rPr>
      </w:pPr>
    </w:p>
    <w:p w14:paraId="400127A6" w14:textId="7A186160" w:rsidR="00AB1B26" w:rsidRPr="00436556" w:rsidRDefault="004531ED" w:rsidP="009D759A">
      <w:pPr>
        <w:spacing w:after="0" w:line="276"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2</w:t>
      </w:r>
      <w:r w:rsidR="009D759A">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xml:space="preserve">. </w:t>
      </w:r>
      <w:r w:rsidR="00A80211" w:rsidRPr="00436556">
        <w:rPr>
          <w:rFonts w:ascii="Times New Roman" w:hAnsi="Times New Roman" w:cs="Times New Roman"/>
          <w:b/>
          <w:sz w:val="26"/>
          <w:szCs w:val="26"/>
          <w:lang w:val="ky-KG"/>
        </w:rPr>
        <w:t>Ыңгайлуу</w:t>
      </w:r>
      <w:r w:rsidR="003754A3" w:rsidRPr="00436556">
        <w:rPr>
          <w:rFonts w:ascii="Times New Roman" w:hAnsi="Times New Roman" w:cs="Times New Roman"/>
          <w:b/>
          <w:sz w:val="26"/>
          <w:szCs w:val="26"/>
          <w:lang w:val="ky-KG"/>
        </w:rPr>
        <w:t xml:space="preserve"> логистика </w:t>
      </w:r>
      <w:r w:rsidR="00A80211" w:rsidRPr="00436556">
        <w:rPr>
          <w:rFonts w:ascii="Times New Roman" w:hAnsi="Times New Roman" w:cs="Times New Roman"/>
          <w:b/>
          <w:sz w:val="26"/>
          <w:szCs w:val="26"/>
          <w:lang w:val="ky-KG"/>
        </w:rPr>
        <w:t>жана</w:t>
      </w:r>
      <w:r w:rsidR="003754A3" w:rsidRPr="00436556">
        <w:rPr>
          <w:rFonts w:ascii="Times New Roman" w:hAnsi="Times New Roman" w:cs="Times New Roman"/>
          <w:b/>
          <w:sz w:val="26"/>
          <w:szCs w:val="26"/>
          <w:lang w:val="ky-KG"/>
        </w:rPr>
        <w:t xml:space="preserve"> </w:t>
      </w:r>
      <w:r w:rsidR="006710A6" w:rsidRPr="00436556">
        <w:rPr>
          <w:rFonts w:ascii="Times New Roman" w:hAnsi="Times New Roman" w:cs="Times New Roman"/>
          <w:b/>
          <w:sz w:val="26"/>
          <w:szCs w:val="26"/>
          <w:lang w:val="ky-KG"/>
        </w:rPr>
        <w:t>ыкчамдык</w:t>
      </w:r>
    </w:p>
    <w:p w14:paraId="4061AB8A" w14:textId="77777777" w:rsidR="00A80211" w:rsidRPr="00436556" w:rsidRDefault="00A80211" w:rsidP="00527B73">
      <w:pPr>
        <w:spacing w:after="0" w:line="276" w:lineRule="auto"/>
        <w:ind w:firstLine="709"/>
        <w:jc w:val="both"/>
        <w:rPr>
          <w:rFonts w:ascii="Times New Roman" w:hAnsi="Times New Roman" w:cs="Times New Roman"/>
          <w:sz w:val="26"/>
          <w:szCs w:val="26"/>
          <w:lang w:val="ky-KG"/>
        </w:rPr>
      </w:pPr>
    </w:p>
    <w:p w14:paraId="29620EF5" w14:textId="193BE0A5" w:rsidR="00E823B7" w:rsidRPr="00436556" w:rsidRDefault="00035D02"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2020-жылга Бишкек шаарынын аймагы </w:t>
      </w:r>
      <w:r w:rsidR="00E823B7" w:rsidRPr="00436556">
        <w:rPr>
          <w:rFonts w:ascii="Times New Roman" w:hAnsi="Times New Roman" w:cs="Times New Roman"/>
          <w:sz w:val="26"/>
          <w:szCs w:val="26"/>
          <w:lang w:val="ky-KG"/>
        </w:rPr>
        <w:t>80 пайызга 400-6</w:t>
      </w:r>
      <w:r w:rsidR="00802A1B" w:rsidRPr="00436556">
        <w:rPr>
          <w:rFonts w:ascii="Times New Roman" w:hAnsi="Times New Roman" w:cs="Times New Roman"/>
          <w:sz w:val="26"/>
          <w:szCs w:val="26"/>
          <w:lang w:val="ky-KG"/>
        </w:rPr>
        <w:t>00 м</w:t>
      </w:r>
      <w:r w:rsidR="00E823B7" w:rsidRPr="00436556">
        <w:rPr>
          <w:rFonts w:ascii="Times New Roman" w:hAnsi="Times New Roman" w:cs="Times New Roman"/>
          <w:sz w:val="26"/>
          <w:szCs w:val="26"/>
          <w:lang w:val="ky-KG"/>
        </w:rPr>
        <w:t>етр кадамдык жеткиликтүүлү</w:t>
      </w:r>
      <w:r w:rsidR="00802A1B" w:rsidRPr="00436556">
        <w:rPr>
          <w:rFonts w:ascii="Times New Roman" w:hAnsi="Times New Roman" w:cs="Times New Roman"/>
          <w:sz w:val="26"/>
          <w:szCs w:val="26"/>
          <w:lang w:val="ky-KG"/>
        </w:rPr>
        <w:t>ктө</w:t>
      </w:r>
      <w:r w:rsidR="00E823B7" w:rsidRPr="00436556">
        <w:rPr>
          <w:rFonts w:ascii="Times New Roman" w:hAnsi="Times New Roman" w:cs="Times New Roman"/>
          <w:sz w:val="26"/>
          <w:szCs w:val="26"/>
          <w:lang w:val="ky-KG"/>
        </w:rPr>
        <w:t xml:space="preserve"> коомдук автомобилдик транспорт менен </w:t>
      </w:r>
      <w:r w:rsidR="00802A1B" w:rsidRPr="00436556">
        <w:rPr>
          <w:rFonts w:ascii="Times New Roman" w:hAnsi="Times New Roman" w:cs="Times New Roman"/>
          <w:sz w:val="26"/>
          <w:szCs w:val="26"/>
          <w:lang w:val="ky-KG"/>
        </w:rPr>
        <w:t>кам</w:t>
      </w:r>
      <w:r w:rsidR="005B7DCB" w:rsidRPr="00436556">
        <w:rPr>
          <w:rFonts w:ascii="Times New Roman" w:hAnsi="Times New Roman" w:cs="Times New Roman"/>
          <w:sz w:val="26"/>
          <w:szCs w:val="26"/>
          <w:lang w:val="ky-KG"/>
        </w:rPr>
        <w:t>тылды, борбордун калкынын жана меймандардын</w:t>
      </w:r>
      <w:r w:rsidR="00802A1B" w:rsidRPr="00436556">
        <w:rPr>
          <w:rFonts w:ascii="Times New Roman" w:hAnsi="Times New Roman" w:cs="Times New Roman"/>
          <w:sz w:val="26"/>
          <w:szCs w:val="26"/>
          <w:lang w:val="ky-KG"/>
        </w:rPr>
        <w:t xml:space="preserve"> бардык категориялары үчүн ыңгайлуу болгон оптималдуу каттамдык тармак түзүлдү. </w:t>
      </w:r>
      <w:r w:rsidR="00E823B7" w:rsidRPr="00436556">
        <w:rPr>
          <w:rFonts w:ascii="Times New Roman" w:hAnsi="Times New Roman" w:cs="Times New Roman"/>
          <w:sz w:val="26"/>
          <w:szCs w:val="26"/>
          <w:lang w:val="ky-KG"/>
        </w:rPr>
        <w:t>Шаардык каттамдык тармак жана коомдук транспорттун шаар четиндеги каттамдарынын каттамдык тармагы жана схемасы координацияланды. Шаарды троллейбус</w:t>
      </w:r>
      <w:r w:rsidR="005B7DCB" w:rsidRPr="00436556">
        <w:rPr>
          <w:rFonts w:ascii="Times New Roman" w:hAnsi="Times New Roman" w:cs="Times New Roman"/>
          <w:sz w:val="26"/>
          <w:szCs w:val="26"/>
          <w:lang w:val="ky-KG"/>
        </w:rPr>
        <w:t xml:space="preserve">тук каттамдар </w:t>
      </w:r>
      <w:r w:rsidR="00E823B7" w:rsidRPr="00436556">
        <w:rPr>
          <w:rFonts w:ascii="Times New Roman" w:hAnsi="Times New Roman" w:cs="Times New Roman"/>
          <w:sz w:val="26"/>
          <w:szCs w:val="26"/>
          <w:lang w:val="ky-KG"/>
        </w:rPr>
        <w:t xml:space="preserve"> менен камтуу к</w:t>
      </w:r>
      <w:r w:rsidR="005B7DCB" w:rsidRPr="00436556">
        <w:rPr>
          <w:rFonts w:ascii="Times New Roman" w:hAnsi="Times New Roman" w:cs="Times New Roman"/>
          <w:sz w:val="26"/>
          <w:szCs w:val="26"/>
          <w:lang w:val="ky-KG"/>
        </w:rPr>
        <w:t>еңейтилди</w:t>
      </w:r>
      <w:r w:rsidR="00E823B7" w:rsidRPr="00436556">
        <w:rPr>
          <w:rFonts w:ascii="Times New Roman" w:hAnsi="Times New Roman" w:cs="Times New Roman"/>
          <w:sz w:val="26"/>
          <w:szCs w:val="26"/>
          <w:lang w:val="ky-KG"/>
        </w:rPr>
        <w:t xml:space="preserve">. </w:t>
      </w:r>
    </w:p>
    <w:p w14:paraId="187C99DB" w14:textId="1F777A12" w:rsidR="00A50935" w:rsidRPr="00436556" w:rsidRDefault="00035D02"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Коомдук транспорттун туруктуу иштеши жана кыймылдуу курамды жаңылоо үчүн экономикалык жана башка шарттар түзүлдү. Чоң сыйымдуулуктагы (автобустар жана троллейбустар) коомдук транспорт менен ташуу үлүшү </w:t>
      </w:r>
      <w:r w:rsidR="009D759A">
        <w:rPr>
          <w:rFonts w:ascii="Times New Roman" w:hAnsi="Times New Roman" w:cs="Times New Roman"/>
          <w:sz w:val="26"/>
          <w:szCs w:val="26"/>
          <w:lang w:val="ky-KG"/>
        </w:rPr>
        <w:t>50</w:t>
      </w:r>
      <w:r w:rsidRPr="00436556">
        <w:rPr>
          <w:rFonts w:ascii="Times New Roman" w:hAnsi="Times New Roman" w:cs="Times New Roman"/>
          <w:sz w:val="26"/>
          <w:szCs w:val="26"/>
          <w:lang w:val="ky-KG"/>
        </w:rPr>
        <w:t xml:space="preserve"> пайызга чейин көбөйдү. </w:t>
      </w:r>
      <w:r w:rsidR="00A50935" w:rsidRPr="00436556">
        <w:rPr>
          <w:rFonts w:ascii="Times New Roman" w:hAnsi="Times New Roman" w:cs="Times New Roman"/>
          <w:sz w:val="26"/>
          <w:szCs w:val="26"/>
          <w:lang w:val="ky-KG"/>
        </w:rPr>
        <w:t xml:space="preserve"> </w:t>
      </w:r>
    </w:p>
    <w:p w14:paraId="7F272CD6" w14:textId="45FE17D5" w:rsidR="00A50935" w:rsidRPr="00436556" w:rsidRDefault="00705797"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Жаңы жолдорду куруунун жана иштеп жаткан көчө-жол тармагын реконструкциялоонун эсебинен, токтотмо мейкиндигин уюштурууну, ошондой эле </w:t>
      </w:r>
      <w:r w:rsidR="00640DB9" w:rsidRPr="00436556">
        <w:rPr>
          <w:rFonts w:ascii="Times New Roman" w:hAnsi="Times New Roman" w:cs="Times New Roman"/>
          <w:sz w:val="26"/>
          <w:szCs w:val="26"/>
          <w:lang w:val="ky-KG"/>
        </w:rPr>
        <w:t xml:space="preserve">коомдук транспорттун </w:t>
      </w:r>
      <w:r w:rsidR="005B7DCB" w:rsidRPr="00436556">
        <w:rPr>
          <w:rFonts w:ascii="Times New Roman" w:hAnsi="Times New Roman" w:cs="Times New Roman"/>
          <w:sz w:val="26"/>
          <w:szCs w:val="26"/>
          <w:lang w:val="ky-KG"/>
        </w:rPr>
        <w:t>ыңгайлуугун</w:t>
      </w:r>
      <w:r w:rsidR="00640DB9" w:rsidRPr="00436556">
        <w:rPr>
          <w:rFonts w:ascii="Times New Roman" w:hAnsi="Times New Roman" w:cs="Times New Roman"/>
          <w:sz w:val="26"/>
          <w:szCs w:val="26"/>
          <w:lang w:val="ky-KG"/>
        </w:rPr>
        <w:t xml:space="preserve"> жогорулатууну эске алуу менен</w:t>
      </w:r>
      <w:r w:rsidR="006710A6" w:rsidRPr="00436556">
        <w:rPr>
          <w:rFonts w:ascii="Times New Roman" w:hAnsi="Times New Roman" w:cs="Times New Roman"/>
          <w:sz w:val="26"/>
          <w:szCs w:val="26"/>
          <w:lang w:val="ky-KG"/>
        </w:rPr>
        <w:t>,</w:t>
      </w:r>
      <w:r w:rsidR="00640DB9" w:rsidRPr="00436556">
        <w:rPr>
          <w:rFonts w:ascii="Times New Roman" w:hAnsi="Times New Roman" w:cs="Times New Roman"/>
          <w:sz w:val="26"/>
          <w:szCs w:val="26"/>
          <w:lang w:val="ky-KG"/>
        </w:rPr>
        <w:t xml:space="preserve"> шаардын негизги борбордук жолдору</w:t>
      </w:r>
      <w:r w:rsidR="005B7DCB" w:rsidRPr="00436556">
        <w:rPr>
          <w:rFonts w:ascii="Times New Roman" w:hAnsi="Times New Roman" w:cs="Times New Roman"/>
          <w:sz w:val="26"/>
          <w:szCs w:val="26"/>
          <w:lang w:val="ky-KG"/>
        </w:rPr>
        <w:t xml:space="preserve"> бошотулду.</w:t>
      </w:r>
      <w:r w:rsidR="00640DB9" w:rsidRPr="00436556">
        <w:rPr>
          <w:rFonts w:ascii="Times New Roman" w:hAnsi="Times New Roman" w:cs="Times New Roman"/>
          <w:sz w:val="26"/>
          <w:szCs w:val="26"/>
          <w:lang w:val="ky-KG"/>
        </w:rPr>
        <w:t xml:space="preserve"> </w:t>
      </w:r>
    </w:p>
    <w:p w14:paraId="1CF01C7C" w14:textId="549EAFAD" w:rsidR="00A50935" w:rsidRPr="00436556" w:rsidRDefault="00C63D49"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Зарыл болгон</w:t>
      </w:r>
      <w:r w:rsidR="00935641" w:rsidRPr="00436556">
        <w:rPr>
          <w:rFonts w:ascii="Times New Roman" w:hAnsi="Times New Roman" w:cs="Times New Roman"/>
          <w:sz w:val="26"/>
          <w:szCs w:val="26"/>
          <w:lang w:val="ky-KG"/>
        </w:rPr>
        <w:t xml:space="preserve"> жол жана транспорт инфра</w:t>
      </w:r>
      <w:r w:rsidR="00E65293" w:rsidRPr="00436556">
        <w:rPr>
          <w:rFonts w:ascii="Times New Roman" w:hAnsi="Times New Roman" w:cs="Times New Roman"/>
          <w:sz w:val="26"/>
          <w:szCs w:val="26"/>
          <w:lang w:val="ky-KG"/>
        </w:rPr>
        <w:t>структурасы</w:t>
      </w:r>
      <w:r w:rsidR="00935641" w:rsidRPr="00436556">
        <w:rPr>
          <w:rFonts w:ascii="Times New Roman" w:hAnsi="Times New Roman" w:cs="Times New Roman"/>
          <w:sz w:val="26"/>
          <w:szCs w:val="26"/>
          <w:lang w:val="ky-KG"/>
        </w:rPr>
        <w:t xml:space="preserve"> түзүлдү: </w:t>
      </w:r>
      <w:r w:rsidR="002B29EF" w:rsidRPr="00436556">
        <w:rPr>
          <w:rFonts w:ascii="Times New Roman" w:hAnsi="Times New Roman" w:cs="Times New Roman"/>
          <w:sz w:val="26"/>
          <w:szCs w:val="26"/>
          <w:lang w:val="ky-KG"/>
        </w:rPr>
        <w:t>жөө жүргүнчүлөрдүн арбын кыймылдуу жерлеринде жер үстүндөгү жөө өтмөктөрдү куруу аткарылды, жетишпеген аялдама комплекстеринин курулушу жүргүзүлдү, коомдук т</w:t>
      </w:r>
      <w:r w:rsidR="00E65293" w:rsidRPr="00436556">
        <w:rPr>
          <w:rFonts w:ascii="Times New Roman" w:hAnsi="Times New Roman" w:cs="Times New Roman"/>
          <w:sz w:val="26"/>
          <w:szCs w:val="26"/>
          <w:lang w:val="ky-KG"/>
        </w:rPr>
        <w:t>р</w:t>
      </w:r>
      <w:r w:rsidR="002B29EF" w:rsidRPr="00436556">
        <w:rPr>
          <w:rFonts w:ascii="Times New Roman" w:hAnsi="Times New Roman" w:cs="Times New Roman"/>
          <w:sz w:val="26"/>
          <w:szCs w:val="26"/>
          <w:lang w:val="ky-KG"/>
        </w:rPr>
        <w:t xml:space="preserve">анспорттун аялдамалары </w:t>
      </w:r>
      <w:r w:rsidR="005B7DCB" w:rsidRPr="00436556">
        <w:rPr>
          <w:rFonts w:ascii="Times New Roman" w:hAnsi="Times New Roman" w:cs="Times New Roman"/>
          <w:sz w:val="26"/>
          <w:szCs w:val="26"/>
          <w:lang w:val="ky-KG"/>
        </w:rPr>
        <w:t>ыңгайлаштырылды</w:t>
      </w:r>
      <w:r w:rsidR="002B29EF" w:rsidRPr="00436556">
        <w:rPr>
          <w:rFonts w:ascii="Times New Roman" w:hAnsi="Times New Roman" w:cs="Times New Roman"/>
          <w:sz w:val="26"/>
          <w:szCs w:val="26"/>
          <w:lang w:val="ky-KG"/>
        </w:rPr>
        <w:t>, акыркы аялдама пункттары керектүү инфра</w:t>
      </w:r>
      <w:r w:rsidR="005B7DCB" w:rsidRPr="00436556">
        <w:rPr>
          <w:rFonts w:ascii="Times New Roman" w:hAnsi="Times New Roman" w:cs="Times New Roman"/>
          <w:sz w:val="26"/>
          <w:szCs w:val="26"/>
          <w:lang w:val="ky-KG"/>
        </w:rPr>
        <w:t>структура</w:t>
      </w:r>
      <w:r w:rsidR="002B29EF" w:rsidRPr="00436556">
        <w:rPr>
          <w:rFonts w:ascii="Times New Roman" w:hAnsi="Times New Roman" w:cs="Times New Roman"/>
          <w:sz w:val="26"/>
          <w:szCs w:val="26"/>
          <w:lang w:val="ky-KG"/>
        </w:rPr>
        <w:t xml:space="preserve"> менен камсыздалды, көчө-жол тармагы жол кыймылын жөнгө салуучу зарыл болгон техникалык каражаттар менен </w:t>
      </w:r>
      <w:r w:rsidR="00A50935" w:rsidRPr="00436556">
        <w:rPr>
          <w:rFonts w:ascii="Times New Roman" w:hAnsi="Times New Roman" w:cs="Times New Roman"/>
          <w:sz w:val="26"/>
          <w:szCs w:val="26"/>
          <w:lang w:val="ky-KG"/>
        </w:rPr>
        <w:t xml:space="preserve"> </w:t>
      </w:r>
      <w:r w:rsidR="002B29EF" w:rsidRPr="00436556">
        <w:rPr>
          <w:rFonts w:ascii="Times New Roman" w:hAnsi="Times New Roman" w:cs="Times New Roman"/>
          <w:sz w:val="26"/>
          <w:szCs w:val="26"/>
          <w:lang w:val="ky-KG"/>
        </w:rPr>
        <w:t>камсыздалды</w:t>
      </w:r>
      <w:r w:rsidR="00A50935" w:rsidRPr="00436556">
        <w:rPr>
          <w:rFonts w:ascii="Times New Roman" w:hAnsi="Times New Roman" w:cs="Times New Roman"/>
          <w:sz w:val="26"/>
          <w:szCs w:val="26"/>
          <w:lang w:val="ky-KG"/>
        </w:rPr>
        <w:t xml:space="preserve">. </w:t>
      </w:r>
    </w:p>
    <w:p w14:paraId="42817592" w14:textId="32F1CE70" w:rsidR="00A50935" w:rsidRPr="00436556" w:rsidRDefault="00925044"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Унааларды т</w:t>
      </w:r>
      <w:r w:rsidR="003711D8" w:rsidRPr="00436556">
        <w:rPr>
          <w:rFonts w:ascii="Times New Roman" w:hAnsi="Times New Roman" w:cs="Times New Roman"/>
          <w:sz w:val="26"/>
          <w:szCs w:val="26"/>
          <w:lang w:val="ky-KG"/>
        </w:rPr>
        <w:t xml:space="preserve">октотмо </w:t>
      </w:r>
      <w:r w:rsidRPr="00436556">
        <w:rPr>
          <w:rFonts w:ascii="Times New Roman" w:hAnsi="Times New Roman" w:cs="Times New Roman"/>
          <w:sz w:val="26"/>
          <w:szCs w:val="26"/>
          <w:lang w:val="ky-KG"/>
        </w:rPr>
        <w:t xml:space="preserve">системасы </w:t>
      </w:r>
      <w:r w:rsidR="003711D8" w:rsidRPr="00436556">
        <w:rPr>
          <w:rFonts w:ascii="Times New Roman" w:hAnsi="Times New Roman" w:cs="Times New Roman"/>
          <w:sz w:val="26"/>
          <w:szCs w:val="26"/>
          <w:lang w:val="ky-KG"/>
        </w:rPr>
        <w:t xml:space="preserve"> тартипке келтирилди, токтотмо эрежелерин жана жол кыймылынын эрежелерин бузгандарга чараларды көрүү тутуму натыйжалуу иштеп жатат</w:t>
      </w:r>
      <w:r w:rsidRPr="00436556">
        <w:rPr>
          <w:rFonts w:ascii="Times New Roman" w:hAnsi="Times New Roman" w:cs="Times New Roman"/>
          <w:sz w:val="26"/>
          <w:szCs w:val="26"/>
          <w:lang w:val="ky-KG"/>
        </w:rPr>
        <w:t>, унаалардын аба атмосферасына тийгизген тескери таасири кыскарды.</w:t>
      </w:r>
    </w:p>
    <w:p w14:paraId="7B88488A" w14:textId="789F5B5F" w:rsidR="00A50935" w:rsidRPr="00436556" w:rsidRDefault="002D0038" w:rsidP="00527B73">
      <w:pPr>
        <w:spacing w:after="0" w:line="276"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Ушул</w:t>
      </w:r>
      <w:r w:rsidR="00A50935" w:rsidRPr="00436556">
        <w:rPr>
          <w:rFonts w:ascii="Times New Roman" w:hAnsi="Times New Roman" w:cs="Times New Roman"/>
          <w:sz w:val="26"/>
          <w:szCs w:val="26"/>
          <w:lang w:val="ky-KG"/>
        </w:rPr>
        <w:t xml:space="preserve"> Программа </w:t>
      </w:r>
      <w:r w:rsidRPr="00436556">
        <w:rPr>
          <w:rFonts w:ascii="Times New Roman" w:hAnsi="Times New Roman" w:cs="Times New Roman"/>
          <w:sz w:val="26"/>
          <w:szCs w:val="26"/>
          <w:lang w:val="ky-KG"/>
        </w:rPr>
        <w:t>төмөнкүлөрдү карайт</w:t>
      </w:r>
      <w:r w:rsidR="00A50935" w:rsidRPr="00436556">
        <w:rPr>
          <w:rFonts w:ascii="Times New Roman" w:hAnsi="Times New Roman" w:cs="Times New Roman"/>
          <w:sz w:val="26"/>
          <w:szCs w:val="26"/>
          <w:lang w:val="ky-KG"/>
        </w:rPr>
        <w:t>:</w:t>
      </w:r>
    </w:p>
    <w:p w14:paraId="3653C28E" w14:textId="72143AC2" w:rsidR="00A50935" w:rsidRPr="00436556" w:rsidRDefault="002D0038" w:rsidP="009D759A">
      <w:pPr>
        <w:spacing w:after="0" w:line="276" w:lineRule="auto"/>
        <w:ind w:firstLine="708"/>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 xml:space="preserve">207 км узундукта жаңы шаар жолдорун куруу, 424,8 км жолду реабилитациялоо; </w:t>
      </w:r>
    </w:p>
    <w:p w14:paraId="465B9522" w14:textId="4490D788" w:rsidR="00A50935" w:rsidRPr="00436556" w:rsidRDefault="002D0038" w:rsidP="009D759A">
      <w:pPr>
        <w:spacing w:after="0" w:line="276" w:lineRule="auto"/>
        <w:ind w:firstLine="708"/>
        <w:contextualSpacing/>
        <w:jc w:val="both"/>
        <w:rPr>
          <w:rFonts w:ascii="Times New Roman" w:eastAsia="Calibri" w:hAnsi="Times New Roman" w:cs="Times New Roman"/>
          <w:sz w:val="26"/>
          <w:szCs w:val="26"/>
          <w:lang w:val="ky-KG"/>
        </w:rPr>
      </w:pPr>
      <w:r w:rsidRPr="00436556">
        <w:rPr>
          <w:rFonts w:ascii="Times New Roman" w:eastAsia="Calibri" w:hAnsi="Times New Roman" w:cs="Times New Roman"/>
          <w:sz w:val="26"/>
          <w:szCs w:val="26"/>
          <w:lang w:val="ky-KG"/>
        </w:rPr>
        <w:t>110 аялдама комплексин көркөндүрүү, 32 жаңы аялдама комплексин кошумча куруу, 19 акыркы аялдама пунктун жайгаштыруу;</w:t>
      </w:r>
      <w:r w:rsidR="00A50935" w:rsidRPr="00436556">
        <w:rPr>
          <w:rFonts w:ascii="Times New Roman" w:eastAsia="Calibri" w:hAnsi="Times New Roman" w:cs="Times New Roman"/>
          <w:sz w:val="26"/>
          <w:szCs w:val="26"/>
          <w:lang w:val="ky-KG"/>
        </w:rPr>
        <w:t xml:space="preserve"> </w:t>
      </w:r>
    </w:p>
    <w:p w14:paraId="31DFB8EB" w14:textId="2EC2E741" w:rsidR="00A50935" w:rsidRPr="009D759A" w:rsidRDefault="002D0038"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 xml:space="preserve">Шаардын автобус паркын шаардык каттамдарда микроавтобустарды </w:t>
      </w:r>
      <w:r w:rsidR="003711D8" w:rsidRPr="009D759A">
        <w:rPr>
          <w:rFonts w:ascii="Times New Roman" w:hAnsi="Times New Roman" w:cs="Times New Roman"/>
          <w:sz w:val="26"/>
          <w:szCs w:val="26"/>
          <w:lang w:val="ky-KG"/>
        </w:rPr>
        <w:t xml:space="preserve">этап боюнча алмаштыруу менен </w:t>
      </w:r>
      <w:r w:rsidRPr="009D759A">
        <w:rPr>
          <w:rFonts w:ascii="Times New Roman" w:hAnsi="Times New Roman" w:cs="Times New Roman"/>
          <w:sz w:val="26"/>
          <w:szCs w:val="26"/>
          <w:lang w:val="ky-KG"/>
        </w:rPr>
        <w:t>350 бирдик жаңы автобус</w:t>
      </w:r>
      <w:r w:rsidR="003711D8" w:rsidRPr="009D759A">
        <w:rPr>
          <w:rFonts w:ascii="Times New Roman" w:hAnsi="Times New Roman" w:cs="Times New Roman"/>
          <w:sz w:val="26"/>
          <w:szCs w:val="26"/>
          <w:lang w:val="ky-KG"/>
        </w:rPr>
        <w:t xml:space="preserve"> менен</w:t>
      </w:r>
      <w:r w:rsidRPr="009D759A">
        <w:rPr>
          <w:rFonts w:ascii="Times New Roman" w:hAnsi="Times New Roman" w:cs="Times New Roman"/>
          <w:sz w:val="26"/>
          <w:szCs w:val="26"/>
          <w:lang w:val="ky-KG"/>
        </w:rPr>
        <w:t xml:space="preserve"> толтуруу</w:t>
      </w:r>
      <w:r w:rsidR="00A50935" w:rsidRPr="009D759A">
        <w:rPr>
          <w:rFonts w:ascii="Times New Roman" w:hAnsi="Times New Roman" w:cs="Times New Roman"/>
          <w:sz w:val="26"/>
          <w:szCs w:val="26"/>
          <w:lang w:val="ky-KG"/>
        </w:rPr>
        <w:t>;</w:t>
      </w:r>
    </w:p>
    <w:p w14:paraId="6EC5D2CE" w14:textId="7609B3DB" w:rsidR="00A50935" w:rsidRPr="009D759A" w:rsidRDefault="003711D8"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3 кошумча троллейбус каттамын ачуу жана линияга күн сайын орто эсеп менен 140 троллейбуска чей</w:t>
      </w:r>
      <w:r w:rsidR="005B7DCB" w:rsidRPr="009D759A">
        <w:rPr>
          <w:rFonts w:ascii="Times New Roman" w:hAnsi="Times New Roman" w:cs="Times New Roman"/>
          <w:sz w:val="26"/>
          <w:szCs w:val="26"/>
          <w:lang w:val="ky-KG"/>
        </w:rPr>
        <w:t>и</w:t>
      </w:r>
      <w:r w:rsidRPr="009D759A">
        <w:rPr>
          <w:rFonts w:ascii="Times New Roman" w:hAnsi="Times New Roman" w:cs="Times New Roman"/>
          <w:sz w:val="26"/>
          <w:szCs w:val="26"/>
          <w:lang w:val="ky-KG"/>
        </w:rPr>
        <w:t>н чыгарууну көбөйтүү менен 50 жаңы троллейбус сатып алуу</w:t>
      </w:r>
      <w:r w:rsidR="00A50935" w:rsidRPr="009D759A">
        <w:rPr>
          <w:rFonts w:ascii="Times New Roman" w:hAnsi="Times New Roman" w:cs="Times New Roman"/>
          <w:sz w:val="26"/>
          <w:szCs w:val="26"/>
          <w:lang w:val="ky-KG"/>
        </w:rPr>
        <w:t xml:space="preserve">; </w:t>
      </w:r>
    </w:p>
    <w:p w14:paraId="01897229" w14:textId="4A74D159" w:rsidR="00925044" w:rsidRPr="009D759A" w:rsidRDefault="00925044"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lastRenderedPageBreak/>
        <w:t>Коомдук унаанын айдоочуларына талаптар күчөтүлүп, жол жүрүү эрежесин жана жүргүнчүлөрдү ташуу эрежелерин сактоо тартиби күчөтүлүп, эреже бузучуларга катуу жаза колдонулат.</w:t>
      </w:r>
    </w:p>
    <w:p w14:paraId="363514F5" w14:textId="591FC38C" w:rsidR="00A50935" w:rsidRPr="009D759A" w:rsidRDefault="00346483"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 xml:space="preserve">Кыргыз Республикасынын транспорт жана жол министрлиги алдында шаар четиндеги жана </w:t>
      </w:r>
      <w:r w:rsidR="006B0B44" w:rsidRPr="009D759A">
        <w:rPr>
          <w:rFonts w:ascii="Times New Roman" w:hAnsi="Times New Roman" w:cs="Times New Roman"/>
          <w:sz w:val="26"/>
          <w:szCs w:val="26"/>
          <w:lang w:val="ky-KG"/>
        </w:rPr>
        <w:t>шаард</w:t>
      </w:r>
      <w:r w:rsidR="005B7DCB" w:rsidRPr="009D759A">
        <w:rPr>
          <w:rFonts w:ascii="Times New Roman" w:hAnsi="Times New Roman" w:cs="Times New Roman"/>
          <w:sz w:val="26"/>
          <w:szCs w:val="26"/>
          <w:lang w:val="ky-KG"/>
        </w:rPr>
        <w:t>а</w:t>
      </w:r>
      <w:r w:rsidRPr="009D759A">
        <w:rPr>
          <w:rFonts w:ascii="Times New Roman" w:hAnsi="Times New Roman" w:cs="Times New Roman"/>
          <w:sz w:val="26"/>
          <w:szCs w:val="26"/>
          <w:lang w:val="ky-KG"/>
        </w:rPr>
        <w:t>н</w:t>
      </w:r>
      <w:r w:rsidR="005B7DCB" w:rsidRPr="009D759A">
        <w:rPr>
          <w:rFonts w:ascii="Times New Roman" w:hAnsi="Times New Roman" w:cs="Times New Roman"/>
          <w:sz w:val="26"/>
          <w:szCs w:val="26"/>
          <w:lang w:val="ky-KG"/>
        </w:rPr>
        <w:t xml:space="preserve"> тышкаркы</w:t>
      </w:r>
      <w:r w:rsidRPr="009D759A">
        <w:rPr>
          <w:rFonts w:ascii="Times New Roman" w:hAnsi="Times New Roman" w:cs="Times New Roman"/>
          <w:sz w:val="26"/>
          <w:szCs w:val="26"/>
          <w:lang w:val="ky-KG"/>
        </w:rPr>
        <w:t xml:space="preserve"> коомдук тр</w:t>
      </w:r>
      <w:r w:rsidR="005B7DCB" w:rsidRPr="009D759A">
        <w:rPr>
          <w:rFonts w:ascii="Times New Roman" w:hAnsi="Times New Roman" w:cs="Times New Roman"/>
          <w:sz w:val="26"/>
          <w:szCs w:val="26"/>
          <w:lang w:val="ky-KG"/>
        </w:rPr>
        <w:t>а</w:t>
      </w:r>
      <w:r w:rsidRPr="009D759A">
        <w:rPr>
          <w:rFonts w:ascii="Times New Roman" w:hAnsi="Times New Roman" w:cs="Times New Roman"/>
          <w:sz w:val="26"/>
          <w:szCs w:val="26"/>
          <w:lang w:val="ky-KG"/>
        </w:rPr>
        <w:t>н</w:t>
      </w:r>
      <w:r w:rsidR="005B7DCB" w:rsidRPr="009D759A">
        <w:rPr>
          <w:rFonts w:ascii="Times New Roman" w:hAnsi="Times New Roman" w:cs="Times New Roman"/>
          <w:sz w:val="26"/>
          <w:szCs w:val="26"/>
          <w:lang w:val="ky-KG"/>
        </w:rPr>
        <w:t>с</w:t>
      </w:r>
      <w:r w:rsidRPr="009D759A">
        <w:rPr>
          <w:rFonts w:ascii="Times New Roman" w:hAnsi="Times New Roman" w:cs="Times New Roman"/>
          <w:sz w:val="26"/>
          <w:szCs w:val="26"/>
          <w:lang w:val="ky-KG"/>
        </w:rPr>
        <w:t>портторун</w:t>
      </w:r>
      <w:r w:rsidR="006B0B44" w:rsidRPr="009D759A">
        <w:rPr>
          <w:rFonts w:ascii="Times New Roman" w:hAnsi="Times New Roman" w:cs="Times New Roman"/>
          <w:sz w:val="26"/>
          <w:szCs w:val="26"/>
          <w:lang w:val="ky-KG"/>
        </w:rPr>
        <w:t>ун</w:t>
      </w:r>
      <w:r w:rsidRPr="009D759A">
        <w:rPr>
          <w:rFonts w:ascii="Times New Roman" w:hAnsi="Times New Roman" w:cs="Times New Roman"/>
          <w:sz w:val="26"/>
          <w:szCs w:val="26"/>
          <w:lang w:val="ky-KG"/>
        </w:rPr>
        <w:t xml:space="preserve"> </w:t>
      </w:r>
      <w:r w:rsidR="005B7DCB" w:rsidRPr="009D759A">
        <w:rPr>
          <w:rFonts w:ascii="Times New Roman" w:hAnsi="Times New Roman" w:cs="Times New Roman"/>
          <w:sz w:val="26"/>
          <w:szCs w:val="26"/>
          <w:lang w:val="ky-KG"/>
        </w:rPr>
        <w:t>токтомолорун</w:t>
      </w:r>
      <w:r w:rsidRPr="009D759A">
        <w:rPr>
          <w:rFonts w:ascii="Times New Roman" w:hAnsi="Times New Roman" w:cs="Times New Roman"/>
          <w:sz w:val="26"/>
          <w:szCs w:val="26"/>
          <w:lang w:val="ky-KG"/>
        </w:rPr>
        <w:t xml:space="preserve"> уюштуруу максатында жана Бишкек шаары боюнча орун которуу үчүн шаардык коомдук тр</w:t>
      </w:r>
      <w:r w:rsidR="005B7DCB" w:rsidRPr="009D759A">
        <w:rPr>
          <w:rFonts w:ascii="Times New Roman" w:hAnsi="Times New Roman" w:cs="Times New Roman"/>
          <w:sz w:val="26"/>
          <w:szCs w:val="26"/>
          <w:lang w:val="ky-KG"/>
        </w:rPr>
        <w:t>а</w:t>
      </w:r>
      <w:r w:rsidRPr="009D759A">
        <w:rPr>
          <w:rFonts w:ascii="Times New Roman" w:hAnsi="Times New Roman" w:cs="Times New Roman"/>
          <w:sz w:val="26"/>
          <w:szCs w:val="26"/>
          <w:lang w:val="ky-KG"/>
        </w:rPr>
        <w:t>нспортту пайдалануу менен шаар четиндеги айм</w:t>
      </w:r>
      <w:r w:rsidR="005B7DCB" w:rsidRPr="009D759A">
        <w:rPr>
          <w:rFonts w:ascii="Times New Roman" w:hAnsi="Times New Roman" w:cs="Times New Roman"/>
          <w:sz w:val="26"/>
          <w:szCs w:val="26"/>
          <w:lang w:val="ky-KG"/>
        </w:rPr>
        <w:t>а</w:t>
      </w:r>
      <w:r w:rsidRPr="009D759A">
        <w:rPr>
          <w:rFonts w:ascii="Times New Roman" w:hAnsi="Times New Roman" w:cs="Times New Roman"/>
          <w:sz w:val="26"/>
          <w:szCs w:val="26"/>
          <w:lang w:val="ky-KG"/>
        </w:rPr>
        <w:t xml:space="preserve">ктарда </w:t>
      </w:r>
      <w:r w:rsidR="006B0B44" w:rsidRPr="009D759A">
        <w:rPr>
          <w:rFonts w:ascii="Times New Roman" w:hAnsi="Times New Roman" w:cs="Times New Roman"/>
          <w:sz w:val="26"/>
          <w:szCs w:val="26"/>
          <w:lang w:val="ky-KG"/>
        </w:rPr>
        <w:t xml:space="preserve">2 заманбап автобекетти (чыгыш-батыш) уюштуруу маселесин демилгелөө; </w:t>
      </w:r>
      <w:r w:rsidRPr="009D759A">
        <w:rPr>
          <w:rFonts w:ascii="Times New Roman" w:hAnsi="Times New Roman" w:cs="Times New Roman"/>
          <w:sz w:val="26"/>
          <w:szCs w:val="26"/>
          <w:lang w:val="ky-KG"/>
        </w:rPr>
        <w:t xml:space="preserve"> </w:t>
      </w:r>
    </w:p>
    <w:p w14:paraId="79FE17F1" w14:textId="77B77FCA" w:rsidR="0046420F" w:rsidRPr="009D759A" w:rsidRDefault="00925044"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 xml:space="preserve">Тийиштүү мамлекеттик органдар менен </w:t>
      </w:r>
      <w:r w:rsidR="002D223D" w:rsidRPr="009D759A">
        <w:rPr>
          <w:rFonts w:ascii="Times New Roman" w:hAnsi="Times New Roman" w:cs="Times New Roman"/>
          <w:sz w:val="26"/>
          <w:szCs w:val="26"/>
          <w:lang w:val="ky-KG"/>
        </w:rPr>
        <w:t xml:space="preserve">аба </w:t>
      </w:r>
      <w:r w:rsidR="0046420F" w:rsidRPr="009D759A">
        <w:rPr>
          <w:rFonts w:ascii="Times New Roman" w:hAnsi="Times New Roman" w:cs="Times New Roman"/>
          <w:sz w:val="26"/>
          <w:szCs w:val="26"/>
          <w:lang w:val="ky-KG"/>
        </w:rPr>
        <w:t>атмосф</w:t>
      </w:r>
      <w:r w:rsidR="00DB76EA" w:rsidRPr="009D759A">
        <w:rPr>
          <w:rFonts w:ascii="Times New Roman" w:hAnsi="Times New Roman" w:cs="Times New Roman"/>
          <w:sz w:val="26"/>
          <w:szCs w:val="26"/>
          <w:lang w:val="ky-KG"/>
        </w:rPr>
        <w:t>е</w:t>
      </w:r>
      <w:r w:rsidR="002D223D" w:rsidRPr="009D759A">
        <w:rPr>
          <w:rFonts w:ascii="Times New Roman" w:hAnsi="Times New Roman" w:cs="Times New Roman"/>
          <w:sz w:val="26"/>
          <w:szCs w:val="26"/>
          <w:lang w:val="ky-KG"/>
        </w:rPr>
        <w:t>расына</w:t>
      </w:r>
      <w:r w:rsidR="0046420F" w:rsidRPr="009D759A">
        <w:rPr>
          <w:rFonts w:ascii="Times New Roman" w:hAnsi="Times New Roman" w:cs="Times New Roman"/>
          <w:sz w:val="26"/>
          <w:szCs w:val="26"/>
          <w:lang w:val="ky-KG"/>
        </w:rPr>
        <w:t xml:space="preserve"> </w:t>
      </w:r>
      <w:r w:rsidR="002D223D" w:rsidRPr="009D759A">
        <w:rPr>
          <w:rFonts w:ascii="Times New Roman" w:hAnsi="Times New Roman" w:cs="Times New Roman"/>
          <w:sz w:val="26"/>
          <w:szCs w:val="26"/>
          <w:lang w:val="ky-KG"/>
        </w:rPr>
        <w:t xml:space="preserve">бөлүнгөн </w:t>
      </w:r>
      <w:r w:rsidR="0046420F" w:rsidRPr="009D759A">
        <w:rPr>
          <w:rFonts w:ascii="Times New Roman" w:hAnsi="Times New Roman" w:cs="Times New Roman"/>
          <w:sz w:val="26"/>
          <w:szCs w:val="26"/>
          <w:lang w:val="ky-KG"/>
        </w:rPr>
        <w:t xml:space="preserve">зыяндуу </w:t>
      </w:r>
      <w:r w:rsidR="00331AA5" w:rsidRPr="009D759A">
        <w:rPr>
          <w:rFonts w:ascii="Times New Roman" w:hAnsi="Times New Roman" w:cs="Times New Roman"/>
          <w:sz w:val="26"/>
          <w:szCs w:val="26"/>
          <w:lang w:val="ky-KG"/>
        </w:rPr>
        <w:t xml:space="preserve"> </w:t>
      </w:r>
      <w:r w:rsidR="00B16221" w:rsidRPr="009D759A">
        <w:rPr>
          <w:rFonts w:ascii="Times New Roman" w:hAnsi="Times New Roman" w:cs="Times New Roman"/>
          <w:sz w:val="26"/>
          <w:szCs w:val="26"/>
          <w:lang w:val="ky-KG"/>
        </w:rPr>
        <w:t>заттар</w:t>
      </w:r>
      <w:r w:rsidR="002D223D" w:rsidRPr="009D759A">
        <w:rPr>
          <w:rFonts w:ascii="Times New Roman" w:hAnsi="Times New Roman" w:cs="Times New Roman"/>
          <w:sz w:val="26"/>
          <w:szCs w:val="26"/>
          <w:lang w:val="ky-KG"/>
        </w:rPr>
        <w:t>га</w:t>
      </w:r>
      <w:r w:rsidR="00B16221" w:rsidRPr="009D759A">
        <w:rPr>
          <w:rFonts w:ascii="Times New Roman" w:hAnsi="Times New Roman" w:cs="Times New Roman"/>
          <w:sz w:val="26"/>
          <w:szCs w:val="26"/>
          <w:lang w:val="ky-KG"/>
        </w:rPr>
        <w:t xml:space="preserve"> мониторинг жана контролдоо системасын киргизүү;</w:t>
      </w:r>
    </w:p>
    <w:p w14:paraId="2D71D90A" w14:textId="55AE5660" w:rsidR="00A50935" w:rsidRPr="009D759A" w:rsidRDefault="00346483"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 xml:space="preserve">Бишкек шаарынын коомдук транспортунда </w:t>
      </w:r>
      <w:r w:rsidR="00B16221" w:rsidRPr="009D759A">
        <w:rPr>
          <w:rFonts w:ascii="Times New Roman" w:hAnsi="Times New Roman" w:cs="Times New Roman"/>
          <w:sz w:val="26"/>
          <w:szCs w:val="26"/>
          <w:lang w:val="ky-KG"/>
        </w:rPr>
        <w:t>накталай эмес электрондук жол кире төлөө</w:t>
      </w:r>
      <w:r w:rsidRPr="009D759A">
        <w:rPr>
          <w:rFonts w:ascii="Times New Roman" w:hAnsi="Times New Roman" w:cs="Times New Roman"/>
          <w:sz w:val="26"/>
          <w:szCs w:val="26"/>
          <w:lang w:val="ky-KG"/>
        </w:rPr>
        <w:t xml:space="preserve"> </w:t>
      </w:r>
      <w:r w:rsidR="00B16221" w:rsidRPr="009D759A">
        <w:rPr>
          <w:rFonts w:ascii="Times New Roman" w:hAnsi="Times New Roman" w:cs="Times New Roman"/>
          <w:sz w:val="26"/>
          <w:szCs w:val="26"/>
          <w:lang w:val="ky-KG"/>
        </w:rPr>
        <w:t xml:space="preserve"> жана автоматтык маалымдоо </w:t>
      </w:r>
      <w:r w:rsidRPr="009D759A">
        <w:rPr>
          <w:rFonts w:ascii="Times New Roman" w:hAnsi="Times New Roman" w:cs="Times New Roman"/>
          <w:sz w:val="26"/>
          <w:szCs w:val="26"/>
          <w:lang w:val="ky-KG"/>
        </w:rPr>
        <w:t>тутумун</w:t>
      </w:r>
      <w:r w:rsidR="002D223D" w:rsidRPr="009D759A">
        <w:rPr>
          <w:rFonts w:ascii="Times New Roman" w:hAnsi="Times New Roman" w:cs="Times New Roman"/>
          <w:sz w:val="26"/>
          <w:szCs w:val="26"/>
          <w:lang w:val="ky-KG"/>
        </w:rPr>
        <w:t>ун системасын</w:t>
      </w:r>
      <w:r w:rsidRPr="009D759A">
        <w:rPr>
          <w:rFonts w:ascii="Times New Roman" w:hAnsi="Times New Roman" w:cs="Times New Roman"/>
          <w:sz w:val="26"/>
          <w:szCs w:val="26"/>
          <w:lang w:val="ky-KG"/>
        </w:rPr>
        <w:t xml:space="preserve"> киргизүү; </w:t>
      </w:r>
    </w:p>
    <w:p w14:paraId="1C349398" w14:textId="6D08A94F" w:rsidR="002D223D" w:rsidRPr="009D759A" w:rsidRDefault="00252E16"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 xml:space="preserve">Шаар ичиндеги унаа токтотмо системасын тартипке салып, инвесторлорду тартыш үчүн укуктук нормативдик базаны түзүү; </w:t>
      </w:r>
    </w:p>
    <w:p w14:paraId="03A02CE7" w14:textId="0802413A" w:rsidR="00A50935" w:rsidRPr="009D759A" w:rsidRDefault="009D759A" w:rsidP="009D759A">
      <w:pPr>
        <w:spacing w:after="0" w:line="276" w:lineRule="auto"/>
        <w:ind w:firstLine="708"/>
        <w:jc w:val="both"/>
        <w:rPr>
          <w:rFonts w:ascii="Times New Roman" w:hAnsi="Times New Roman" w:cs="Times New Roman"/>
          <w:sz w:val="26"/>
          <w:szCs w:val="26"/>
          <w:lang w:val="ky-KG"/>
        </w:rPr>
      </w:pPr>
      <w:r>
        <w:rPr>
          <w:rFonts w:ascii="Times New Roman" w:hAnsi="Times New Roman" w:cs="Times New Roman"/>
          <w:sz w:val="26"/>
          <w:szCs w:val="26"/>
          <w:lang w:val="ky-KG"/>
        </w:rPr>
        <w:t>Мамлекеттик-жеке өнөктөштүк</w:t>
      </w:r>
      <w:r w:rsidR="008A60BC" w:rsidRPr="009D759A">
        <w:rPr>
          <w:rFonts w:ascii="Times New Roman" w:hAnsi="Times New Roman" w:cs="Times New Roman"/>
          <w:sz w:val="26"/>
          <w:szCs w:val="26"/>
          <w:lang w:val="ky-KG"/>
        </w:rPr>
        <w:t xml:space="preserve"> </w:t>
      </w:r>
      <w:r w:rsidR="00346483" w:rsidRPr="009D759A">
        <w:rPr>
          <w:rFonts w:ascii="Times New Roman" w:hAnsi="Times New Roman" w:cs="Times New Roman"/>
          <w:sz w:val="26"/>
          <w:szCs w:val="26"/>
          <w:lang w:val="ky-KG"/>
        </w:rPr>
        <w:t>долбоорунун алкагында шаардык жолдорду</w:t>
      </w:r>
      <w:r w:rsidR="005B7DCB" w:rsidRPr="009D759A">
        <w:rPr>
          <w:rFonts w:ascii="Times New Roman" w:hAnsi="Times New Roman" w:cs="Times New Roman"/>
          <w:sz w:val="26"/>
          <w:szCs w:val="26"/>
          <w:lang w:val="ky-KG"/>
        </w:rPr>
        <w:t>н</w:t>
      </w:r>
      <w:r w:rsidR="00346483" w:rsidRPr="009D759A">
        <w:rPr>
          <w:rFonts w:ascii="Times New Roman" w:hAnsi="Times New Roman" w:cs="Times New Roman"/>
          <w:sz w:val="26"/>
          <w:szCs w:val="26"/>
          <w:lang w:val="ky-KG"/>
        </w:rPr>
        <w:t xml:space="preserve"> бо</w:t>
      </w:r>
      <w:r w:rsidR="005B7DCB" w:rsidRPr="009D759A">
        <w:rPr>
          <w:rFonts w:ascii="Times New Roman" w:hAnsi="Times New Roman" w:cs="Times New Roman"/>
          <w:sz w:val="26"/>
          <w:szCs w:val="26"/>
          <w:lang w:val="ky-KG"/>
        </w:rPr>
        <w:t>юнда</w:t>
      </w:r>
      <w:r w:rsidR="00346483" w:rsidRPr="009D759A">
        <w:rPr>
          <w:rFonts w:ascii="Times New Roman" w:hAnsi="Times New Roman" w:cs="Times New Roman"/>
          <w:sz w:val="26"/>
          <w:szCs w:val="26"/>
          <w:lang w:val="ky-KG"/>
        </w:rPr>
        <w:t xml:space="preserve"> 47 муниципалдык токтотмодо акы төлөнүүчү токтотмонун заманбап автоматташтырылган тутумун киргизүү;</w:t>
      </w:r>
      <w:r w:rsidR="00A50935" w:rsidRPr="009D759A">
        <w:rPr>
          <w:rFonts w:ascii="Times New Roman" w:hAnsi="Times New Roman" w:cs="Times New Roman"/>
          <w:sz w:val="26"/>
          <w:szCs w:val="26"/>
          <w:lang w:val="ky-KG"/>
        </w:rPr>
        <w:t xml:space="preserve"> </w:t>
      </w:r>
    </w:p>
    <w:p w14:paraId="2E338F86" w14:textId="098CC1F2" w:rsidR="00252E16" w:rsidRPr="009D759A" w:rsidRDefault="00252E16" w:rsidP="009D759A">
      <w:pPr>
        <w:spacing w:after="0" w:line="276" w:lineRule="auto"/>
        <w:ind w:firstLine="708"/>
        <w:jc w:val="both"/>
        <w:rPr>
          <w:rFonts w:ascii="Times New Roman" w:hAnsi="Times New Roman" w:cs="Times New Roman"/>
          <w:sz w:val="26"/>
          <w:szCs w:val="26"/>
          <w:lang w:val="ky-KG"/>
        </w:rPr>
      </w:pPr>
      <w:r w:rsidRPr="009D759A">
        <w:rPr>
          <w:rFonts w:ascii="Times New Roman" w:hAnsi="Times New Roman" w:cs="Times New Roman"/>
          <w:sz w:val="26"/>
          <w:szCs w:val="26"/>
          <w:lang w:val="ky-KG"/>
        </w:rPr>
        <w:t xml:space="preserve">Велосипедди шаардык унаа катары колдонуу үчүн тийиштүү шарттарды түзүү (велосипед түйүндөрүн көбөйтүү, коомдук унаа жана велосипедистер үчүн атайын жолчолорду бөлүү, </w:t>
      </w:r>
      <w:r w:rsidR="00AB0290" w:rsidRPr="009D759A">
        <w:rPr>
          <w:rFonts w:ascii="Times New Roman" w:hAnsi="Times New Roman" w:cs="Times New Roman"/>
          <w:sz w:val="26"/>
          <w:szCs w:val="26"/>
          <w:lang w:val="ky-KG"/>
        </w:rPr>
        <w:t>Ж</w:t>
      </w:r>
      <w:r w:rsidRPr="009D759A">
        <w:rPr>
          <w:rFonts w:ascii="Times New Roman" w:hAnsi="Times New Roman" w:cs="Times New Roman"/>
          <w:sz w:val="26"/>
          <w:szCs w:val="26"/>
          <w:lang w:val="ky-KG"/>
        </w:rPr>
        <w:t xml:space="preserve">ол жүрүү эрежесине жана башка </w:t>
      </w:r>
      <w:r w:rsidR="00AB0290" w:rsidRPr="009D759A">
        <w:rPr>
          <w:rFonts w:ascii="Times New Roman" w:hAnsi="Times New Roman" w:cs="Times New Roman"/>
          <w:sz w:val="26"/>
          <w:szCs w:val="26"/>
          <w:lang w:val="ky-KG"/>
        </w:rPr>
        <w:t>укуктук ченемдерге өзгөртүү киргизүү</w:t>
      </w:r>
      <w:r w:rsidRPr="009D759A">
        <w:rPr>
          <w:rFonts w:ascii="Times New Roman" w:hAnsi="Times New Roman" w:cs="Times New Roman"/>
          <w:sz w:val="26"/>
          <w:szCs w:val="26"/>
          <w:lang w:val="ky-KG"/>
        </w:rPr>
        <w:t>)</w:t>
      </w:r>
      <w:r w:rsidR="00AB0290" w:rsidRPr="009D759A">
        <w:rPr>
          <w:rFonts w:ascii="Times New Roman" w:hAnsi="Times New Roman" w:cs="Times New Roman"/>
          <w:sz w:val="26"/>
          <w:szCs w:val="26"/>
          <w:lang w:val="ky-KG"/>
        </w:rPr>
        <w:t>.</w:t>
      </w:r>
      <w:r w:rsidRPr="009D759A">
        <w:rPr>
          <w:rFonts w:ascii="Times New Roman" w:hAnsi="Times New Roman" w:cs="Times New Roman"/>
          <w:sz w:val="26"/>
          <w:szCs w:val="26"/>
          <w:lang w:val="ky-KG"/>
        </w:rPr>
        <w:t xml:space="preserve"> </w:t>
      </w:r>
    </w:p>
    <w:p w14:paraId="53180592" w14:textId="36AB1F6D" w:rsidR="001B657C" w:rsidRPr="00436556" w:rsidRDefault="001B657C" w:rsidP="00527B73">
      <w:pPr>
        <w:pStyle w:val="a3"/>
        <w:spacing w:after="0" w:line="276" w:lineRule="auto"/>
        <w:ind w:left="0" w:firstLine="709"/>
        <w:jc w:val="both"/>
        <w:rPr>
          <w:rFonts w:ascii="Times New Roman" w:hAnsi="Times New Roman" w:cs="Times New Roman"/>
          <w:sz w:val="26"/>
          <w:szCs w:val="26"/>
          <w:lang w:val="ky-KG"/>
        </w:rPr>
      </w:pPr>
    </w:p>
    <w:p w14:paraId="517F62D0" w14:textId="36FA42AC" w:rsidR="00EC3DA8" w:rsidRPr="00436556" w:rsidRDefault="00EC3DA8" w:rsidP="0086662C">
      <w:pPr>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3</w:t>
      </w:r>
      <w:r w:rsidR="0086662C">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Көрктөндүрүү жана  жашоо ыңгайлуулугу</w:t>
      </w:r>
    </w:p>
    <w:p w14:paraId="1EFE9BF5" w14:textId="39DC8C03" w:rsidR="00EC3DA8" w:rsidRPr="00436556" w:rsidRDefault="00EC3DA8" w:rsidP="00527B73">
      <w:pPr>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Шаардык  бийликтин негизги күч-аракети шаардык чөйрөнү жаңыртууга,  суу жабдуу жана суу берүү, жылуулук жана газ жабдуу, жашылдандыруу, лифт чарбасы сыяктуу шаардык инфраструктураны  модернизациялоого багытталат. Келечекте шаардык инфраструктура  борбор шаарды  андан ары өнүктүрүү  процессин  натыйжалуу  ишке ашыра турган абалда, шаардыктардын жана  борбордун меймандарынын  татыктуу  жашоо деңгээлдеги жана жакшы сапаттагы ыңгайлуу, коопсуз шаардык чөйрөгө болгон муктаждыктарына  жооп берет.</w:t>
      </w:r>
    </w:p>
    <w:p w14:paraId="28B1CA0A" w14:textId="31E92EDB" w:rsidR="00EC3DA8" w:rsidRPr="00436556" w:rsidRDefault="00EC3DA8" w:rsidP="00527B73">
      <w:pPr>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Программанын алкагында төмөндөгүлөр </w:t>
      </w:r>
      <w:r w:rsidR="005B7DCB" w:rsidRPr="00436556">
        <w:rPr>
          <w:rFonts w:ascii="Times New Roman" w:hAnsi="Times New Roman" w:cs="Times New Roman"/>
          <w:sz w:val="26"/>
          <w:szCs w:val="26"/>
          <w:lang w:val="ky-KG"/>
        </w:rPr>
        <w:t>пландаштырылууда</w:t>
      </w:r>
      <w:r w:rsidRPr="00436556">
        <w:rPr>
          <w:rFonts w:ascii="Times New Roman" w:hAnsi="Times New Roman" w:cs="Times New Roman"/>
          <w:sz w:val="26"/>
          <w:szCs w:val="26"/>
          <w:lang w:val="ky-KG"/>
        </w:rPr>
        <w:t xml:space="preserve">: </w:t>
      </w:r>
    </w:p>
    <w:p w14:paraId="6C8D30DE" w14:textId="77777777" w:rsid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“Шаар көчөлөрү</w:t>
      </w:r>
      <w:r w:rsidR="006710A6" w:rsidRPr="0086662C">
        <w:rPr>
          <w:rFonts w:ascii="Times New Roman" w:hAnsi="Times New Roman" w:cs="Times New Roman"/>
          <w:sz w:val="26"/>
          <w:szCs w:val="26"/>
          <w:lang w:val="ky-KG"/>
        </w:rPr>
        <w:t>н</w:t>
      </w:r>
      <w:r w:rsidRPr="0086662C">
        <w:rPr>
          <w:rFonts w:ascii="Times New Roman" w:hAnsi="Times New Roman" w:cs="Times New Roman"/>
          <w:sz w:val="26"/>
          <w:szCs w:val="26"/>
          <w:lang w:val="ky-KG"/>
        </w:rPr>
        <w:t xml:space="preserve"> тышкы жарыктандыруу” долбоорун ишке ашыруу - азыркы колдонулуп жаткан жарыктандыруу булактарын энергия үнөмдөөчү жарык диоддууларга алмаштыруу жумуштарын улантуу жана көчө жарыктандыруунун жаңы линияларын куруу, бул жумуштар электр энергиясына карата чыгашаны 70 пайызга чейин азайтууга жана  шаардык  көчөлөрдүн тышкы жарыктандыруусун жакшыртууга мүмкүндүк берет;</w:t>
      </w:r>
    </w:p>
    <w:p w14:paraId="7BDD6748" w14:textId="7F989CF2"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Шаардын конуштарында бөлүштүрүүчү газ түтүктөр тармагын жыл сайын куруу жана шаардын турак жай конуштарынын  калкын  газ менен камсыздоону жогорулатуу;</w:t>
      </w:r>
    </w:p>
    <w:p w14:paraId="77D02FD0" w14:textId="09278AFF"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lastRenderedPageBreak/>
        <w:t>“Бишкексууканал” ӨЭБн</w:t>
      </w:r>
      <w:r w:rsidR="0086662C" w:rsidRPr="0086662C">
        <w:rPr>
          <w:rFonts w:ascii="Times New Roman" w:hAnsi="Times New Roman" w:cs="Times New Roman"/>
          <w:sz w:val="26"/>
          <w:szCs w:val="26"/>
          <w:lang w:val="ky-KG"/>
        </w:rPr>
        <w:t>ы</w:t>
      </w:r>
      <w:r w:rsidRPr="0086662C">
        <w:rPr>
          <w:rFonts w:ascii="Times New Roman" w:hAnsi="Times New Roman" w:cs="Times New Roman"/>
          <w:sz w:val="26"/>
          <w:szCs w:val="26"/>
          <w:lang w:val="ky-KG"/>
        </w:rPr>
        <w:t>н химиялык-бактериологиялык  лабораториялык базасын жаңыртуу;</w:t>
      </w:r>
    </w:p>
    <w:p w14:paraId="08C725BE" w14:textId="1BAB324F"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Суу ресурстарын үнөмдүү пайдалануу максатында</w:t>
      </w:r>
      <w:r w:rsidR="006F5DA9" w:rsidRPr="0086662C">
        <w:rPr>
          <w:rFonts w:ascii="Times New Roman" w:hAnsi="Times New Roman" w:cs="Times New Roman"/>
          <w:sz w:val="26"/>
          <w:szCs w:val="26"/>
          <w:lang w:val="ky-KG"/>
        </w:rPr>
        <w:t>,</w:t>
      </w:r>
      <w:r w:rsidRPr="0086662C">
        <w:rPr>
          <w:rFonts w:ascii="Times New Roman" w:hAnsi="Times New Roman" w:cs="Times New Roman"/>
          <w:sz w:val="26"/>
          <w:szCs w:val="26"/>
          <w:lang w:val="ky-KG"/>
        </w:rPr>
        <w:t xml:space="preserve">  214 миң бирдик санындагы менчик суу эсептегич   приборлорун орнотуу;</w:t>
      </w:r>
    </w:p>
    <w:p w14:paraId="22858871" w14:textId="77D01F47" w:rsidR="002E69EE" w:rsidRPr="0086662C" w:rsidRDefault="002E69EE"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Шаардык, райондук, кварталдык деңгээлде суу түтүк жана канализациялык тармактарды инвентаризациялоо;</w:t>
      </w:r>
    </w:p>
    <w:p w14:paraId="5AFFA225" w14:textId="71B80DF4"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Жыл сай</w:t>
      </w:r>
      <w:r w:rsidR="0086662C">
        <w:rPr>
          <w:rFonts w:ascii="Times New Roman" w:hAnsi="Times New Roman" w:cs="Times New Roman"/>
          <w:sz w:val="26"/>
          <w:szCs w:val="26"/>
          <w:lang w:val="ky-KG"/>
        </w:rPr>
        <w:t>ын  “Бишкекжылуулуктармак” ААК</w:t>
      </w:r>
      <w:r w:rsidRPr="0086662C">
        <w:rPr>
          <w:rFonts w:ascii="Times New Roman" w:hAnsi="Times New Roman" w:cs="Times New Roman"/>
          <w:sz w:val="26"/>
          <w:szCs w:val="26"/>
          <w:lang w:val="ky-KG"/>
        </w:rPr>
        <w:t>нын 6,5 км. узундуктагы жана “Бишкекжылуулукэнерго” КИнин 2 км. узундуктагы жылуулук тарма</w:t>
      </w:r>
      <w:r w:rsidR="006F5DA9" w:rsidRPr="0086662C">
        <w:rPr>
          <w:rFonts w:ascii="Times New Roman" w:hAnsi="Times New Roman" w:cs="Times New Roman"/>
          <w:sz w:val="26"/>
          <w:szCs w:val="26"/>
          <w:lang w:val="ky-KG"/>
        </w:rPr>
        <w:t>гын реконструкциялоо жана оңдоо;</w:t>
      </w:r>
    </w:p>
    <w:p w14:paraId="1BFC4128" w14:textId="77777777"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46 миң бак жана 15 миң  бадал олтургузуу, жашыл аймакты бир адамга  11 чарчы метрден 17 чарчы метрге чейин  кеңейтүү;</w:t>
      </w:r>
    </w:p>
    <w:p w14:paraId="064CEAE5" w14:textId="3B0F83CB" w:rsidR="002E69EE" w:rsidRPr="0086662C" w:rsidRDefault="00E74C23"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Бишкек шаарында  бак-дарактар аймактарын эсептөөнүн  бирдиктүү  усулун иштеп чыгуу жана легитимизациялоо;</w:t>
      </w:r>
    </w:p>
    <w:p w14:paraId="5D3FDE9B" w14:textId="492E200C" w:rsidR="00E74C23" w:rsidRPr="0086662C" w:rsidRDefault="005D2609"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Бишкек шаарында чаң булганычтарын азайтуу үчүн  чаралардын жана талаптардын комплексин иштеп чыгуу;</w:t>
      </w:r>
    </w:p>
    <w:p w14:paraId="375C5B99" w14:textId="77777777"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89 км. сугат суу түтүктөрүн куруу, калыбына келтирүү жана капиталдык  оңдоо;</w:t>
      </w:r>
    </w:p>
    <w:p w14:paraId="6D32BBAB" w14:textId="33376F01"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23 км. жаңы коллектордук-дренаждык тармакты</w:t>
      </w:r>
      <w:r w:rsidR="00942E2D" w:rsidRPr="0086662C">
        <w:rPr>
          <w:rFonts w:ascii="Times New Roman" w:hAnsi="Times New Roman" w:cs="Times New Roman"/>
          <w:sz w:val="26"/>
          <w:szCs w:val="26"/>
          <w:lang w:val="ky-KG"/>
        </w:rPr>
        <w:t xml:space="preserve"> куруу жана колдонуудагы 81 км</w:t>
      </w:r>
      <w:r w:rsidRPr="0086662C">
        <w:rPr>
          <w:rFonts w:ascii="Times New Roman" w:hAnsi="Times New Roman" w:cs="Times New Roman"/>
          <w:sz w:val="26"/>
          <w:szCs w:val="26"/>
          <w:lang w:val="ky-KG"/>
        </w:rPr>
        <w:t xml:space="preserve"> коллектордук-дренаждык тармакты реконструкциялоо;</w:t>
      </w:r>
    </w:p>
    <w:p w14:paraId="4E568D13" w14:textId="0C00F051"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 xml:space="preserve">Инвестициялык долбоордун алкагында шаардын </w:t>
      </w:r>
      <w:r w:rsidR="003C42D7" w:rsidRPr="0086662C">
        <w:rPr>
          <w:rFonts w:ascii="Times New Roman" w:hAnsi="Times New Roman" w:cs="Times New Roman"/>
          <w:sz w:val="26"/>
          <w:szCs w:val="26"/>
          <w:lang w:val="ky-KG"/>
        </w:rPr>
        <w:t>650</w:t>
      </w:r>
      <w:r w:rsidRPr="0086662C">
        <w:rPr>
          <w:rFonts w:ascii="Times New Roman" w:hAnsi="Times New Roman" w:cs="Times New Roman"/>
          <w:sz w:val="26"/>
          <w:szCs w:val="26"/>
          <w:lang w:val="ky-KG"/>
        </w:rPr>
        <w:t xml:space="preserve"> муниципалдык   лифти</w:t>
      </w:r>
      <w:r w:rsidR="00993AF8" w:rsidRPr="0086662C">
        <w:rPr>
          <w:rFonts w:ascii="Times New Roman" w:hAnsi="Times New Roman" w:cs="Times New Roman"/>
          <w:sz w:val="26"/>
          <w:szCs w:val="26"/>
          <w:lang w:val="ky-KG"/>
        </w:rPr>
        <w:t>н</w:t>
      </w:r>
      <w:r w:rsidRPr="0086662C">
        <w:rPr>
          <w:rFonts w:ascii="Times New Roman" w:hAnsi="Times New Roman" w:cs="Times New Roman"/>
          <w:sz w:val="26"/>
          <w:szCs w:val="26"/>
          <w:lang w:val="ky-KG"/>
        </w:rPr>
        <w:t xml:space="preserve"> модернизациялоо, </w:t>
      </w:r>
      <w:r w:rsidR="003C42D7" w:rsidRPr="0086662C">
        <w:rPr>
          <w:rFonts w:ascii="Times New Roman" w:hAnsi="Times New Roman" w:cs="Times New Roman"/>
          <w:sz w:val="26"/>
          <w:szCs w:val="26"/>
          <w:lang w:val="ky-KG"/>
        </w:rPr>
        <w:t>жана</w:t>
      </w:r>
      <w:r w:rsidRPr="0086662C">
        <w:rPr>
          <w:rFonts w:ascii="Times New Roman" w:hAnsi="Times New Roman" w:cs="Times New Roman"/>
          <w:sz w:val="26"/>
          <w:szCs w:val="26"/>
          <w:lang w:val="ky-KG"/>
        </w:rPr>
        <w:t xml:space="preserve"> кийин </w:t>
      </w:r>
      <w:r w:rsidR="003C42D7" w:rsidRPr="0086662C">
        <w:rPr>
          <w:rFonts w:ascii="Times New Roman" w:hAnsi="Times New Roman" w:cs="Times New Roman"/>
          <w:sz w:val="26"/>
          <w:szCs w:val="26"/>
          <w:lang w:val="ky-KG"/>
        </w:rPr>
        <w:t>шаардыктардын</w:t>
      </w:r>
      <w:r w:rsidRPr="0086662C">
        <w:rPr>
          <w:rFonts w:ascii="Times New Roman" w:hAnsi="Times New Roman" w:cs="Times New Roman"/>
          <w:sz w:val="26"/>
          <w:szCs w:val="26"/>
          <w:lang w:val="ky-KG"/>
        </w:rPr>
        <w:t xml:space="preserve"> жалпы үлүштүк менчигине өткөрүп берүү</w:t>
      </w:r>
      <w:r w:rsidR="00993AF8" w:rsidRPr="0086662C">
        <w:rPr>
          <w:rFonts w:ascii="Times New Roman" w:hAnsi="Times New Roman" w:cs="Times New Roman"/>
          <w:sz w:val="26"/>
          <w:szCs w:val="26"/>
          <w:lang w:val="ky-KG"/>
        </w:rPr>
        <w:t xml:space="preserve"> жана лифттерди талаптагыдай  эксплуатациялоо</w:t>
      </w:r>
      <w:r w:rsidR="00942E2D" w:rsidRPr="0086662C">
        <w:rPr>
          <w:rFonts w:ascii="Times New Roman" w:hAnsi="Times New Roman" w:cs="Times New Roman"/>
          <w:sz w:val="26"/>
          <w:szCs w:val="26"/>
          <w:lang w:val="ky-KG"/>
        </w:rPr>
        <w:t xml:space="preserve">ну жана күтүүнү камсыздоо үчүн </w:t>
      </w:r>
      <w:r w:rsidR="00993AF8" w:rsidRPr="0086662C">
        <w:rPr>
          <w:rFonts w:ascii="Times New Roman" w:hAnsi="Times New Roman" w:cs="Times New Roman"/>
          <w:sz w:val="26"/>
          <w:szCs w:val="26"/>
          <w:lang w:val="ky-KG"/>
        </w:rPr>
        <w:t>тариф  саясатын иштеп чыгуу (топтолмо фонд)</w:t>
      </w:r>
      <w:r w:rsidR="003C42D7" w:rsidRPr="0086662C">
        <w:rPr>
          <w:rFonts w:ascii="Times New Roman" w:hAnsi="Times New Roman" w:cs="Times New Roman"/>
          <w:sz w:val="26"/>
          <w:szCs w:val="26"/>
          <w:lang w:val="ky-KG"/>
        </w:rPr>
        <w:t>, ошондой эле топтолмо фондду уюштуруу боюнча маселени карап чыгуу</w:t>
      </w:r>
      <w:r w:rsidRPr="0086662C">
        <w:rPr>
          <w:rFonts w:ascii="Times New Roman" w:hAnsi="Times New Roman" w:cs="Times New Roman"/>
          <w:sz w:val="26"/>
          <w:szCs w:val="26"/>
          <w:lang w:val="ky-KG"/>
        </w:rPr>
        <w:t>;</w:t>
      </w:r>
    </w:p>
    <w:p w14:paraId="696EF8C7" w14:textId="59BDCDFC"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Муниципалдык менчик реестрине кирбеген лифттерди ремонттоо боюнча маселени  шаардык бюджеттен дем берүүчү гранттарды бөлүп берүү үчүн  артыкча маселелердин тизмегине киргизүү;</w:t>
      </w:r>
    </w:p>
    <w:p w14:paraId="614AD331" w14:textId="1B101BA9" w:rsidR="00EC3DA8" w:rsidRPr="0086662C" w:rsidRDefault="00EC3DA8" w:rsidP="0086662C">
      <w:pPr>
        <w:spacing w:after="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Кечки жана түнкү мезгилде шаардын күнүмдүк жана майрамдык тышкы көрүнүшүн түзүүнүн өзгөчө багыты катары  имараттардын жана коомдук мейкиндиктин архитектуралык  жарыктандыруу программасын ишке ашыруу;</w:t>
      </w:r>
    </w:p>
    <w:p w14:paraId="0E94E408" w14:textId="4F99EB80" w:rsidR="00EC3DA8" w:rsidRPr="0086662C" w:rsidRDefault="00EC3DA8" w:rsidP="0086662C">
      <w:pPr>
        <w:spacing w:after="200" w:line="276" w:lineRule="auto"/>
        <w:ind w:firstLine="708"/>
        <w:jc w:val="both"/>
        <w:rPr>
          <w:rFonts w:ascii="Times New Roman" w:hAnsi="Times New Roman" w:cs="Times New Roman"/>
          <w:sz w:val="26"/>
          <w:szCs w:val="26"/>
          <w:lang w:val="ky-KG"/>
        </w:rPr>
      </w:pPr>
      <w:r w:rsidRPr="0086662C">
        <w:rPr>
          <w:rFonts w:ascii="Times New Roman" w:hAnsi="Times New Roman" w:cs="Times New Roman"/>
          <w:sz w:val="26"/>
          <w:szCs w:val="26"/>
          <w:lang w:val="ky-KG"/>
        </w:rPr>
        <w:t>“Бардык коммуналдык кызмат көрсөтүүлөрдү эсептөө, чогултуу, иштеп чыгуу жана эсепке алуу боюнча бирдиктүү маалыматтык-эсептик борборун” түзүү.</w:t>
      </w:r>
    </w:p>
    <w:p w14:paraId="00FCC999" w14:textId="77777777" w:rsidR="00EC3DA8" w:rsidRPr="00436556" w:rsidRDefault="00EC3DA8" w:rsidP="00527B73">
      <w:pPr>
        <w:pStyle w:val="a3"/>
        <w:ind w:left="0" w:firstLine="709"/>
        <w:jc w:val="both"/>
        <w:rPr>
          <w:rFonts w:ascii="Times New Roman" w:hAnsi="Times New Roman" w:cs="Times New Roman"/>
          <w:sz w:val="26"/>
          <w:szCs w:val="26"/>
          <w:lang w:val="ky-KG"/>
        </w:rPr>
      </w:pPr>
    </w:p>
    <w:p w14:paraId="7CCE9904" w14:textId="6DF50925" w:rsidR="00EC3DA8" w:rsidRPr="00436556" w:rsidRDefault="00EC3DA8" w:rsidP="0086662C">
      <w:pPr>
        <w:pStyle w:val="a3"/>
        <w:ind w:left="0"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4</w:t>
      </w:r>
      <w:r w:rsidR="0086662C">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Шаард</w:t>
      </w:r>
      <w:r w:rsidR="006F5DA9" w:rsidRPr="00436556">
        <w:rPr>
          <w:rFonts w:ascii="Times New Roman" w:hAnsi="Times New Roman" w:cs="Times New Roman"/>
          <w:b/>
          <w:sz w:val="26"/>
          <w:szCs w:val="26"/>
          <w:lang w:val="ky-KG"/>
        </w:rPr>
        <w:t xml:space="preserve">ык </w:t>
      </w:r>
      <w:r w:rsidRPr="00436556">
        <w:rPr>
          <w:rFonts w:ascii="Times New Roman" w:hAnsi="Times New Roman" w:cs="Times New Roman"/>
          <w:b/>
          <w:sz w:val="26"/>
          <w:szCs w:val="26"/>
          <w:lang w:val="ky-KG"/>
        </w:rPr>
        <w:t>жашоонун көп түрдүүлүгү</w:t>
      </w:r>
    </w:p>
    <w:p w14:paraId="1CD135A1" w14:textId="77777777" w:rsidR="00EC3DA8" w:rsidRPr="00436556" w:rsidRDefault="00EC3DA8" w:rsidP="00527B73">
      <w:pPr>
        <w:pStyle w:val="a3"/>
        <w:ind w:left="0" w:firstLine="709"/>
        <w:jc w:val="both"/>
        <w:rPr>
          <w:rFonts w:ascii="Times New Roman" w:hAnsi="Times New Roman" w:cs="Times New Roman"/>
          <w:b/>
          <w:sz w:val="26"/>
          <w:szCs w:val="26"/>
          <w:lang w:val="ky-KG"/>
        </w:rPr>
      </w:pPr>
    </w:p>
    <w:p w14:paraId="21031438" w14:textId="6308E914" w:rsidR="00EC3DA8" w:rsidRPr="00436556" w:rsidRDefault="00EC3DA8" w:rsidP="00527B73">
      <w:pPr>
        <w:pStyle w:val="a3"/>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Шаардык маданиятты кайра жандандыруу, шаардын идеологиясын калыптандыруу, коомдук шаардык мейкиндиктерди жана адамдарды бириктирген чыгармачыл эркиндик мейкиндигин, шаардыктардын жана борбордун меймандарынын активдүүлүк жана шыктандыруу борборлорун түзүү жана өнүктүрүү, тарыхый ансамблдерди, маданий процесстер менен каныккан шаардык ажайып кооз жерлер</w:t>
      </w:r>
      <w:r w:rsidR="00C83B47" w:rsidRPr="00436556">
        <w:rPr>
          <w:rFonts w:ascii="Times New Roman" w:hAnsi="Times New Roman" w:cs="Times New Roman"/>
          <w:sz w:val="26"/>
          <w:szCs w:val="26"/>
          <w:lang w:val="ky-KG"/>
        </w:rPr>
        <w:t>ди</w:t>
      </w:r>
      <w:r w:rsidRPr="00436556">
        <w:rPr>
          <w:rFonts w:ascii="Times New Roman" w:hAnsi="Times New Roman" w:cs="Times New Roman"/>
          <w:sz w:val="26"/>
          <w:szCs w:val="26"/>
          <w:lang w:val="ky-KG"/>
        </w:rPr>
        <w:t xml:space="preserve"> жана  туристтер келүүчү жайларды түзүү боюнча  шаардык идеяларга терең маани берүү менен өзгөчө көңүл бурулат.</w:t>
      </w:r>
    </w:p>
    <w:p w14:paraId="0E2B5AB3" w14:textId="010EE86D" w:rsidR="00EC3DA8" w:rsidRPr="00436556" w:rsidRDefault="007307B6" w:rsidP="00527B73">
      <w:pPr>
        <w:pStyle w:val="a3"/>
        <w:ind w:left="0" w:firstLine="709"/>
        <w:jc w:val="both"/>
        <w:rPr>
          <w:rFonts w:ascii="Times New Roman" w:hAnsi="Times New Roman" w:cs="Times New Roman"/>
          <w:sz w:val="26"/>
          <w:szCs w:val="26"/>
          <w:lang w:val="ky-KG"/>
        </w:rPr>
      </w:pPr>
      <w:r>
        <w:rPr>
          <w:rFonts w:ascii="Times New Roman" w:hAnsi="Times New Roman" w:cs="Times New Roman"/>
          <w:sz w:val="26"/>
          <w:szCs w:val="26"/>
          <w:lang w:val="ky-KG"/>
        </w:rPr>
        <w:lastRenderedPageBreak/>
        <w:t xml:space="preserve">Шаардыктар бардык категориялары үчүн коомдук-пайдалуу шаардык мейкиндиктерди жана активдүүлүк орундарын, туристтерди тартуу үчүн шаарды мүнөздөгөн </w:t>
      </w:r>
      <w:r w:rsidR="008624E6">
        <w:rPr>
          <w:rFonts w:ascii="Times New Roman" w:hAnsi="Times New Roman" w:cs="Times New Roman"/>
          <w:sz w:val="26"/>
          <w:szCs w:val="26"/>
          <w:lang w:val="ky-KG"/>
        </w:rPr>
        <w:t>жана шаардык маданиятты калыптандырган жерлерди түзүүгө көмөк көрсөтүүчү з</w:t>
      </w:r>
      <w:r w:rsidR="00EC3DA8" w:rsidRPr="00436556">
        <w:rPr>
          <w:rFonts w:ascii="Times New Roman" w:hAnsi="Times New Roman" w:cs="Times New Roman"/>
          <w:sz w:val="26"/>
          <w:szCs w:val="26"/>
          <w:lang w:val="ky-KG"/>
        </w:rPr>
        <w:t xml:space="preserve">аманбап маалыматтык технологиялардын мүмкүнчүлүктөрү жигердүү  колдонулат, жаңы инфраструктура жана  объекттер </w:t>
      </w:r>
      <w:r w:rsidR="008624E6">
        <w:rPr>
          <w:rFonts w:ascii="Times New Roman" w:hAnsi="Times New Roman" w:cs="Times New Roman"/>
          <w:sz w:val="26"/>
          <w:szCs w:val="26"/>
          <w:lang w:val="ky-KG"/>
        </w:rPr>
        <w:t>түзүлөт</w:t>
      </w:r>
      <w:r w:rsidR="00EC3DA8" w:rsidRPr="00436556">
        <w:rPr>
          <w:rFonts w:ascii="Times New Roman" w:hAnsi="Times New Roman" w:cs="Times New Roman"/>
          <w:sz w:val="26"/>
          <w:szCs w:val="26"/>
          <w:lang w:val="ky-KG"/>
        </w:rPr>
        <w:t xml:space="preserve">,  логистика жана  жаңы форматтар түзүлөт.  </w:t>
      </w:r>
    </w:p>
    <w:p w14:paraId="30433AE7" w14:textId="19FC67E9" w:rsidR="00EC3DA8" w:rsidRPr="00436556" w:rsidRDefault="00EC3DA8" w:rsidP="00527B73">
      <w:pPr>
        <w:pStyle w:val="a3"/>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Сейил бак аймактары жана эс алуу аймактары, шаардык театрлар өнүктүрүлөт, жаштарды жана улуу муундарды өзүнө тартуу максатында</w:t>
      </w:r>
      <w:r w:rsidR="00C83B47"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заманбап технологияларды жана</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жаңы форматта иштөө мүмкүнчүлүктөрүн пайдалануу менен шаардык китепканаларды</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кайра түзүү жана</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реновациялоо жүргүзүлөт,</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жалпы шаардык жана эл аралык маданий-массалык иш-чаралар, фестивалдар өнүктүрүлөт,</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сергек жашоо үлгүсүн</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пропагандалоо жүргүзүлөт.</w:t>
      </w:r>
    </w:p>
    <w:p w14:paraId="1E377A66" w14:textId="6C197CFE" w:rsidR="00EC3DA8" w:rsidRPr="00436556" w:rsidRDefault="00EC3DA8" w:rsidP="008624E6">
      <w:pPr>
        <w:pStyle w:val="a3"/>
        <w:spacing w:after="0"/>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турак жай конуштарында социалдык-маданий</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инфраструктура түзүлөт жана</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өнүктүрүлөт.</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Шаар</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маданий шаар катары өнүгөт. Ушуну менен бирге эле шаардын</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күч-аракети</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шаардыктардын жана</w:t>
      </w:r>
      <w:r w:rsidR="00942E2D"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туристтердин экологиялык жана коомдук коопсуздугун камсыздоого  багытталат.</w:t>
      </w:r>
    </w:p>
    <w:p w14:paraId="515F63A9" w14:textId="3D8C64B4" w:rsidR="00EC3DA8" w:rsidRPr="00436556" w:rsidRDefault="00EC3DA8" w:rsidP="008624E6">
      <w:pPr>
        <w:pStyle w:val="a3"/>
        <w:spacing w:after="0"/>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Муниципалитет төмөндөгү иш-чараларды </w:t>
      </w:r>
      <w:r w:rsidR="00E33AC6" w:rsidRPr="00436556">
        <w:rPr>
          <w:rFonts w:ascii="Times New Roman" w:hAnsi="Times New Roman" w:cs="Times New Roman"/>
          <w:sz w:val="26"/>
          <w:szCs w:val="26"/>
          <w:lang w:val="ky-KG"/>
        </w:rPr>
        <w:t>пландаштырууда</w:t>
      </w:r>
      <w:r w:rsidRPr="00436556">
        <w:rPr>
          <w:rFonts w:ascii="Times New Roman" w:hAnsi="Times New Roman" w:cs="Times New Roman"/>
          <w:sz w:val="26"/>
          <w:szCs w:val="26"/>
          <w:lang w:val="ky-KG"/>
        </w:rPr>
        <w:t>:</w:t>
      </w:r>
    </w:p>
    <w:p w14:paraId="537F249B" w14:textId="5D146ACF"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ЖОЖдордун жетекчиликтери жана Кыргыз Республикасынын  Билим берүү министрлиги менен биргелешип жаштар үчүн коомдук активдүүлүк орундарын түзүү максатында</w:t>
      </w:r>
      <w:r w:rsidR="00C83B47" w:rsidRPr="008624E6">
        <w:rPr>
          <w:rFonts w:ascii="Times New Roman" w:hAnsi="Times New Roman" w:cs="Times New Roman"/>
          <w:sz w:val="26"/>
          <w:szCs w:val="26"/>
          <w:lang w:val="ky-KG"/>
        </w:rPr>
        <w:t>,</w:t>
      </w:r>
      <w:r w:rsidRPr="008624E6">
        <w:rPr>
          <w:rFonts w:ascii="Times New Roman" w:hAnsi="Times New Roman" w:cs="Times New Roman"/>
          <w:sz w:val="26"/>
          <w:szCs w:val="26"/>
          <w:lang w:val="ky-KG"/>
        </w:rPr>
        <w:t xml:space="preserve"> билим берүү мекемелеринин жанаша аймактарын модернизациялоо;</w:t>
      </w:r>
    </w:p>
    <w:p w14:paraId="4FAC42D2" w14:textId="00E254A9"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“Жаштар”, “Кара-Жыгач токою”, “Фучик атындагы”, “Асанов атындагы” сейил бактардын  аймактарын  реконструкциялоо;</w:t>
      </w:r>
    </w:p>
    <w:p w14:paraId="1E8C5D70" w14:textId="09B7D659"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Коомдук-пайдалуу шаардык мейкиндиктерди түзүү максатында</w:t>
      </w:r>
      <w:r w:rsidR="00C83B47" w:rsidRPr="008624E6">
        <w:rPr>
          <w:rFonts w:ascii="Times New Roman" w:hAnsi="Times New Roman" w:cs="Times New Roman"/>
          <w:sz w:val="26"/>
          <w:szCs w:val="26"/>
          <w:lang w:val="ky-KG"/>
        </w:rPr>
        <w:t>,</w:t>
      </w:r>
      <w:r w:rsidRPr="008624E6">
        <w:rPr>
          <w:rFonts w:ascii="Times New Roman" w:hAnsi="Times New Roman" w:cs="Times New Roman"/>
          <w:sz w:val="26"/>
          <w:szCs w:val="26"/>
          <w:lang w:val="ky-KG"/>
        </w:rPr>
        <w:t xml:space="preserve"> “Аламүдүн”, “Ала-Арча”, “Чоң Чүй каналы” сууларынын</w:t>
      </w:r>
      <w:r w:rsidR="00B227F7" w:rsidRPr="008624E6">
        <w:rPr>
          <w:rFonts w:ascii="Times New Roman" w:hAnsi="Times New Roman" w:cs="Times New Roman"/>
          <w:sz w:val="26"/>
          <w:szCs w:val="26"/>
          <w:lang w:val="ky-KG"/>
        </w:rPr>
        <w:t xml:space="preserve">, </w:t>
      </w:r>
      <w:r w:rsidR="00432FAE" w:rsidRPr="008624E6">
        <w:rPr>
          <w:rFonts w:ascii="Times New Roman" w:hAnsi="Times New Roman" w:cs="Times New Roman"/>
          <w:sz w:val="26"/>
          <w:szCs w:val="26"/>
          <w:lang w:val="ky-KG"/>
        </w:rPr>
        <w:t xml:space="preserve">боюндагы  аймактарды жана </w:t>
      </w:r>
      <w:r w:rsidRPr="008624E6">
        <w:rPr>
          <w:rFonts w:ascii="Times New Roman" w:hAnsi="Times New Roman" w:cs="Times New Roman"/>
          <w:sz w:val="26"/>
          <w:szCs w:val="26"/>
          <w:lang w:val="ky-KG"/>
        </w:rPr>
        <w:t>жээктерин</w:t>
      </w:r>
      <w:r w:rsidR="00432FAE" w:rsidRPr="008624E6">
        <w:rPr>
          <w:rFonts w:ascii="Times New Roman" w:hAnsi="Times New Roman" w:cs="Times New Roman"/>
          <w:sz w:val="26"/>
          <w:szCs w:val="26"/>
          <w:lang w:val="ky-KG"/>
        </w:rPr>
        <w:t xml:space="preserve"> </w:t>
      </w:r>
      <w:r w:rsidRPr="008624E6">
        <w:rPr>
          <w:rFonts w:ascii="Times New Roman" w:hAnsi="Times New Roman" w:cs="Times New Roman"/>
          <w:sz w:val="26"/>
          <w:szCs w:val="26"/>
          <w:lang w:val="ky-KG"/>
        </w:rPr>
        <w:t xml:space="preserve"> реконструкциялоо жана  көрктөндүрүү; </w:t>
      </w:r>
    </w:p>
    <w:p w14:paraId="09E961CA" w14:textId="1DD9427A"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Ири коомдук борборлор арасында  жөө жүргүнчүлөр кыймылына, бульварларга жана аллеяларга артыкчылык берүү менен соода-коммерциялык көчөлөрдү жана аянттарды тартууну түзүү;</w:t>
      </w:r>
    </w:p>
    <w:p w14:paraId="59593C87" w14:textId="77777777"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Бишкек шаарынын борбордук көчөлөрүнүн бирин (мисалы, Абдымомунов көчөсүн)  жалаң жөө жүргүнчүлөр  үчүн түзүү/аныктоо жана дем алыш күндөрү  шаардыктардын активдүүлүктөрү үчүн мейкиндиктерди түзүү;</w:t>
      </w:r>
    </w:p>
    <w:p w14:paraId="4F73DF15" w14:textId="77777777"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 xml:space="preserve">Туристтерди тартуу үчүн  кароо аянттарын өнүктүрүү, көрктөндүрүү жана  тийиштүү инфраструктураны түзүү; </w:t>
      </w:r>
    </w:p>
    <w:p w14:paraId="2B4212E1" w14:textId="77777777"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 xml:space="preserve"> Шаардын түштүк бөлүгүндө 100 метрдик кароо мунарасын куруу;</w:t>
      </w:r>
    </w:p>
    <w:p w14:paraId="20DB0AF2" w14:textId="0E082E97"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“Жаштык” ЖБ</w:t>
      </w:r>
      <w:r w:rsidR="008624E6" w:rsidRPr="008624E6">
        <w:rPr>
          <w:rFonts w:ascii="Times New Roman" w:hAnsi="Times New Roman" w:cs="Times New Roman"/>
          <w:sz w:val="26"/>
          <w:szCs w:val="26"/>
          <w:lang w:val="ky-KG"/>
        </w:rPr>
        <w:t>нын</w:t>
      </w:r>
      <w:r w:rsidRPr="008624E6">
        <w:rPr>
          <w:rFonts w:ascii="Times New Roman" w:hAnsi="Times New Roman" w:cs="Times New Roman"/>
          <w:sz w:val="26"/>
          <w:szCs w:val="26"/>
          <w:lang w:val="ky-KG"/>
        </w:rPr>
        <w:t xml:space="preserve"> базасында шаардык филармонияны  түзүү;</w:t>
      </w:r>
    </w:p>
    <w:p w14:paraId="0E3FAB27" w14:textId="77777777" w:rsidR="00EC3DA8" w:rsidRPr="008624E6" w:rsidRDefault="00EC3DA8" w:rsidP="008624E6">
      <w:pPr>
        <w:spacing w:after="0" w:line="276" w:lineRule="auto"/>
        <w:ind w:left="1"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Шаардык стадионду куруу;</w:t>
      </w:r>
    </w:p>
    <w:p w14:paraId="3B95A45A" w14:textId="77777777"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“Спартак” стадионунун базасында шаардык көп функционалдуу спорт комплексин түзүү;</w:t>
      </w:r>
    </w:p>
    <w:p w14:paraId="76CED879" w14:textId="4507AC96" w:rsidR="00EC3DA8" w:rsidRPr="008624E6" w:rsidRDefault="00EC3DA8" w:rsidP="008624E6">
      <w:pPr>
        <w:spacing w:after="0" w:line="276" w:lineRule="auto"/>
        <w:ind w:firstLine="708"/>
        <w:jc w:val="both"/>
        <w:rPr>
          <w:rFonts w:ascii="Times New Roman" w:hAnsi="Times New Roman" w:cs="Times New Roman"/>
          <w:sz w:val="26"/>
          <w:szCs w:val="26"/>
          <w:lang w:val="ky-KG"/>
        </w:rPr>
      </w:pPr>
      <w:r w:rsidRPr="008624E6">
        <w:rPr>
          <w:rFonts w:ascii="Times New Roman" w:hAnsi="Times New Roman" w:cs="Times New Roman"/>
          <w:sz w:val="26"/>
          <w:szCs w:val="26"/>
          <w:lang w:val="ky-KG"/>
        </w:rPr>
        <w:t>Конкурсттарды, арт-инсталляциялар, скульптуралар, чакан архитектуралык формалар фестивалдарын өткөрүү (көчө теа</w:t>
      </w:r>
      <w:r w:rsidR="00C83B47" w:rsidRPr="008624E6">
        <w:rPr>
          <w:rFonts w:ascii="Times New Roman" w:hAnsi="Times New Roman" w:cs="Times New Roman"/>
          <w:sz w:val="26"/>
          <w:szCs w:val="26"/>
          <w:lang w:val="ky-KG"/>
        </w:rPr>
        <w:t>т</w:t>
      </w:r>
      <w:r w:rsidRPr="008624E6">
        <w:rPr>
          <w:rFonts w:ascii="Times New Roman" w:hAnsi="Times New Roman" w:cs="Times New Roman"/>
          <w:sz w:val="26"/>
          <w:szCs w:val="26"/>
          <w:lang w:val="ky-KG"/>
        </w:rPr>
        <w:t>рларынын фестивалы,  ачык асман алдындагы  ар түркүн жанрдагы концерттер, СIOFF алкагында фольклордук  фестиваль,  мектеп лигасы).</w:t>
      </w:r>
    </w:p>
    <w:p w14:paraId="6393EA3E" w14:textId="77777777" w:rsidR="008624E6" w:rsidRDefault="008624E6" w:rsidP="00527B73">
      <w:pPr>
        <w:ind w:firstLine="709"/>
        <w:jc w:val="both"/>
        <w:rPr>
          <w:rFonts w:ascii="Times New Roman" w:hAnsi="Times New Roman" w:cs="Times New Roman"/>
          <w:b/>
          <w:sz w:val="26"/>
          <w:szCs w:val="26"/>
          <w:lang w:val="ky-KG"/>
        </w:rPr>
      </w:pPr>
    </w:p>
    <w:p w14:paraId="78539A9B" w14:textId="5073E5F6" w:rsidR="00EC3DA8" w:rsidRPr="00436556" w:rsidRDefault="00EC3DA8" w:rsidP="008624E6">
      <w:pPr>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lastRenderedPageBreak/>
        <w:t>5</w:t>
      </w:r>
      <w:r w:rsidR="008624E6">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xml:space="preserve">. Шаардын экономикалык </w:t>
      </w:r>
      <w:r w:rsidR="00C83B47" w:rsidRPr="00436556">
        <w:rPr>
          <w:rFonts w:ascii="Times New Roman" w:hAnsi="Times New Roman" w:cs="Times New Roman"/>
          <w:b/>
          <w:sz w:val="26"/>
          <w:szCs w:val="26"/>
          <w:lang w:val="ky-KG"/>
        </w:rPr>
        <w:t>жигердүлүгү</w:t>
      </w:r>
    </w:p>
    <w:p w14:paraId="3A5F27DE" w14:textId="5274E23D"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Муниципалитет өзүнө жүтөлгөн  иш-милдеттерди эске алуу менен борбор шаардын  иш-аракеттерин стратегиялык </w:t>
      </w:r>
      <w:r w:rsidR="00E33AC6" w:rsidRPr="00436556">
        <w:rPr>
          <w:rFonts w:ascii="Times New Roman" w:hAnsi="Times New Roman" w:cs="Times New Roman"/>
          <w:sz w:val="26"/>
          <w:szCs w:val="26"/>
          <w:lang w:val="ky-KG"/>
        </w:rPr>
        <w:t>пландаштырууну</w:t>
      </w:r>
      <w:r w:rsidRPr="00436556">
        <w:rPr>
          <w:rFonts w:ascii="Times New Roman" w:hAnsi="Times New Roman" w:cs="Times New Roman"/>
          <w:sz w:val="26"/>
          <w:szCs w:val="26"/>
          <w:lang w:val="ky-KG"/>
        </w:rPr>
        <w:t xml:space="preserve"> ишке ашырат жана Бишкек шаарынын комплекстүү социалдык-экономикалык өнүгүшүн камсыз кылат, шаардык экономиканы өнүктүрүү үчүн  шарттарды түзөт.</w:t>
      </w:r>
    </w:p>
    <w:p w14:paraId="6F89375A" w14:textId="69181FA4"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Мэриянын артыкча экономикалык багыттары болуп  төмөндөгүлөр саналат:</w:t>
      </w:r>
    </w:p>
    <w:p w14:paraId="7E1D7160" w14:textId="07C26095"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инвестициялык климатын жана өзүнө тартып турган жагдайын жакшыртууга көмөк көрсөтүү, ички жана тышкы инвестициялардын көлөмүн  көбөйтүү;</w:t>
      </w:r>
    </w:p>
    <w:p w14:paraId="4A936F7A" w14:textId="65675452"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чакан жана орто бизнести өнүктүрүү үчүн  шарттарды жакшыртуу,  </w:t>
      </w:r>
      <w:r w:rsidR="00C83B47" w:rsidRPr="00436556">
        <w:rPr>
          <w:rFonts w:ascii="Times New Roman" w:hAnsi="Times New Roman" w:cs="Times New Roman"/>
          <w:sz w:val="26"/>
          <w:szCs w:val="26"/>
          <w:lang w:val="ky-KG"/>
        </w:rPr>
        <w:t>жигердүү</w:t>
      </w:r>
      <w:r w:rsidRPr="00436556">
        <w:rPr>
          <w:rFonts w:ascii="Times New Roman" w:hAnsi="Times New Roman" w:cs="Times New Roman"/>
          <w:sz w:val="26"/>
          <w:szCs w:val="26"/>
          <w:lang w:val="ky-KG"/>
        </w:rPr>
        <w:t xml:space="preserve"> консультациялык  колдоо көрсөтүү;</w:t>
      </w:r>
    </w:p>
    <w:p w14:paraId="1528820D" w14:textId="42C2CFF8"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стратегиялык  артыкчылыктарына тийиштүү инфраструктуралык долбоорлорду ишке ашырууда мамлекеттик-менчик өнөктөштүк механизмдерин колдонуу;</w:t>
      </w:r>
    </w:p>
    <w:p w14:paraId="4E11E152" w14:textId="17C33E6E"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бекитилген болжолго ылайык  жергиликтүү бюджетке түшүүлөрдү камсыз кылуу;</w:t>
      </w:r>
    </w:p>
    <w:p w14:paraId="1EFDF443" w14:textId="5A500983"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шаардын бюджетине салыктардын  түшүшүн  администрлөөнү жакшыртуу;</w:t>
      </w:r>
    </w:p>
    <w:p w14:paraId="0F907048" w14:textId="3F3A980F"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жергиликтүү бюджеттин кирешелерин жана чыгашаларын оптимизациялоо боюнча  сунуштарды иштеп чыгуу.</w:t>
      </w:r>
    </w:p>
    <w:p w14:paraId="333027A4" w14:textId="5DCC40DF"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2017-жылдын январь-июль айларында регионалдык дүң </w:t>
      </w:r>
      <w:r w:rsidR="00E33AC6" w:rsidRPr="00436556">
        <w:rPr>
          <w:rFonts w:ascii="Times New Roman" w:hAnsi="Times New Roman" w:cs="Times New Roman"/>
          <w:sz w:val="26"/>
          <w:szCs w:val="26"/>
          <w:lang w:val="ky-KG"/>
        </w:rPr>
        <w:t>продуктуну</w:t>
      </w:r>
      <w:r w:rsidR="00C562DB" w:rsidRPr="00436556">
        <w:rPr>
          <w:rFonts w:ascii="Times New Roman" w:hAnsi="Times New Roman" w:cs="Times New Roman"/>
          <w:sz w:val="26"/>
          <w:szCs w:val="26"/>
          <w:lang w:val="ky-KG"/>
        </w:rPr>
        <w:t>н</w:t>
      </w:r>
      <w:r w:rsidRPr="00436556">
        <w:rPr>
          <w:rFonts w:ascii="Times New Roman" w:hAnsi="Times New Roman" w:cs="Times New Roman"/>
          <w:sz w:val="26"/>
          <w:szCs w:val="26"/>
          <w:lang w:val="ky-KG"/>
        </w:rPr>
        <w:t xml:space="preserve">  өсүү темпи 105% түздү.  Республиканын  </w:t>
      </w:r>
      <w:r w:rsidR="00C17061">
        <w:rPr>
          <w:rFonts w:ascii="Times New Roman" w:hAnsi="Times New Roman" w:cs="Times New Roman"/>
          <w:sz w:val="26"/>
          <w:szCs w:val="26"/>
          <w:lang w:val="ky-KG"/>
        </w:rPr>
        <w:t>ИДПсынын</w:t>
      </w:r>
      <w:r w:rsidRPr="00436556">
        <w:rPr>
          <w:rFonts w:ascii="Times New Roman" w:hAnsi="Times New Roman" w:cs="Times New Roman"/>
          <w:sz w:val="26"/>
          <w:szCs w:val="26"/>
          <w:lang w:val="ky-KG"/>
        </w:rPr>
        <w:t xml:space="preserve"> жалпы көлөмүндө борбор шаардын салыштырма салмагы 36,8% түздү.</w:t>
      </w:r>
    </w:p>
    <w:p w14:paraId="596D7BDE" w14:textId="2E43583E"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2017-жылдын 1-сентябрына карата абал боюнча  Бишкек шаарынын аймагында 105,6 миң  чарба жүргүзүүчү субъект, анын ичинен 62,6 миң юридикалык жак жана 43 миң  жеке жак катталган.  Юридикалык жактардын негизги үлүшүн – 96,6% шаардын чакан ишканалары түзөт, орто ишканалар – 2,1% жана  ири ишканалар – 1,3% түзөт.</w:t>
      </w:r>
    </w:p>
    <w:p w14:paraId="5835E3D1" w14:textId="78310FF0"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2017-жылдын 8 айынын ичинде 22652,4 млн.сом суммасына  продукция чыгарылган. Өткөн жылдын тийиштү мезгилине салыштырганда  өнөр жай  продукциясынын  накта көлөм индекси 101,4% түздү. Чакан жана орто ишкерлерди өнүктүрүүгө колдоо көрсөтүү максатында, ишкерлердин маалыматтык  керектөөлөрүнө багытталган Бизнес-навигатор – интернет ресурсту түзүү боюнча идея иштелип чыгууда.</w:t>
      </w:r>
    </w:p>
    <w:p w14:paraId="26719F8B" w14:textId="0D3D5DE1"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 боюнча  номиналдуу эмгек акысы (чакан ишканарды албаганда)  19286 сом өлчөмүндө түзүлдү жана  2016-жылдын  январь-июль айларына салыштырганда 76</w:t>
      </w:r>
      <w:r w:rsidR="00C562DB"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w:t>
      </w:r>
      <w:r w:rsidR="00C562DB" w:rsidRPr="00436556">
        <w:rPr>
          <w:rFonts w:ascii="Times New Roman" w:hAnsi="Times New Roman" w:cs="Times New Roman"/>
          <w:sz w:val="26"/>
          <w:szCs w:val="26"/>
          <w:lang w:val="ky-KG"/>
        </w:rPr>
        <w:t xml:space="preserve"> га</w:t>
      </w:r>
      <w:r w:rsidRPr="00436556">
        <w:rPr>
          <w:rFonts w:ascii="Times New Roman" w:hAnsi="Times New Roman" w:cs="Times New Roman"/>
          <w:sz w:val="26"/>
          <w:szCs w:val="26"/>
          <w:lang w:val="ky-KG"/>
        </w:rPr>
        <w:t xml:space="preserve"> көбөйдү.</w:t>
      </w:r>
    </w:p>
    <w:p w14:paraId="7002706F" w14:textId="0647459A"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2017-жылдын 1-сентябрына карата ишке орноштуруу кызматтарында 6,5 миң адам  </w:t>
      </w:r>
      <w:r w:rsidR="00C562DB" w:rsidRPr="00436556">
        <w:rPr>
          <w:rFonts w:ascii="Times New Roman" w:hAnsi="Times New Roman" w:cs="Times New Roman"/>
          <w:sz w:val="26"/>
          <w:szCs w:val="26"/>
          <w:lang w:val="ky-KG"/>
        </w:rPr>
        <w:t>каттоодо</w:t>
      </w:r>
      <w:r w:rsidRPr="00436556">
        <w:rPr>
          <w:rFonts w:ascii="Times New Roman" w:hAnsi="Times New Roman" w:cs="Times New Roman"/>
          <w:sz w:val="26"/>
          <w:szCs w:val="26"/>
          <w:lang w:val="ky-KG"/>
        </w:rPr>
        <w:t xml:space="preserve"> турат, 2016-жылдын тийиштүү мезгилине салыштырганда 16,8</w:t>
      </w:r>
      <w:r w:rsidR="00C562DB"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w:t>
      </w:r>
      <w:r w:rsidR="00C562DB" w:rsidRPr="00436556">
        <w:rPr>
          <w:rFonts w:ascii="Times New Roman" w:hAnsi="Times New Roman" w:cs="Times New Roman"/>
          <w:sz w:val="26"/>
          <w:szCs w:val="26"/>
          <w:lang w:val="ky-KG"/>
        </w:rPr>
        <w:t xml:space="preserve"> га</w:t>
      </w:r>
      <w:r w:rsidRPr="00436556">
        <w:rPr>
          <w:rFonts w:ascii="Times New Roman" w:hAnsi="Times New Roman" w:cs="Times New Roman"/>
          <w:sz w:val="26"/>
          <w:szCs w:val="26"/>
          <w:lang w:val="ky-KG"/>
        </w:rPr>
        <w:t xml:space="preserve"> азайды.</w:t>
      </w:r>
    </w:p>
    <w:p w14:paraId="28A04378" w14:textId="7B9A7723"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4,9 миң адам  расмий жумушсуз </w:t>
      </w:r>
      <w:r w:rsidR="00C562DB" w:rsidRPr="00436556">
        <w:rPr>
          <w:rFonts w:ascii="Times New Roman" w:hAnsi="Times New Roman" w:cs="Times New Roman"/>
          <w:sz w:val="26"/>
          <w:szCs w:val="26"/>
          <w:lang w:val="ky-KG"/>
        </w:rPr>
        <w:t>макамына</w:t>
      </w:r>
      <w:r w:rsidRPr="00436556">
        <w:rPr>
          <w:rFonts w:ascii="Times New Roman" w:hAnsi="Times New Roman" w:cs="Times New Roman"/>
          <w:sz w:val="26"/>
          <w:szCs w:val="26"/>
          <w:lang w:val="ky-KG"/>
        </w:rPr>
        <w:t xml:space="preserve"> ээ. 6518 адам, же 102% ишке орноштурулду. Кесиптик окууга 899 адам,  коомдук жумуштарга 111 адам жөнөтүлгөн.</w:t>
      </w:r>
    </w:p>
    <w:p w14:paraId="274910DC" w14:textId="329E1E14"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2017-жылдын биринчи жарым жылдыгында 9888 жумуш оруну түзүлдү (2016-жылдын салыштырмалуу мезгилине карата 150</w:t>
      </w:r>
      <w:r w:rsidR="00C562DB"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w:t>
      </w:r>
    </w:p>
    <w:p w14:paraId="39189F97" w14:textId="4E39FC72"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Кыргыз Республикасынын Финансы министрлигинин Борбордук казыначылыгынын </w:t>
      </w:r>
      <w:r w:rsidR="00E33AC6" w:rsidRPr="00436556">
        <w:rPr>
          <w:rFonts w:ascii="Times New Roman" w:hAnsi="Times New Roman" w:cs="Times New Roman"/>
          <w:sz w:val="26"/>
          <w:szCs w:val="26"/>
          <w:lang w:val="ky-KG"/>
        </w:rPr>
        <w:t>оперативдүү</w:t>
      </w:r>
      <w:r w:rsidRPr="00436556">
        <w:rPr>
          <w:rFonts w:ascii="Times New Roman" w:hAnsi="Times New Roman" w:cs="Times New Roman"/>
          <w:sz w:val="26"/>
          <w:szCs w:val="26"/>
          <w:lang w:val="ky-KG"/>
        </w:rPr>
        <w:t xml:space="preserve"> маалыматы боюнча  2017-жылдын январь-июль  айларында  Бишкек шаарынын бюджети  247,3 млн.сом суммасында профицит менен аткарылды. Жергиликтүү бюджетке салыктардын түшүүсүн көбөйтүү </w:t>
      </w:r>
      <w:r w:rsidRPr="00436556">
        <w:rPr>
          <w:rFonts w:ascii="Times New Roman" w:hAnsi="Times New Roman" w:cs="Times New Roman"/>
          <w:sz w:val="26"/>
          <w:szCs w:val="26"/>
          <w:lang w:val="ky-KG"/>
        </w:rPr>
        <w:lastRenderedPageBreak/>
        <w:t>үчүн  салыктарды: жер салыгын, кыймылсыз жана кыймылдуу мүлккө карата салыкты, ыктыярдуу жана милдеттүү патенттин негизиндеги салыкты   так администрлөө ишке ашырылууда.</w:t>
      </w:r>
    </w:p>
    <w:p w14:paraId="00AF2B44" w14:textId="36C89BB4"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2017-жылдын январь-август айларында жергиликтүү бюджеттин болжолу 91,9</w:t>
      </w:r>
      <w:r w:rsidR="00FB151C"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w:t>
      </w:r>
      <w:r w:rsidR="00FB151C" w:rsidRPr="00436556">
        <w:rPr>
          <w:rFonts w:ascii="Times New Roman" w:hAnsi="Times New Roman" w:cs="Times New Roman"/>
          <w:sz w:val="26"/>
          <w:szCs w:val="26"/>
          <w:lang w:val="ky-KG"/>
        </w:rPr>
        <w:t xml:space="preserve"> га</w:t>
      </w:r>
      <w:r w:rsidRPr="00436556">
        <w:rPr>
          <w:rFonts w:ascii="Times New Roman" w:hAnsi="Times New Roman" w:cs="Times New Roman"/>
          <w:sz w:val="26"/>
          <w:szCs w:val="26"/>
          <w:lang w:val="ky-KG"/>
        </w:rPr>
        <w:t xml:space="preserve"> аткарылды.</w:t>
      </w:r>
    </w:p>
    <w:p w14:paraId="5B1B8726" w14:textId="365E3903"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шаарынын мэриясы суу жабдуу, канализация жана тазалоо курулмалар системасынын үзгүлтүксүз иштешин камсыз кылуу; жолдорду жана көчөлөрдү реконструкциялоо жана куруу; жерлерди жарыктандырууну уюштуруу; коомдук пайдалануудагы жерлерди көрктөндүрүү жана жашылдандыруу;  тиричилик калдыктарын чогултуу, ташып чыгаруу жана утилизациялоо иштерин уюштуруу; муниципалдык транспорттун иштешин камсыз кылуу үчүн  инфраструктуралык долбоорлорду ишке  ашырууга  гранттык колдоо көрсөтүү жана  инвестицияларды  тартуу боюнча иш-аракеттерди жү</w:t>
      </w:r>
      <w:r w:rsidR="00C17061">
        <w:rPr>
          <w:rFonts w:ascii="Times New Roman" w:hAnsi="Times New Roman" w:cs="Times New Roman"/>
          <w:sz w:val="26"/>
          <w:szCs w:val="26"/>
          <w:lang w:val="ky-KG"/>
        </w:rPr>
        <w:t>зөгө ашырат</w:t>
      </w:r>
      <w:r w:rsidRPr="00436556">
        <w:rPr>
          <w:rFonts w:ascii="Times New Roman" w:hAnsi="Times New Roman" w:cs="Times New Roman"/>
          <w:sz w:val="26"/>
          <w:szCs w:val="26"/>
          <w:lang w:val="ky-KG"/>
        </w:rPr>
        <w:t>.</w:t>
      </w:r>
    </w:p>
    <w:p w14:paraId="4A1CA688" w14:textId="3534D799"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Бишкек шаарынын мэриясы тарабынан  Кыргыз Республикасынын “Мамлекеттик-</w:t>
      </w:r>
      <w:r w:rsidR="00C17061">
        <w:rPr>
          <w:rFonts w:ascii="Times New Roman" w:hAnsi="Times New Roman" w:cs="Times New Roman"/>
          <w:sz w:val="26"/>
          <w:szCs w:val="26"/>
          <w:lang w:val="ky-KG"/>
        </w:rPr>
        <w:t>жеке</w:t>
      </w:r>
      <w:r w:rsidRPr="00436556">
        <w:rPr>
          <w:rFonts w:ascii="Times New Roman" w:hAnsi="Times New Roman" w:cs="Times New Roman"/>
          <w:sz w:val="26"/>
          <w:szCs w:val="26"/>
          <w:lang w:val="ky-KG"/>
        </w:rPr>
        <w:t xml:space="preserve"> өнөктөштүк жөнүндө” </w:t>
      </w:r>
      <w:r w:rsidR="00FB151C" w:rsidRPr="00436556">
        <w:rPr>
          <w:rFonts w:ascii="Times New Roman" w:hAnsi="Times New Roman" w:cs="Times New Roman"/>
          <w:sz w:val="26"/>
          <w:szCs w:val="26"/>
          <w:lang w:val="ky-KG"/>
        </w:rPr>
        <w:t>М</w:t>
      </w:r>
      <w:r w:rsidRPr="00436556">
        <w:rPr>
          <w:rFonts w:ascii="Times New Roman" w:hAnsi="Times New Roman" w:cs="Times New Roman"/>
          <w:sz w:val="26"/>
          <w:szCs w:val="26"/>
          <w:lang w:val="ky-KG"/>
        </w:rPr>
        <w:t>ыйзамын ишке ашыруу алкагында</w:t>
      </w:r>
      <w:r w:rsidR="00FB151C"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“Жол боюнда муниципалдык  автотоктотмолорду уюштуруу”, “Шаардык транспортту жакшыртуу”, “Бишкек шаарында мектепке чейинки мекемелерди куруу” долбоорлорун иштеп чыгуу боюнча  иштер  ишке ашырылып жатат.</w:t>
      </w:r>
      <w:r w:rsidR="00CA5AFF" w:rsidRPr="00436556">
        <w:rPr>
          <w:rFonts w:ascii="Times New Roman" w:hAnsi="Times New Roman" w:cs="Times New Roman"/>
          <w:sz w:val="26"/>
          <w:szCs w:val="26"/>
          <w:lang w:val="ky-KG"/>
        </w:rPr>
        <w:t xml:space="preserve"> Ошондой эле Бишкек шаарынын башка иш-аракеттер чөйрөсүндөгү долбоорлорду  МЖӨ алкагында андан ары иштеп чыгуу жана ишке ашыруу үчүн жеке өнөктөштөрдү тартуу иштери  аткарылууда.</w:t>
      </w:r>
    </w:p>
    <w:p w14:paraId="482D79A9" w14:textId="0828B9D9"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Инновациялык  башкаруу жана маалыматтык технологияларды киргизүү максатында</w:t>
      </w:r>
      <w:r w:rsidR="00FB151C"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“Электрондук соода” программасын иштеп чыгуу, ошондой эле  муниципалдык менчик объекттеринин (жеке кабинеттердин)  ижарачылары тарабынан акы төлөөнүн билингалык </w:t>
      </w:r>
      <w:r w:rsidR="00FB151C" w:rsidRPr="00436556">
        <w:rPr>
          <w:rFonts w:ascii="Times New Roman" w:hAnsi="Times New Roman" w:cs="Times New Roman"/>
          <w:sz w:val="26"/>
          <w:szCs w:val="26"/>
          <w:lang w:val="ky-KG"/>
        </w:rPr>
        <w:t>тутумун</w:t>
      </w:r>
      <w:r w:rsidRPr="00436556">
        <w:rPr>
          <w:rFonts w:ascii="Times New Roman" w:hAnsi="Times New Roman" w:cs="Times New Roman"/>
          <w:sz w:val="26"/>
          <w:szCs w:val="26"/>
          <w:lang w:val="ky-KG"/>
        </w:rPr>
        <w:t xml:space="preserve"> киргизүү иштери алдыда турат.</w:t>
      </w:r>
    </w:p>
    <w:p w14:paraId="13A12276" w14:textId="77777777" w:rsidR="00EC3DA8" w:rsidRPr="00436556" w:rsidRDefault="00EC3DA8" w:rsidP="00527B73">
      <w:pPr>
        <w:spacing w:after="0" w:line="240" w:lineRule="auto"/>
        <w:ind w:firstLine="709"/>
        <w:jc w:val="both"/>
        <w:rPr>
          <w:rFonts w:ascii="Times New Roman" w:hAnsi="Times New Roman" w:cs="Times New Roman"/>
          <w:sz w:val="26"/>
          <w:szCs w:val="26"/>
          <w:lang w:val="ky-KG"/>
        </w:rPr>
      </w:pPr>
    </w:p>
    <w:p w14:paraId="27B3C915" w14:textId="1BAF5CBE" w:rsidR="00EC3DA8" w:rsidRPr="00436556" w:rsidRDefault="00EC3DA8" w:rsidP="00527B73">
      <w:pPr>
        <w:spacing w:after="0" w:line="240" w:lineRule="auto"/>
        <w:ind w:firstLine="709"/>
        <w:jc w:val="both"/>
        <w:rPr>
          <w:rFonts w:ascii="Times New Roman" w:hAnsi="Times New Roman" w:cs="Times New Roman"/>
          <w:b/>
          <w:sz w:val="26"/>
          <w:szCs w:val="26"/>
          <w:lang w:val="ky-KG"/>
        </w:rPr>
      </w:pPr>
      <w:r w:rsidRPr="00436556">
        <w:rPr>
          <w:rFonts w:ascii="Times New Roman" w:hAnsi="Times New Roman" w:cs="Times New Roman"/>
          <w:sz w:val="26"/>
          <w:szCs w:val="26"/>
          <w:lang w:val="ky-KG"/>
        </w:rPr>
        <w:tab/>
      </w:r>
      <w:r w:rsidRPr="00436556">
        <w:rPr>
          <w:rFonts w:ascii="Times New Roman" w:hAnsi="Times New Roman" w:cs="Times New Roman"/>
          <w:b/>
          <w:sz w:val="26"/>
          <w:szCs w:val="26"/>
          <w:lang w:val="ky-KG"/>
        </w:rPr>
        <w:t>6</w:t>
      </w:r>
      <w:r w:rsidR="00C17061">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Социалдык   адилеттүүлүк жана мүмкүнчүлүктөр</w:t>
      </w:r>
    </w:p>
    <w:p w14:paraId="3735F7A8" w14:textId="77777777" w:rsidR="00EC3DA8" w:rsidRPr="00436556" w:rsidRDefault="00EC3DA8" w:rsidP="00527B73">
      <w:pPr>
        <w:spacing w:after="0" w:line="240" w:lineRule="auto"/>
        <w:ind w:firstLine="709"/>
        <w:jc w:val="both"/>
        <w:rPr>
          <w:rFonts w:ascii="Times New Roman" w:hAnsi="Times New Roman" w:cs="Times New Roman"/>
          <w:sz w:val="26"/>
          <w:szCs w:val="26"/>
          <w:lang w:val="ky-KG"/>
        </w:rPr>
      </w:pPr>
    </w:p>
    <w:p w14:paraId="2C6AB762" w14:textId="2AC0858F"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Социалдык адилеттүүлү</w:t>
      </w:r>
      <w:r w:rsidR="00E33AC6" w:rsidRPr="00436556">
        <w:rPr>
          <w:rFonts w:ascii="Times New Roman" w:hAnsi="Times New Roman" w:cs="Times New Roman"/>
          <w:sz w:val="26"/>
          <w:szCs w:val="26"/>
          <w:lang w:val="ky-KG"/>
        </w:rPr>
        <w:t>к</w:t>
      </w:r>
      <w:r w:rsidRPr="00436556">
        <w:rPr>
          <w:rFonts w:ascii="Times New Roman" w:hAnsi="Times New Roman" w:cs="Times New Roman"/>
          <w:sz w:val="26"/>
          <w:szCs w:val="26"/>
          <w:lang w:val="ky-KG"/>
        </w:rPr>
        <w:t>тү камсыздоо максатында</w:t>
      </w:r>
      <w:r w:rsidR="008E2478"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жашаган жерине, социалдык жана ишкердик </w:t>
      </w:r>
      <w:r w:rsidR="008E2478" w:rsidRPr="00436556">
        <w:rPr>
          <w:rFonts w:ascii="Times New Roman" w:hAnsi="Times New Roman" w:cs="Times New Roman"/>
          <w:sz w:val="26"/>
          <w:szCs w:val="26"/>
          <w:lang w:val="ky-KG"/>
        </w:rPr>
        <w:t>жигердүүлүгүнө</w:t>
      </w:r>
      <w:r w:rsidRPr="00436556">
        <w:rPr>
          <w:rFonts w:ascii="Times New Roman" w:hAnsi="Times New Roman" w:cs="Times New Roman"/>
          <w:sz w:val="26"/>
          <w:szCs w:val="26"/>
          <w:lang w:val="ky-KG"/>
        </w:rPr>
        <w:t xml:space="preserve">, социалдык </w:t>
      </w:r>
      <w:r w:rsidR="008E2478" w:rsidRPr="00436556">
        <w:rPr>
          <w:rFonts w:ascii="Times New Roman" w:hAnsi="Times New Roman" w:cs="Times New Roman"/>
          <w:sz w:val="26"/>
          <w:szCs w:val="26"/>
          <w:lang w:val="ky-KG"/>
        </w:rPr>
        <w:t>макамына</w:t>
      </w:r>
      <w:r w:rsidRPr="00436556">
        <w:rPr>
          <w:rFonts w:ascii="Times New Roman" w:hAnsi="Times New Roman" w:cs="Times New Roman"/>
          <w:sz w:val="26"/>
          <w:szCs w:val="26"/>
          <w:lang w:val="ky-KG"/>
        </w:rPr>
        <w:t>, биометрикалык маалыматтарына, идеяларына, көз караштарына жана башка өзгөчөлүктөрүнө карабастан</w:t>
      </w:r>
      <w:r w:rsidR="008E2478"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бардык шаардыктардын жашоо-турмуштук  керектөөлөрүн канааттандыруу жана  жөндөмдүүлүктөрүн ишке ашыруу үчүн  бирдей мүмкүнчүлүктөрдү  түзүү зарыл.</w:t>
      </w:r>
    </w:p>
    <w:p w14:paraId="1509EBCB" w14:textId="78325534"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Өзгөчө талап кылынган  жаңы социалдык объекттерди жана кызмат көрсөтүүлөрдү түзүү жана өнүктүрүү үчүн  шаардын болгон инфраструктурасын, социалдык объектилерин, материалдык жана адамдык ресурстарын кайрадан </w:t>
      </w:r>
      <w:r w:rsidR="008E2478" w:rsidRPr="00436556">
        <w:rPr>
          <w:rFonts w:ascii="Times New Roman" w:hAnsi="Times New Roman" w:cs="Times New Roman"/>
          <w:sz w:val="26"/>
          <w:szCs w:val="26"/>
          <w:lang w:val="ky-KG"/>
        </w:rPr>
        <w:t>түзүү</w:t>
      </w:r>
      <w:r w:rsidRPr="00436556">
        <w:rPr>
          <w:rFonts w:ascii="Times New Roman" w:hAnsi="Times New Roman" w:cs="Times New Roman"/>
          <w:sz w:val="26"/>
          <w:szCs w:val="26"/>
          <w:lang w:val="ky-KG"/>
        </w:rPr>
        <w:t>, ошондой эле жаңы инфраструктураны жана инженердик-коммуникациялык тармактарды  куруунун эсебинен шаардын  четки  райондорун кызмат көрсөтүүлөрдүн бардык түрү менен, социалдык-маданий объекттер, коммуналдык жана энергетикалык  инфраструктуралар  менен камсыздоону теңдөө  муниципалитеттин социалдык  адилеттүүлүктү камсыз кылуудагы  негизги   милдети   болуп саналат.</w:t>
      </w:r>
    </w:p>
    <w:p w14:paraId="38A77F46" w14:textId="3DFB9FBB"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Өлкөнүн борбор шаары  жарандар үчүн жашоо образы боюнча,  билим берүү, эс алуу, саламаттык сактоо, </w:t>
      </w:r>
      <w:r w:rsidR="008E2478" w:rsidRPr="00436556">
        <w:rPr>
          <w:rFonts w:ascii="Times New Roman" w:hAnsi="Times New Roman" w:cs="Times New Roman"/>
          <w:sz w:val="26"/>
          <w:szCs w:val="26"/>
          <w:lang w:val="ky-KG"/>
        </w:rPr>
        <w:t>ыкчамдык</w:t>
      </w:r>
      <w:r w:rsidRPr="00436556">
        <w:rPr>
          <w:rFonts w:ascii="Times New Roman" w:hAnsi="Times New Roman" w:cs="Times New Roman"/>
          <w:sz w:val="26"/>
          <w:szCs w:val="26"/>
          <w:lang w:val="ky-KG"/>
        </w:rPr>
        <w:t>, маалыматтар жана өнүгүү сыяктуу  коомдук жыргалчылыктарга жеткиликтүүлүк боюнча мүмкүнчүлүктөрдүн теңдигин жана тандоо эркиндигин камсыздоого тийиш.</w:t>
      </w:r>
    </w:p>
    <w:p w14:paraId="0CCA6092" w14:textId="50266BF6"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Инфраструктуралык  долбоорлор жана  идеялар  Программанын  башка бөлүмдөрүндө чагылдырылды. Социалдык адилеттүүлүккө жетүү  жана калктын </w:t>
      </w:r>
      <w:r w:rsidRPr="00436556">
        <w:rPr>
          <w:rFonts w:ascii="Times New Roman" w:hAnsi="Times New Roman" w:cs="Times New Roman"/>
          <w:sz w:val="26"/>
          <w:szCs w:val="26"/>
          <w:lang w:val="ky-KG"/>
        </w:rPr>
        <w:lastRenderedPageBreak/>
        <w:t>бардык топторуна тең мүмкүнчүлүктөрдү камсыздоо натыйжасын күчөтүү үчүн  муниципалитет төмөндөгү  кадамдарды ишке ашырууну</w:t>
      </w:r>
      <w:r w:rsidR="00E33AC6" w:rsidRPr="00436556">
        <w:rPr>
          <w:rFonts w:ascii="Times New Roman" w:hAnsi="Times New Roman" w:cs="Times New Roman"/>
          <w:sz w:val="26"/>
          <w:szCs w:val="26"/>
          <w:lang w:val="ky-KG"/>
        </w:rPr>
        <w:t xml:space="preserve"> пландаштырууда</w:t>
      </w:r>
      <w:r w:rsidRPr="00436556">
        <w:rPr>
          <w:rFonts w:ascii="Times New Roman" w:hAnsi="Times New Roman" w:cs="Times New Roman"/>
          <w:sz w:val="26"/>
          <w:szCs w:val="26"/>
          <w:lang w:val="ky-KG"/>
        </w:rPr>
        <w:t>:</w:t>
      </w:r>
    </w:p>
    <w:p w14:paraId="4AE78719" w14:textId="065EA669"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Ар кандай ички маданиятты калыптандыруу үчүн 28 муниципалдык  китепкананы</w:t>
      </w:r>
      <w:r w:rsidR="00892759" w:rsidRPr="00C17061">
        <w:rPr>
          <w:rFonts w:ascii="Times New Roman" w:hAnsi="Times New Roman" w:cs="Times New Roman"/>
          <w:sz w:val="26"/>
          <w:szCs w:val="26"/>
          <w:lang w:val="ky-KG"/>
        </w:rPr>
        <w:t xml:space="preserve">н базасында жаш адистерди тартуу  жана   ар кандай аянттарды түзүү менен </w:t>
      </w:r>
      <w:r w:rsidRPr="00C17061">
        <w:rPr>
          <w:rFonts w:ascii="Times New Roman" w:hAnsi="Times New Roman" w:cs="Times New Roman"/>
          <w:sz w:val="26"/>
          <w:szCs w:val="26"/>
          <w:lang w:val="ky-KG"/>
        </w:rPr>
        <w:t xml:space="preserve">коомдук мейкиндикке (коворкинг, библионяня,  китепкана-кафе)  этап менен  кайрадан </w:t>
      </w:r>
      <w:r w:rsidR="00892759" w:rsidRPr="00C17061">
        <w:rPr>
          <w:rFonts w:ascii="Times New Roman" w:hAnsi="Times New Roman" w:cs="Times New Roman"/>
          <w:sz w:val="26"/>
          <w:szCs w:val="26"/>
          <w:lang w:val="ky-KG"/>
        </w:rPr>
        <w:t>уюштуруу</w:t>
      </w:r>
      <w:r w:rsidRPr="00C17061">
        <w:rPr>
          <w:rFonts w:ascii="Times New Roman" w:hAnsi="Times New Roman" w:cs="Times New Roman"/>
          <w:sz w:val="26"/>
          <w:szCs w:val="26"/>
          <w:lang w:val="ky-KG"/>
        </w:rPr>
        <w:t>;</w:t>
      </w:r>
    </w:p>
    <w:p w14:paraId="2F369D8E" w14:textId="64A59E97"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w:t>
      </w:r>
      <w:r w:rsidR="008E2478" w:rsidRPr="00C17061">
        <w:rPr>
          <w:rFonts w:ascii="Times New Roman" w:hAnsi="Times New Roman" w:cs="Times New Roman"/>
          <w:sz w:val="26"/>
          <w:szCs w:val="26"/>
          <w:lang w:val="ky-KG"/>
        </w:rPr>
        <w:t xml:space="preserve"> </w:t>
      </w:r>
      <w:r w:rsidRPr="00C17061">
        <w:rPr>
          <w:rFonts w:ascii="Times New Roman" w:hAnsi="Times New Roman" w:cs="Times New Roman"/>
          <w:sz w:val="26"/>
          <w:szCs w:val="26"/>
          <w:lang w:val="ky-KG"/>
        </w:rPr>
        <w:t>4 балдар өнөрчүлүк мектебинин курулушун аяктоо, калктын социалдык аярлуу катмары үчүн  орундарды камсыз кылуу;</w:t>
      </w:r>
    </w:p>
    <w:p w14:paraId="5D471166" w14:textId="61506081"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Се</w:t>
      </w:r>
      <w:r w:rsidR="008E2478" w:rsidRPr="00C17061">
        <w:rPr>
          <w:rFonts w:ascii="Times New Roman" w:hAnsi="Times New Roman" w:cs="Times New Roman"/>
          <w:sz w:val="26"/>
          <w:szCs w:val="26"/>
          <w:lang w:val="ky-KG"/>
        </w:rPr>
        <w:t>й</w:t>
      </w:r>
      <w:r w:rsidRPr="00C17061">
        <w:rPr>
          <w:rFonts w:ascii="Times New Roman" w:hAnsi="Times New Roman" w:cs="Times New Roman"/>
          <w:sz w:val="26"/>
          <w:szCs w:val="26"/>
          <w:lang w:val="ky-KG"/>
        </w:rPr>
        <w:t>ил бактар жана  адамдардын эс алган жерлеринде ден соолугун</w:t>
      </w:r>
      <w:r w:rsidR="008E2478" w:rsidRPr="00C17061">
        <w:rPr>
          <w:rFonts w:ascii="Times New Roman" w:hAnsi="Times New Roman" w:cs="Times New Roman"/>
          <w:sz w:val="26"/>
          <w:szCs w:val="26"/>
          <w:lang w:val="ky-KG"/>
        </w:rPr>
        <w:t>у</w:t>
      </w:r>
      <w:r w:rsidRPr="00C17061">
        <w:rPr>
          <w:rFonts w:ascii="Times New Roman" w:hAnsi="Times New Roman" w:cs="Times New Roman"/>
          <w:sz w:val="26"/>
          <w:szCs w:val="26"/>
          <w:lang w:val="ky-KG"/>
        </w:rPr>
        <w:t>н мүмкүнчүлүктөрү чектелген жактардын керектөөлөрүн  жана өзгөчөлүктөрүн эске алуу менен</w:t>
      </w:r>
      <w:r w:rsidR="008E2478" w:rsidRPr="00C17061">
        <w:rPr>
          <w:rFonts w:ascii="Times New Roman" w:hAnsi="Times New Roman" w:cs="Times New Roman"/>
          <w:sz w:val="26"/>
          <w:szCs w:val="26"/>
          <w:lang w:val="ky-KG"/>
        </w:rPr>
        <w:t>,</w:t>
      </w:r>
      <w:r w:rsidRPr="00C17061">
        <w:rPr>
          <w:rFonts w:ascii="Times New Roman" w:hAnsi="Times New Roman" w:cs="Times New Roman"/>
          <w:sz w:val="26"/>
          <w:szCs w:val="26"/>
          <w:lang w:val="ky-KG"/>
        </w:rPr>
        <w:t xml:space="preserve"> ар бир райондо жыл сайын 2 комплект</w:t>
      </w:r>
      <w:r w:rsidR="008E2478" w:rsidRPr="00C17061">
        <w:rPr>
          <w:rFonts w:ascii="Times New Roman" w:hAnsi="Times New Roman" w:cs="Times New Roman"/>
          <w:sz w:val="26"/>
          <w:szCs w:val="26"/>
          <w:lang w:val="ky-KG"/>
        </w:rPr>
        <w:t>т</w:t>
      </w:r>
      <w:r w:rsidRPr="00C17061">
        <w:rPr>
          <w:rFonts w:ascii="Times New Roman" w:hAnsi="Times New Roman" w:cs="Times New Roman"/>
          <w:sz w:val="26"/>
          <w:szCs w:val="26"/>
          <w:lang w:val="ky-KG"/>
        </w:rPr>
        <w:t>ен көчөдөгү машыктыргычтарды орнотуу;</w:t>
      </w:r>
    </w:p>
    <w:p w14:paraId="0A735478" w14:textId="639323E8"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Бишкек шаарынын жергиликтүү өз алдынча башкаруу органдарынын колдоосу менен</w:t>
      </w:r>
      <w:r w:rsidR="008E2478" w:rsidRPr="00C17061">
        <w:rPr>
          <w:rFonts w:ascii="Times New Roman" w:hAnsi="Times New Roman" w:cs="Times New Roman"/>
          <w:sz w:val="26"/>
          <w:szCs w:val="26"/>
          <w:lang w:val="ky-KG"/>
        </w:rPr>
        <w:t>,</w:t>
      </w:r>
      <w:r w:rsidRPr="00C17061">
        <w:rPr>
          <w:rFonts w:ascii="Times New Roman" w:hAnsi="Times New Roman" w:cs="Times New Roman"/>
          <w:sz w:val="26"/>
          <w:szCs w:val="26"/>
          <w:lang w:val="ky-KG"/>
        </w:rPr>
        <w:t xml:space="preserve"> жарандардын турак жай шарттарын жакшыртуу,  үлүштүк негизде 360 батирлүү турак үйдү куруу;</w:t>
      </w:r>
    </w:p>
    <w:p w14:paraId="057C2DFA" w14:textId="77777777"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Шаардын  алыскы четки райондорунда жашаган шаардыктар үчүн тең жана адилеттүү   жашоо-тиричилик шарттарын   түзүү;</w:t>
      </w:r>
    </w:p>
    <w:p w14:paraId="07FC9402" w14:textId="77777777"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ЖОЖдордун, мектептердин спорт аянтчаларынын базасында  кичи райондордун же кварталдын  спорт ордосун куруу;</w:t>
      </w:r>
    </w:p>
    <w:p w14:paraId="7FC6CF70" w14:textId="6952941A"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Жалпы пайдалануудагы азыркы спорт аянттарын реконструкциялоо;</w:t>
      </w:r>
    </w:p>
    <w:p w14:paraId="0910FD2B" w14:textId="1ED55C77"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Балдар</w:t>
      </w:r>
      <w:r w:rsidR="008E2478" w:rsidRPr="00C17061">
        <w:rPr>
          <w:rFonts w:ascii="Times New Roman" w:hAnsi="Times New Roman" w:cs="Times New Roman"/>
          <w:sz w:val="26"/>
          <w:szCs w:val="26"/>
          <w:lang w:val="ky-KG"/>
        </w:rPr>
        <w:t>дын</w:t>
      </w:r>
      <w:r w:rsidRPr="00C17061">
        <w:rPr>
          <w:rFonts w:ascii="Times New Roman" w:hAnsi="Times New Roman" w:cs="Times New Roman"/>
          <w:sz w:val="26"/>
          <w:szCs w:val="26"/>
          <w:lang w:val="ky-KG"/>
        </w:rPr>
        <w:t xml:space="preserve"> сүзүү бассейндерин реконструкциялоо;</w:t>
      </w:r>
    </w:p>
    <w:p w14:paraId="6BCD094D" w14:textId="4C8584A8"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Жалпы билим берүү кызмат көрсөтүүлөрүнө бирдей мүмкүнчүлүктөрдү жана  жеткиликтүүлүктү камсыздоо  принциптерин   сактоо максатында</w:t>
      </w:r>
      <w:r w:rsidR="008E2478" w:rsidRPr="00C17061">
        <w:rPr>
          <w:rFonts w:ascii="Times New Roman" w:hAnsi="Times New Roman" w:cs="Times New Roman"/>
          <w:sz w:val="26"/>
          <w:szCs w:val="26"/>
          <w:lang w:val="ky-KG"/>
        </w:rPr>
        <w:t>,</w:t>
      </w:r>
      <w:r w:rsidRPr="00C17061">
        <w:rPr>
          <w:rFonts w:ascii="Times New Roman" w:hAnsi="Times New Roman" w:cs="Times New Roman"/>
          <w:sz w:val="26"/>
          <w:szCs w:val="26"/>
          <w:lang w:val="ky-KG"/>
        </w:rPr>
        <w:t xml:space="preserve"> Бишкек шаарынын билим берүү мекемелерине кирүүгө  электрондук кезекти киргизүү;</w:t>
      </w:r>
    </w:p>
    <w:p w14:paraId="33EAAF08" w14:textId="2008896E"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 xml:space="preserve">Белгилүү жашаган орду жок жактар үчүн  социалдык  </w:t>
      </w:r>
      <w:r w:rsidR="008E2478" w:rsidRPr="00C17061">
        <w:rPr>
          <w:rFonts w:ascii="Times New Roman" w:hAnsi="Times New Roman" w:cs="Times New Roman"/>
          <w:sz w:val="26"/>
          <w:szCs w:val="26"/>
          <w:lang w:val="ky-KG"/>
        </w:rPr>
        <w:t>баш баанектерди</w:t>
      </w:r>
      <w:r w:rsidRPr="00C17061">
        <w:rPr>
          <w:rFonts w:ascii="Times New Roman" w:hAnsi="Times New Roman" w:cs="Times New Roman"/>
          <w:sz w:val="26"/>
          <w:szCs w:val="26"/>
          <w:lang w:val="ky-KG"/>
        </w:rPr>
        <w:t xml:space="preserve">  куруу;</w:t>
      </w:r>
    </w:p>
    <w:p w14:paraId="4D499AA6" w14:textId="028D0E97"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 xml:space="preserve"> Шаардын социалдык уюмдарында муниципалдык кызмат көрсөтүүлөрдү берүүнүн  жаңы ыкмаларын өнүктүрүү;</w:t>
      </w:r>
    </w:p>
    <w:p w14:paraId="1BBEBCDB" w14:textId="77777777"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Балдар жана өспүрүмдөр үчүн  Өнөрчүлүк  академиясын куруу;</w:t>
      </w:r>
    </w:p>
    <w:p w14:paraId="2D5D2C70" w14:textId="55C257E6" w:rsidR="003C42D7" w:rsidRPr="00C17061" w:rsidRDefault="003C42D7"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 xml:space="preserve">Социалдык сферада </w:t>
      </w:r>
      <w:r w:rsidR="00B227F7" w:rsidRPr="00C17061">
        <w:rPr>
          <w:rFonts w:ascii="Times New Roman" w:hAnsi="Times New Roman" w:cs="Times New Roman"/>
          <w:sz w:val="26"/>
          <w:szCs w:val="26"/>
          <w:lang w:val="ky-KG"/>
        </w:rPr>
        <w:t>(билим берүү жана социалдык</w:t>
      </w:r>
      <w:r w:rsidRPr="00C17061">
        <w:rPr>
          <w:rFonts w:ascii="Times New Roman" w:hAnsi="Times New Roman" w:cs="Times New Roman"/>
          <w:sz w:val="26"/>
          <w:szCs w:val="26"/>
          <w:lang w:val="ky-KG"/>
        </w:rPr>
        <w:t xml:space="preserve"> коргоо</w:t>
      </w:r>
      <w:r w:rsidR="00B227F7" w:rsidRPr="00C17061">
        <w:rPr>
          <w:rFonts w:ascii="Times New Roman" w:hAnsi="Times New Roman" w:cs="Times New Roman"/>
          <w:sz w:val="26"/>
          <w:szCs w:val="26"/>
          <w:lang w:val="ky-KG"/>
        </w:rPr>
        <w:t>)</w:t>
      </w:r>
      <w:r w:rsidRPr="00C17061">
        <w:rPr>
          <w:rFonts w:ascii="Times New Roman" w:hAnsi="Times New Roman" w:cs="Times New Roman"/>
          <w:sz w:val="26"/>
          <w:szCs w:val="26"/>
          <w:lang w:val="ky-KG"/>
        </w:rPr>
        <w:t xml:space="preserve"> педагогикалык кадрларды окутуп жана кайра даярдоо үчүн жогорку окуу жайлары менен келишимдерди түзүү;</w:t>
      </w:r>
    </w:p>
    <w:p w14:paraId="7F5FDC45" w14:textId="79A3190B" w:rsidR="00EC3DA8" w:rsidRPr="00C17061" w:rsidRDefault="008E247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Аймактык</w:t>
      </w:r>
      <w:r w:rsidR="00EC3DA8" w:rsidRPr="00C17061">
        <w:rPr>
          <w:rFonts w:ascii="Times New Roman" w:hAnsi="Times New Roman" w:cs="Times New Roman"/>
          <w:sz w:val="26"/>
          <w:szCs w:val="26"/>
          <w:lang w:val="ky-KG"/>
        </w:rPr>
        <w:t xml:space="preserve"> социалдык кызматкер институтун киргизүү;</w:t>
      </w:r>
    </w:p>
    <w:p w14:paraId="1B92448C" w14:textId="6D919169" w:rsidR="00EC3DA8" w:rsidRPr="00C17061" w:rsidRDefault="00EC3DA8"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Калкка  социалдык жардамдын даректүүлүгүн жана  даректүү  көмөк көрсөтүүнү  күчөтүү</w:t>
      </w:r>
      <w:r w:rsidR="000A3B31" w:rsidRPr="00C17061">
        <w:rPr>
          <w:rFonts w:ascii="Times New Roman" w:hAnsi="Times New Roman" w:cs="Times New Roman"/>
          <w:sz w:val="26"/>
          <w:szCs w:val="26"/>
          <w:lang w:val="ky-KG"/>
        </w:rPr>
        <w:t>;</w:t>
      </w:r>
    </w:p>
    <w:p w14:paraId="0F7DF0F5" w14:textId="4C3E812C" w:rsidR="000A3B31" w:rsidRPr="00C17061" w:rsidRDefault="003C42D7"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 xml:space="preserve">Мүмкүнчүлүгү чектелген жана кары адамдардын шаардын тийиштүү инфраструктурасына </w:t>
      </w:r>
      <w:r w:rsidR="000A3B31" w:rsidRPr="00C17061">
        <w:rPr>
          <w:rFonts w:ascii="Times New Roman" w:hAnsi="Times New Roman" w:cs="Times New Roman"/>
          <w:sz w:val="26"/>
          <w:szCs w:val="26"/>
          <w:lang w:val="ky-KG"/>
        </w:rPr>
        <w:t xml:space="preserve"> жеткиликтүүлү</w:t>
      </w:r>
      <w:r w:rsidR="00D079E6" w:rsidRPr="00C17061">
        <w:rPr>
          <w:rFonts w:ascii="Times New Roman" w:hAnsi="Times New Roman" w:cs="Times New Roman"/>
          <w:sz w:val="26"/>
          <w:szCs w:val="26"/>
          <w:lang w:val="ky-KG"/>
        </w:rPr>
        <w:t>г</w:t>
      </w:r>
      <w:r w:rsidR="000A3B31" w:rsidRPr="00C17061">
        <w:rPr>
          <w:rFonts w:ascii="Times New Roman" w:hAnsi="Times New Roman" w:cs="Times New Roman"/>
          <w:sz w:val="26"/>
          <w:szCs w:val="26"/>
          <w:lang w:val="ky-KG"/>
        </w:rPr>
        <w:t>ү</w:t>
      </w:r>
      <w:r w:rsidR="00D079E6" w:rsidRPr="00C17061">
        <w:rPr>
          <w:rFonts w:ascii="Times New Roman" w:hAnsi="Times New Roman" w:cs="Times New Roman"/>
          <w:sz w:val="26"/>
          <w:szCs w:val="26"/>
          <w:lang w:val="ky-KG"/>
        </w:rPr>
        <w:t xml:space="preserve">н так аныктоо үчүн </w:t>
      </w:r>
      <w:r w:rsidR="000A3B31" w:rsidRPr="00C17061">
        <w:rPr>
          <w:rFonts w:ascii="Times New Roman" w:hAnsi="Times New Roman" w:cs="Times New Roman"/>
          <w:sz w:val="26"/>
          <w:szCs w:val="26"/>
          <w:lang w:val="ky-KG"/>
        </w:rPr>
        <w:t xml:space="preserve">коомдук мониторингди </w:t>
      </w:r>
      <w:r w:rsidR="00D079E6" w:rsidRPr="00C17061">
        <w:rPr>
          <w:rFonts w:ascii="Times New Roman" w:hAnsi="Times New Roman" w:cs="Times New Roman"/>
          <w:sz w:val="26"/>
          <w:szCs w:val="26"/>
          <w:lang w:val="ky-KG"/>
        </w:rPr>
        <w:t>өткөр</w:t>
      </w:r>
      <w:r w:rsidR="000A3B31" w:rsidRPr="00C17061">
        <w:rPr>
          <w:rFonts w:ascii="Times New Roman" w:hAnsi="Times New Roman" w:cs="Times New Roman"/>
          <w:sz w:val="26"/>
          <w:szCs w:val="26"/>
          <w:lang w:val="ky-KG"/>
        </w:rPr>
        <w:t>үү;</w:t>
      </w:r>
    </w:p>
    <w:p w14:paraId="5CA4D222" w14:textId="0C528F0E" w:rsidR="000A3B31" w:rsidRPr="00C17061" w:rsidRDefault="000A3B31" w:rsidP="00C17061">
      <w:pPr>
        <w:spacing w:after="0" w:line="240" w:lineRule="auto"/>
        <w:ind w:firstLine="708"/>
        <w:jc w:val="both"/>
        <w:rPr>
          <w:rFonts w:ascii="Times New Roman" w:hAnsi="Times New Roman" w:cs="Times New Roman"/>
          <w:sz w:val="26"/>
          <w:szCs w:val="26"/>
          <w:lang w:val="ky-KG"/>
        </w:rPr>
      </w:pPr>
      <w:r w:rsidRPr="00C17061">
        <w:rPr>
          <w:rFonts w:ascii="Times New Roman" w:hAnsi="Times New Roman" w:cs="Times New Roman"/>
          <w:sz w:val="26"/>
          <w:szCs w:val="26"/>
          <w:lang w:val="ky-KG"/>
        </w:rPr>
        <w:t>“Зомбулуксуз мектеп” долбоорун ишке ашыруу алкагында балдардын укуктарын коргоо боюнча  жарандык сектордун, эл аралык уюмдардын жана  шаардык башкаруу органдарынын күч-аракеттерин бириктирүү;</w:t>
      </w:r>
    </w:p>
    <w:p w14:paraId="7A9DA1BB" w14:textId="69D8714E" w:rsidR="000A3B31" w:rsidRPr="00C17061" w:rsidRDefault="00C17061" w:rsidP="00C17061">
      <w:pPr>
        <w:spacing w:after="0" w:line="240" w:lineRule="auto"/>
        <w:ind w:firstLine="708"/>
        <w:jc w:val="both"/>
        <w:rPr>
          <w:rFonts w:ascii="Times New Roman" w:hAnsi="Times New Roman" w:cs="Times New Roman"/>
          <w:sz w:val="26"/>
          <w:szCs w:val="26"/>
          <w:lang w:val="ky-KG"/>
        </w:rPr>
      </w:pPr>
      <w:r>
        <w:rPr>
          <w:rFonts w:ascii="Times New Roman" w:hAnsi="Times New Roman" w:cs="Times New Roman"/>
          <w:sz w:val="26"/>
          <w:szCs w:val="26"/>
          <w:lang w:val="ky-KG"/>
        </w:rPr>
        <w:t>Мамлекеттик-</w:t>
      </w:r>
      <w:r w:rsidR="00D079E6" w:rsidRPr="00C17061">
        <w:rPr>
          <w:rFonts w:ascii="Times New Roman" w:hAnsi="Times New Roman" w:cs="Times New Roman"/>
          <w:sz w:val="26"/>
          <w:szCs w:val="26"/>
          <w:lang w:val="ky-KG"/>
        </w:rPr>
        <w:t>жеке өнөктөштүк мамилесинин алкагында м</w:t>
      </w:r>
      <w:r w:rsidR="000A3B31" w:rsidRPr="00C17061">
        <w:rPr>
          <w:rFonts w:ascii="Times New Roman" w:hAnsi="Times New Roman" w:cs="Times New Roman"/>
          <w:sz w:val="26"/>
          <w:szCs w:val="26"/>
          <w:lang w:val="ky-KG"/>
        </w:rPr>
        <w:t xml:space="preserve">енчик билим берүү мекемелеринде (мектептерде) </w:t>
      </w:r>
      <w:r w:rsidR="00C02F57" w:rsidRPr="00C17061">
        <w:rPr>
          <w:rFonts w:ascii="Times New Roman" w:hAnsi="Times New Roman" w:cs="Times New Roman"/>
          <w:sz w:val="26"/>
          <w:szCs w:val="26"/>
          <w:lang w:val="ky-KG"/>
        </w:rPr>
        <w:t xml:space="preserve"> окутууну жалпы билим берүү системасына интеграциялоо жана өнүктүрүү;</w:t>
      </w:r>
    </w:p>
    <w:p w14:paraId="5B76CAAD" w14:textId="2124AFF6" w:rsidR="00C02F57" w:rsidRPr="009E3D34" w:rsidRDefault="00C02F57"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Муниципалдык социалдык заказдын алкагында долбоорлор</w:t>
      </w:r>
      <w:r w:rsidR="00D079E6" w:rsidRPr="009E3D34">
        <w:rPr>
          <w:rFonts w:ascii="Times New Roman" w:hAnsi="Times New Roman" w:cs="Times New Roman"/>
          <w:sz w:val="26"/>
          <w:szCs w:val="26"/>
          <w:lang w:val="ky-KG"/>
        </w:rPr>
        <w:t>го</w:t>
      </w:r>
      <w:r w:rsidRPr="009E3D34">
        <w:rPr>
          <w:rFonts w:ascii="Times New Roman" w:hAnsi="Times New Roman" w:cs="Times New Roman"/>
          <w:sz w:val="26"/>
          <w:szCs w:val="26"/>
          <w:lang w:val="ky-KG"/>
        </w:rPr>
        <w:t xml:space="preserve"> </w:t>
      </w:r>
      <w:r w:rsidR="00D079E6" w:rsidRPr="009E3D34">
        <w:rPr>
          <w:rFonts w:ascii="Times New Roman" w:hAnsi="Times New Roman" w:cs="Times New Roman"/>
          <w:sz w:val="26"/>
          <w:szCs w:val="26"/>
          <w:lang w:val="ky-KG"/>
        </w:rPr>
        <w:t>каржылоо системасын киргизүү</w:t>
      </w:r>
      <w:r w:rsidRPr="009E3D34">
        <w:rPr>
          <w:rFonts w:ascii="Times New Roman" w:hAnsi="Times New Roman" w:cs="Times New Roman"/>
          <w:sz w:val="26"/>
          <w:szCs w:val="26"/>
          <w:lang w:val="ky-KG"/>
        </w:rPr>
        <w:t>;</w:t>
      </w:r>
    </w:p>
    <w:p w14:paraId="177F3348" w14:textId="5400D031" w:rsidR="00D079E6" w:rsidRPr="009E3D34" w:rsidRDefault="00D079E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 xml:space="preserve">Жергиликтүү жааматтын институционалдык деңгелин чыңоо максатында аларды мэриянын Жергиликтүү жамааттын демилгелерин колдоо Программасынын алкагында </w:t>
      </w:r>
      <w:r w:rsidR="009E3D34">
        <w:rPr>
          <w:rFonts w:ascii="Times New Roman" w:hAnsi="Times New Roman" w:cs="Times New Roman"/>
          <w:sz w:val="26"/>
          <w:szCs w:val="26"/>
          <w:lang w:val="ky-KG"/>
        </w:rPr>
        <w:t>дем берүүчү (үлү</w:t>
      </w:r>
      <w:r w:rsidRPr="009E3D34">
        <w:rPr>
          <w:rFonts w:ascii="Times New Roman" w:hAnsi="Times New Roman" w:cs="Times New Roman"/>
          <w:sz w:val="26"/>
          <w:szCs w:val="26"/>
          <w:lang w:val="ky-KG"/>
        </w:rPr>
        <w:t>штүк) грант аркылуу каржылоо практикасын киргизүү;</w:t>
      </w:r>
    </w:p>
    <w:p w14:paraId="245A1AA5" w14:textId="0621C9A1" w:rsidR="00D079E6" w:rsidRPr="009E3D34" w:rsidRDefault="00D079E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lastRenderedPageBreak/>
        <w:t>Шаарды өнүктүруу программасын аткаруудагы келип чыккан актуалдуу маселелерди талкуулоо үчүн дайыма иштеп туруучу Шаар форуму аттуу платформа түзүү</w:t>
      </w:r>
      <w:r w:rsidR="00652E1F" w:rsidRPr="009E3D34">
        <w:rPr>
          <w:rFonts w:ascii="Times New Roman" w:hAnsi="Times New Roman" w:cs="Times New Roman"/>
          <w:sz w:val="26"/>
          <w:szCs w:val="26"/>
          <w:lang w:val="ky-KG"/>
        </w:rPr>
        <w:t>;</w:t>
      </w:r>
    </w:p>
    <w:p w14:paraId="460AB90D" w14:textId="606B2190" w:rsidR="00366624" w:rsidRPr="009E3D34" w:rsidRDefault="00F36F12"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Эл аралык уюмдарды тартуу менен “Бишкек – балдар жана жаштар үчүн  достук шаар” программасын</w:t>
      </w:r>
      <w:r w:rsidR="00652E1F" w:rsidRPr="009E3D34">
        <w:rPr>
          <w:rFonts w:ascii="Times New Roman" w:hAnsi="Times New Roman" w:cs="Times New Roman"/>
          <w:sz w:val="26"/>
          <w:szCs w:val="26"/>
          <w:lang w:val="ky-KG"/>
        </w:rPr>
        <w:t>ын бөлүмун өнүктүрүү</w:t>
      </w:r>
      <w:r w:rsidRPr="009E3D34">
        <w:rPr>
          <w:rFonts w:ascii="Times New Roman" w:hAnsi="Times New Roman" w:cs="Times New Roman"/>
          <w:sz w:val="26"/>
          <w:szCs w:val="26"/>
          <w:lang w:val="ky-KG"/>
        </w:rPr>
        <w:t>;</w:t>
      </w:r>
    </w:p>
    <w:p w14:paraId="5E452208" w14:textId="2AA856C6" w:rsidR="00F36F12" w:rsidRPr="009E3D34" w:rsidRDefault="00652E1F"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 xml:space="preserve">Утурумдук жумушсуз жарандарга жардам катары </w:t>
      </w:r>
      <w:r w:rsidR="00F36F12" w:rsidRPr="009E3D34">
        <w:rPr>
          <w:rFonts w:ascii="Times New Roman" w:hAnsi="Times New Roman" w:cs="Times New Roman"/>
          <w:sz w:val="26"/>
          <w:szCs w:val="26"/>
          <w:lang w:val="ky-KG"/>
        </w:rPr>
        <w:t>Шаардык электрондук</w:t>
      </w:r>
      <w:r w:rsidRPr="009E3D34">
        <w:rPr>
          <w:rFonts w:ascii="Times New Roman" w:hAnsi="Times New Roman" w:cs="Times New Roman"/>
          <w:sz w:val="26"/>
          <w:szCs w:val="26"/>
          <w:lang w:val="ky-KG"/>
        </w:rPr>
        <w:t xml:space="preserve"> (онлайн)</w:t>
      </w:r>
      <w:r w:rsidR="00F36F12" w:rsidRPr="009E3D34">
        <w:rPr>
          <w:rFonts w:ascii="Times New Roman" w:hAnsi="Times New Roman" w:cs="Times New Roman"/>
          <w:sz w:val="26"/>
          <w:szCs w:val="26"/>
          <w:lang w:val="ky-KG"/>
        </w:rPr>
        <w:t xml:space="preserve"> эмгек биржасын түзүү;</w:t>
      </w:r>
    </w:p>
    <w:p w14:paraId="1D3767DF" w14:textId="29B73B53" w:rsidR="00F36F12" w:rsidRPr="009E3D34" w:rsidRDefault="00F36F12"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“Алга-Бишкек” Футбол клубун</w:t>
      </w:r>
      <w:r w:rsidR="00652E1F" w:rsidRPr="009E3D34">
        <w:rPr>
          <w:rFonts w:ascii="Times New Roman" w:hAnsi="Times New Roman" w:cs="Times New Roman"/>
          <w:sz w:val="26"/>
          <w:szCs w:val="26"/>
          <w:lang w:val="ky-KG"/>
        </w:rPr>
        <w:t xml:space="preserve"> </w:t>
      </w:r>
      <w:r w:rsidRPr="009E3D34">
        <w:rPr>
          <w:rFonts w:ascii="Times New Roman" w:hAnsi="Times New Roman" w:cs="Times New Roman"/>
          <w:sz w:val="26"/>
          <w:szCs w:val="26"/>
          <w:lang w:val="ky-KG"/>
        </w:rPr>
        <w:t xml:space="preserve">  жыл</w:t>
      </w:r>
      <w:r w:rsidR="00652E1F" w:rsidRPr="009E3D34">
        <w:rPr>
          <w:rFonts w:ascii="Times New Roman" w:hAnsi="Times New Roman" w:cs="Times New Roman"/>
          <w:sz w:val="26"/>
          <w:szCs w:val="26"/>
          <w:lang w:val="ky-KG"/>
        </w:rPr>
        <w:t xml:space="preserve">дык </w:t>
      </w:r>
      <w:r w:rsidRPr="009E3D34">
        <w:rPr>
          <w:rFonts w:ascii="Times New Roman" w:hAnsi="Times New Roman" w:cs="Times New Roman"/>
          <w:sz w:val="26"/>
          <w:szCs w:val="26"/>
          <w:lang w:val="ky-KG"/>
        </w:rPr>
        <w:t>каражатын</w:t>
      </w:r>
      <w:r w:rsidR="00652E1F" w:rsidRPr="009E3D34">
        <w:rPr>
          <w:rFonts w:ascii="Times New Roman" w:hAnsi="Times New Roman" w:cs="Times New Roman"/>
          <w:sz w:val="26"/>
          <w:szCs w:val="26"/>
          <w:lang w:val="ky-KG"/>
        </w:rPr>
        <w:t xml:space="preserve"> кайра карап чыгуу эсебинен</w:t>
      </w:r>
      <w:r w:rsidRPr="009E3D34">
        <w:rPr>
          <w:rFonts w:ascii="Times New Roman" w:hAnsi="Times New Roman" w:cs="Times New Roman"/>
          <w:sz w:val="26"/>
          <w:szCs w:val="26"/>
          <w:lang w:val="ky-KG"/>
        </w:rPr>
        <w:t xml:space="preserve"> төрт   дене тарбия-ден соолукту чыңдоо  комплексин  куруу;</w:t>
      </w:r>
    </w:p>
    <w:p w14:paraId="4D9A9180" w14:textId="726788E6" w:rsidR="00652E1F" w:rsidRPr="009E3D34" w:rsidRDefault="003614C8"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Шаардагы музыкалык мектептерди Искусство мектебине айландыруу менен алардын мүмкүнчүлүктөрүн кеңейтүү;</w:t>
      </w:r>
    </w:p>
    <w:p w14:paraId="756BB132" w14:textId="307ECA97" w:rsidR="00652E1F" w:rsidRPr="009E3D34" w:rsidRDefault="009E3D34" w:rsidP="009E3D34">
      <w:pPr>
        <w:spacing w:after="0" w:line="240" w:lineRule="auto"/>
        <w:ind w:firstLine="708"/>
        <w:jc w:val="both"/>
        <w:rPr>
          <w:rFonts w:ascii="Times New Roman" w:hAnsi="Times New Roman" w:cs="Times New Roman"/>
          <w:sz w:val="26"/>
          <w:szCs w:val="26"/>
          <w:lang w:val="ky-KG"/>
        </w:rPr>
      </w:pPr>
      <w:r>
        <w:rPr>
          <w:rFonts w:ascii="Times New Roman" w:hAnsi="Times New Roman" w:cs="Times New Roman"/>
          <w:sz w:val="26"/>
          <w:szCs w:val="26"/>
          <w:lang w:val="ky-KG"/>
        </w:rPr>
        <w:t>Саламаттык сактоо</w:t>
      </w:r>
      <w:r w:rsidR="00652E1F" w:rsidRPr="009E3D34">
        <w:rPr>
          <w:rFonts w:ascii="Times New Roman" w:hAnsi="Times New Roman" w:cs="Times New Roman"/>
          <w:sz w:val="26"/>
          <w:szCs w:val="26"/>
          <w:lang w:val="ky-KG"/>
        </w:rPr>
        <w:t xml:space="preserve"> систе</w:t>
      </w:r>
      <w:r>
        <w:rPr>
          <w:rFonts w:ascii="Times New Roman" w:hAnsi="Times New Roman" w:cs="Times New Roman"/>
          <w:sz w:val="26"/>
          <w:szCs w:val="26"/>
          <w:lang w:val="ky-KG"/>
        </w:rPr>
        <w:t>масын инвентаризациялоо жана үй-</w:t>
      </w:r>
      <w:r w:rsidR="00652E1F" w:rsidRPr="009E3D34">
        <w:rPr>
          <w:rFonts w:ascii="Times New Roman" w:hAnsi="Times New Roman" w:cs="Times New Roman"/>
          <w:sz w:val="26"/>
          <w:szCs w:val="26"/>
          <w:lang w:val="ky-KG"/>
        </w:rPr>
        <w:t>бүлөлүк медициналык борборлордун материалдык-техникалык базасын чындоо;</w:t>
      </w:r>
    </w:p>
    <w:p w14:paraId="0227CB84" w14:textId="5C5A7E5D" w:rsidR="00F36F12" w:rsidRPr="009E3D34" w:rsidRDefault="009E3D34" w:rsidP="009E3D34">
      <w:pPr>
        <w:spacing w:after="0" w:line="240" w:lineRule="auto"/>
        <w:ind w:firstLine="708"/>
        <w:jc w:val="both"/>
        <w:rPr>
          <w:rFonts w:ascii="Times New Roman" w:hAnsi="Times New Roman" w:cs="Times New Roman"/>
          <w:sz w:val="26"/>
          <w:szCs w:val="26"/>
          <w:lang w:val="ky-KG"/>
        </w:rPr>
      </w:pPr>
      <w:r>
        <w:rPr>
          <w:rFonts w:ascii="Times New Roman" w:hAnsi="Times New Roman" w:cs="Times New Roman"/>
          <w:sz w:val="26"/>
          <w:szCs w:val="26"/>
          <w:lang w:val="ky-KG"/>
        </w:rPr>
        <w:t>Жаштардын инновациялык т</w:t>
      </w:r>
      <w:r w:rsidR="00F36F12" w:rsidRPr="009E3D34">
        <w:rPr>
          <w:rFonts w:ascii="Times New Roman" w:hAnsi="Times New Roman" w:cs="Times New Roman"/>
          <w:sz w:val="26"/>
          <w:szCs w:val="26"/>
          <w:lang w:val="ky-KG"/>
        </w:rPr>
        <w:t>өрт  өнүктүрүү борборун куруу;</w:t>
      </w:r>
    </w:p>
    <w:p w14:paraId="2D996498" w14:textId="3DE34DD3" w:rsidR="00F36F12" w:rsidRPr="009E3D34" w:rsidRDefault="00652E1F"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Шаардык</w:t>
      </w:r>
      <w:r w:rsidR="00F36F12" w:rsidRPr="009E3D34">
        <w:rPr>
          <w:rFonts w:ascii="Times New Roman" w:hAnsi="Times New Roman" w:cs="Times New Roman"/>
          <w:sz w:val="26"/>
          <w:szCs w:val="26"/>
          <w:lang w:val="ky-KG"/>
        </w:rPr>
        <w:t xml:space="preserve">  жаштар комитетин түзүү.</w:t>
      </w:r>
    </w:p>
    <w:p w14:paraId="0B49EFB2" w14:textId="77777777" w:rsidR="009E3D34" w:rsidRDefault="009E3D34" w:rsidP="009E3D34">
      <w:pPr>
        <w:rPr>
          <w:rFonts w:ascii="Times New Roman" w:hAnsi="Times New Roman" w:cs="Times New Roman"/>
          <w:b/>
          <w:sz w:val="26"/>
          <w:szCs w:val="26"/>
          <w:lang w:val="ky-KG"/>
        </w:rPr>
      </w:pPr>
    </w:p>
    <w:p w14:paraId="537D5731" w14:textId="3F90D55C" w:rsidR="00EC3DA8" w:rsidRPr="00436556" w:rsidRDefault="00EC3DA8" w:rsidP="009E3D34">
      <w:pPr>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V</w:t>
      </w:r>
      <w:r w:rsidR="009E3D34">
        <w:rPr>
          <w:rFonts w:ascii="Times New Roman" w:hAnsi="Times New Roman" w:cs="Times New Roman"/>
          <w:b/>
          <w:sz w:val="26"/>
          <w:szCs w:val="26"/>
          <w:lang w:val="ky-KG"/>
        </w:rPr>
        <w:t xml:space="preserve"> БӨЛҮК</w:t>
      </w:r>
      <w:r w:rsidRPr="00436556">
        <w:rPr>
          <w:rFonts w:ascii="Times New Roman" w:hAnsi="Times New Roman" w:cs="Times New Roman"/>
          <w:b/>
          <w:sz w:val="26"/>
          <w:szCs w:val="26"/>
          <w:lang w:val="ky-KG"/>
        </w:rPr>
        <w:t xml:space="preserve">. РАЙОНДОРДУ ӨНҮКТҮРҮҮ </w:t>
      </w:r>
    </w:p>
    <w:p w14:paraId="0A86C766" w14:textId="77777777" w:rsidR="00EC3DA8" w:rsidRPr="00436556" w:rsidRDefault="00EC3DA8" w:rsidP="00527B73">
      <w:pPr>
        <w:pStyle w:val="a3"/>
        <w:spacing w:after="0" w:line="240" w:lineRule="auto"/>
        <w:ind w:left="0" w:firstLine="709"/>
        <w:jc w:val="both"/>
        <w:rPr>
          <w:rFonts w:ascii="Times New Roman" w:hAnsi="Times New Roman" w:cs="Times New Roman"/>
          <w:b/>
          <w:sz w:val="26"/>
          <w:szCs w:val="26"/>
          <w:lang w:val="ky-KG"/>
        </w:rPr>
      </w:pPr>
    </w:p>
    <w:p w14:paraId="6F9C4A4D" w14:textId="59F4D3D7" w:rsidR="00EC3DA8" w:rsidRPr="00436556" w:rsidRDefault="00EC3DA8" w:rsidP="009E3D34">
      <w:pPr>
        <w:pStyle w:val="a3"/>
        <w:spacing w:after="0" w:line="240" w:lineRule="auto"/>
        <w:ind w:left="0"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1</w:t>
      </w:r>
      <w:r w:rsidR="009E3D34">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Ленин району</w:t>
      </w:r>
    </w:p>
    <w:p w14:paraId="59DB594B" w14:textId="77777777" w:rsidR="00EC3DA8" w:rsidRPr="00436556" w:rsidRDefault="00EC3DA8" w:rsidP="00527B73">
      <w:pPr>
        <w:pStyle w:val="a3"/>
        <w:spacing w:after="0" w:line="240" w:lineRule="auto"/>
        <w:ind w:left="0" w:firstLine="709"/>
        <w:jc w:val="both"/>
        <w:rPr>
          <w:rFonts w:ascii="Times New Roman" w:hAnsi="Times New Roman" w:cs="Times New Roman"/>
          <w:b/>
          <w:sz w:val="26"/>
          <w:szCs w:val="26"/>
          <w:lang w:val="ky-KG"/>
        </w:rPr>
      </w:pPr>
    </w:p>
    <w:p w14:paraId="4EFD6CAF" w14:textId="393EEF7B"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Ленин району  Бишкек шаарынын  түштүк-батыш бөлүгүндө жайгашкан,  5 873 га  аймакты ээлейт жана   ээлеген аянты боюнча  эң чоң район болуп саналат.</w:t>
      </w:r>
    </w:p>
    <w:p w14:paraId="6B3F58A1" w14:textId="55104995"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Ленин администрациялык районун ар тараптуу өнүккөн район катары мүнөздөсө болот, анткени  анын аймагында 76 ишкана - борбор шаардын өнөр жай флагмандары жайгашкан (“Бишкек” ЭЭА, “Арпа” ААК, “БМЗ” ААК, “БШЗ” МИ, “Кока-Кола Бишкек Ботлерс” ЖАК, “Акун” ЖАК, “Кыргыз Коньягы” ЖЧК, “Бета Кыргызстан Интернешнл” ЖАК,”Лина” ЖЧК жана башка).  Соода жана тейлөө чөйрөсүн 1400дөн ашык чарба жүргүзүүчү субъекттер көрсөтөт. Алардын ичинен эң ирилери: “Азия Молл” СБК, “Беш-Сары” СК, “Берекет Гранд” СБ, “Весна” СБ (мурдагы Рахат Пэлэс), “Октябрь”  жана “Манас” кинотеатрлары.</w:t>
      </w:r>
    </w:p>
    <w:p w14:paraId="7837F745" w14:textId="6CE3BB22"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Ленин администрациялык районунда жайгашкан Ж.Баласагын атындагы К</w:t>
      </w:r>
      <w:r w:rsidR="002D3F1D" w:rsidRPr="00436556">
        <w:rPr>
          <w:rFonts w:ascii="Times New Roman" w:hAnsi="Times New Roman" w:cs="Times New Roman"/>
          <w:sz w:val="26"/>
          <w:szCs w:val="26"/>
          <w:lang w:val="ky-KG"/>
        </w:rPr>
        <w:t>М</w:t>
      </w:r>
      <w:r w:rsidRPr="00436556">
        <w:rPr>
          <w:rFonts w:ascii="Times New Roman" w:hAnsi="Times New Roman" w:cs="Times New Roman"/>
          <w:sz w:val="26"/>
          <w:szCs w:val="26"/>
          <w:lang w:val="ky-KG"/>
        </w:rPr>
        <w:t>УУ, КРӨ караштуу  КМЮА, К.Карасаев атындагы  БГУ, “Манас” Кыргыз-Түрк университети, КЭУ, Финансы техникуму, БФЭА борбор шаардын жана жалпы республиканын кадрдык потенциалын түзөт.</w:t>
      </w:r>
    </w:p>
    <w:p w14:paraId="161609BB" w14:textId="778EF7AA"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Ленин районунун  келечек көрүнүшү инфраструктурасы, турак жай конуштары, социалдык-маданий объекттери   өнүккөн  район катары белгиленет.</w:t>
      </w:r>
    </w:p>
    <w:p w14:paraId="6680018E" w14:textId="7F003025"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Борбордук мектептерди, бейтапканаларды,  шаардык жолдорду ашыкча жүктөлүү менен иштегендиктерин  төмөндөтүү,  өсүп келе жаткан  муундарды ар тараптан өнүктүрүү, ошондой эле  шаардыктарды жана  райондун тургундарын жумуш орундары менен камсыздоо  максатында</w:t>
      </w:r>
      <w:r w:rsidR="002D3F1D"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жаңы мектеп жана мектепке чейинки  мекемелерди, балдар чыгармачылык борборлорун, спорт комплекстерин  куруу </w:t>
      </w:r>
      <w:r w:rsidR="00E33AC6" w:rsidRPr="00436556">
        <w:rPr>
          <w:rFonts w:ascii="Times New Roman" w:hAnsi="Times New Roman" w:cs="Times New Roman"/>
          <w:sz w:val="26"/>
          <w:szCs w:val="26"/>
          <w:lang w:val="ky-KG"/>
        </w:rPr>
        <w:t>пландаштырылууда</w:t>
      </w:r>
      <w:r w:rsidRPr="00436556">
        <w:rPr>
          <w:rFonts w:ascii="Times New Roman" w:hAnsi="Times New Roman" w:cs="Times New Roman"/>
          <w:sz w:val="26"/>
          <w:szCs w:val="26"/>
          <w:lang w:val="ky-KG"/>
        </w:rPr>
        <w:t>.  Жаңы конуштардын тургундарынын алгачкы медициналык  жардамдын түрлөрүнө  жетки</w:t>
      </w:r>
      <w:r w:rsidR="002D3F1D" w:rsidRPr="00436556">
        <w:rPr>
          <w:rFonts w:ascii="Times New Roman" w:hAnsi="Times New Roman" w:cs="Times New Roman"/>
          <w:sz w:val="26"/>
          <w:szCs w:val="26"/>
          <w:lang w:val="ky-KG"/>
        </w:rPr>
        <w:t>ликтүүлүгүн жакшыртуу максатынд</w:t>
      </w:r>
      <w:r w:rsidR="006272B2" w:rsidRPr="00436556">
        <w:rPr>
          <w:rFonts w:ascii="Times New Roman" w:hAnsi="Times New Roman" w:cs="Times New Roman"/>
          <w:sz w:val="26"/>
          <w:szCs w:val="26"/>
          <w:lang w:val="ky-KG"/>
        </w:rPr>
        <w:t>а</w:t>
      </w:r>
      <w:r w:rsidR="002D3F1D"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Сельсовет көчөсүндөгү №1 ҮМБнын (Кызыл-Аскер р-ну) аймагында 5 автомашиналык орундуу тез жардам  станциясынын корпусун, №3 ҮМБ базасында рентгенкабинет жана конференц-залды куруу,  “Ак-Өргөө”, “Арча-Бешик”, “Ала-Тоо”, “Чоң-Арык”, “Ак-Ордо”  </w:t>
      </w:r>
      <w:r w:rsidRPr="00436556">
        <w:rPr>
          <w:rFonts w:ascii="Times New Roman" w:hAnsi="Times New Roman" w:cs="Times New Roman"/>
          <w:sz w:val="26"/>
          <w:szCs w:val="26"/>
          <w:lang w:val="ky-KG"/>
        </w:rPr>
        <w:lastRenderedPageBreak/>
        <w:t>конуштарында ҮМБлардын жана ФАПтардын филиалдарын куруу  болжолдонууда.</w:t>
      </w:r>
    </w:p>
    <w:p w14:paraId="57C88E62" w14:textId="78E7B8B5"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Райондун жана жалпы шаардын  экологиялык проблемаларын чечүү үчүн, калкты таза ичү</w:t>
      </w:r>
      <w:r w:rsidR="006272B2" w:rsidRPr="00436556">
        <w:rPr>
          <w:rFonts w:ascii="Times New Roman" w:hAnsi="Times New Roman" w:cs="Times New Roman"/>
          <w:sz w:val="26"/>
          <w:szCs w:val="26"/>
          <w:lang w:val="ky-KG"/>
        </w:rPr>
        <w:t>үч</w:t>
      </w:r>
      <w:r w:rsidRPr="00436556">
        <w:rPr>
          <w:rFonts w:ascii="Times New Roman" w:hAnsi="Times New Roman" w:cs="Times New Roman"/>
          <w:sz w:val="26"/>
          <w:szCs w:val="26"/>
          <w:lang w:val="ky-KG"/>
        </w:rPr>
        <w:t>ү суу, бак-дарактарды сугат суу  менен камсыздоо,  эстетикалык көрүнүштү жакшыртуу, ошондой эле   жагымдуу шарттарды түзүү үчүн  суу түтүк жана канализациялык  инфраструктураны жакшыртуу, ирригация тармактарын реконструкциялоо, жаңыларын куруу, тротуарларды реконструкциялоо, ошондой эле  Фучик атындагы  сейил багын капиталдык  реконструкциялоо жумуштарын жүргүзүү болжолдонууда.</w:t>
      </w:r>
    </w:p>
    <w:p w14:paraId="440B31B9" w14:textId="77777777"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p>
    <w:p w14:paraId="7C7F642A" w14:textId="0E4750D4" w:rsidR="00EC3DA8" w:rsidRPr="00436556" w:rsidRDefault="00EC3DA8" w:rsidP="009E3D34">
      <w:pPr>
        <w:pStyle w:val="a3"/>
        <w:spacing w:after="0" w:line="240" w:lineRule="auto"/>
        <w:ind w:left="0"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2</w:t>
      </w:r>
      <w:r w:rsidR="009E3D34">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Октябрь району</w:t>
      </w:r>
    </w:p>
    <w:p w14:paraId="3E3296EB" w14:textId="77777777" w:rsidR="00EC3DA8" w:rsidRPr="00436556" w:rsidRDefault="00EC3DA8" w:rsidP="00527B73">
      <w:pPr>
        <w:pStyle w:val="a3"/>
        <w:spacing w:after="0" w:line="240" w:lineRule="auto"/>
        <w:ind w:left="0" w:firstLine="709"/>
        <w:jc w:val="both"/>
        <w:rPr>
          <w:rFonts w:ascii="Times New Roman" w:hAnsi="Times New Roman" w:cs="Times New Roman"/>
          <w:b/>
          <w:sz w:val="26"/>
          <w:szCs w:val="26"/>
          <w:lang w:val="ky-KG"/>
        </w:rPr>
      </w:pPr>
    </w:p>
    <w:p w14:paraId="35D4925C" w14:textId="5C13FAF2"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Октябрь району  Бишкек шаарынын түштүк бөлүгүндө жайгашкан жана 3325 га аянтты ээлейт. Район борбор шаардын өнөр жай комплексинде  алдыңкы ролду ээлейт, шаардын өнөр жай  продукциясынын өндүрүш көлөмүндө райондун салыштырма салмагы 20,5% түзөт.</w:t>
      </w:r>
    </w:p>
    <w:p w14:paraId="36FF96DC" w14:textId="49D48463"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Борбордун Октябрь району “түнөк район”  катары мүнөздөлөт. Ошону менен бирге эле  райондо акыркы жылдары курулуш иштери жана аймактарды  өздөштүрүү </w:t>
      </w:r>
      <w:r w:rsidR="00E33AC6" w:rsidRPr="00436556">
        <w:rPr>
          <w:rFonts w:ascii="Times New Roman" w:hAnsi="Times New Roman" w:cs="Times New Roman"/>
          <w:sz w:val="26"/>
          <w:szCs w:val="26"/>
          <w:lang w:val="ky-KG"/>
        </w:rPr>
        <w:t xml:space="preserve">жигердүү </w:t>
      </w:r>
      <w:r w:rsidRPr="00436556">
        <w:rPr>
          <w:rFonts w:ascii="Times New Roman" w:hAnsi="Times New Roman" w:cs="Times New Roman"/>
          <w:sz w:val="26"/>
          <w:szCs w:val="26"/>
          <w:lang w:val="ky-KG"/>
        </w:rPr>
        <w:t xml:space="preserve">жүрүп жатат. Келечекте район өнүккөн жана  көрктөндүрүлгөн  социалдык, маданий  инфраструктурасы, коомдук транспорту жана  заманбап </w:t>
      </w:r>
      <w:r w:rsidR="006272B2" w:rsidRPr="00436556">
        <w:rPr>
          <w:rFonts w:ascii="Times New Roman" w:hAnsi="Times New Roman" w:cs="Times New Roman"/>
          <w:sz w:val="26"/>
          <w:szCs w:val="26"/>
          <w:lang w:val="ky-KG"/>
        </w:rPr>
        <w:t xml:space="preserve">гүл бакчалары </w:t>
      </w:r>
      <w:r w:rsidRPr="00436556">
        <w:rPr>
          <w:rFonts w:ascii="Times New Roman" w:hAnsi="Times New Roman" w:cs="Times New Roman"/>
          <w:sz w:val="26"/>
          <w:szCs w:val="26"/>
          <w:lang w:val="ky-KG"/>
        </w:rPr>
        <w:t>жана сейил бактары бар  эс алуу борбору,  шаардыктардын жана меймандардын  көңүл ачуучу аймагы болууга тийиш.</w:t>
      </w:r>
    </w:p>
    <w:p w14:paraId="064B3BAF" w14:textId="40BAF22A"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Борбордун түштүк пландаштыруу  зонасында курулуштардан бош аймактардын  болушу аларды өздөштүрүү жана  борбордун ажайып кооз курулмасы катары белгиленүүчү   маданий-эс алуу иш-чараларын өткөрүү үчүн заманбап стадион же  концерттик аянтты куруу менен түштүк пландаштыруу зонасын өнүктүрүү  концепциясын иштеп чыгууга, келечектеги инженердик коммуникацияларды долбоорлоого жана өнүктүрүүгө мүмкүндүк берет. Кыргыз Республикасынын Айыл чарба министрлигини</w:t>
      </w:r>
      <w:r w:rsidR="006272B2" w:rsidRPr="00436556">
        <w:rPr>
          <w:rFonts w:ascii="Times New Roman" w:hAnsi="Times New Roman" w:cs="Times New Roman"/>
          <w:sz w:val="26"/>
          <w:szCs w:val="26"/>
          <w:lang w:val="ky-KG"/>
        </w:rPr>
        <w:t>н балансында турган Түштүк чоң Ч</w:t>
      </w:r>
      <w:r w:rsidRPr="00436556">
        <w:rPr>
          <w:rFonts w:ascii="Times New Roman" w:hAnsi="Times New Roman" w:cs="Times New Roman"/>
          <w:sz w:val="26"/>
          <w:szCs w:val="26"/>
          <w:lang w:val="ky-KG"/>
        </w:rPr>
        <w:t>үй каналынын колдонулбаган жээгинин аймагын  көрктөндүрүү,  веложолу жана  жакынкы  кичи райондордун тургундары  үчүн  чакан эс алуу жайлары үчүн  өздөштүрүүгө болот. Шаардын  экологиялык  абалын  жакшыртуу максатында</w:t>
      </w:r>
      <w:r w:rsidR="006272B2"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райондун аймагында жайгашкан  айрым өнөр жай  ишканаларын, Кыргыз Республикасынын Өкмөтүнө караштуу  ЖАМК СИЗОну  борбор шаардын чегинен тышкары же шаардын  четки аймактарына   көчүрүү зарыл. “Асанбай”  кичи районунда спорттун оюн түрлөрү үчүн  универсалдуу зал,  сүзүү бассейни жана ден соолукту калыбына келтирүү  борбору бар дене-тарбия – ден соолукту чыңдоо муниципалдык комплексин; “Асанбай” кичи районунда жабык бассейни бар  көп функционалдуу спорт комплексин;  жарыктандыруучу музыкалуу фонтан орнотулган эс алуу зонасын түзүү менен Каралаев көчөсүнөн Юнусалиев көчөсүнө чейин ТЧЧК көрктөндүрүү, 9-кичи районундагы №4  балдар музыкалык мектебине  концерттик залдын кошумча курулмасынын курулушун аяктоо </w:t>
      </w:r>
      <w:r w:rsidR="009E3D34">
        <w:rPr>
          <w:rFonts w:ascii="Times New Roman" w:hAnsi="Times New Roman" w:cs="Times New Roman"/>
          <w:sz w:val="26"/>
          <w:szCs w:val="26"/>
          <w:lang w:val="ky-KG"/>
        </w:rPr>
        <w:t>пландалууда</w:t>
      </w:r>
      <w:r w:rsidRPr="00436556">
        <w:rPr>
          <w:rFonts w:ascii="Times New Roman" w:hAnsi="Times New Roman" w:cs="Times New Roman"/>
          <w:sz w:val="26"/>
          <w:szCs w:val="26"/>
          <w:lang w:val="ky-KG"/>
        </w:rPr>
        <w:t>.</w:t>
      </w:r>
    </w:p>
    <w:p w14:paraId="0F3D602D" w14:textId="77777777"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ab/>
      </w:r>
    </w:p>
    <w:p w14:paraId="409F4948" w14:textId="17096397" w:rsidR="00EC3DA8" w:rsidRPr="00436556" w:rsidRDefault="00EC3DA8" w:rsidP="009E3D34">
      <w:pPr>
        <w:pStyle w:val="a3"/>
        <w:spacing w:after="0" w:line="240" w:lineRule="auto"/>
        <w:ind w:left="0"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3</w:t>
      </w:r>
      <w:r w:rsidR="009E3D34">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Биринчи май району</w:t>
      </w:r>
    </w:p>
    <w:p w14:paraId="39CB2C11" w14:textId="77777777" w:rsidR="00EC3DA8" w:rsidRPr="00436556" w:rsidRDefault="00EC3DA8" w:rsidP="00527B73">
      <w:pPr>
        <w:pStyle w:val="a3"/>
        <w:spacing w:after="0" w:line="240" w:lineRule="auto"/>
        <w:ind w:left="0" w:firstLine="709"/>
        <w:jc w:val="both"/>
        <w:rPr>
          <w:rFonts w:ascii="Times New Roman" w:hAnsi="Times New Roman" w:cs="Times New Roman"/>
          <w:b/>
          <w:sz w:val="26"/>
          <w:szCs w:val="26"/>
          <w:lang w:val="ky-KG"/>
        </w:rPr>
      </w:pPr>
    </w:p>
    <w:p w14:paraId="42666B02" w14:textId="5541924D"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Биринчи май району шаардын борбордук жана  түндүк-батыш бөлүгүндө жайгашкан.  Райондун аймагында жогорку бийлик органдарынын жана башка мамлекеттик органдардын  жайгашкандыгына байланыштуу “администрциялык” район катары мүнөздөлөт. Райондо Бишкек шаарынын  тарыхый-мадиний мурас </w:t>
      </w:r>
      <w:r w:rsidRPr="00436556">
        <w:rPr>
          <w:rFonts w:ascii="Times New Roman" w:hAnsi="Times New Roman" w:cs="Times New Roman"/>
          <w:sz w:val="26"/>
          <w:szCs w:val="26"/>
          <w:lang w:val="ky-KG"/>
        </w:rPr>
        <w:lastRenderedPageBreak/>
        <w:t>объекттеринин  негизги бөлүгү  жайгашкан.  Райондун азыркы мектептерине (№№6, 19, 75 ОМ) кошумча жайларды жана курулмаларды куруу, ошондой эле  райондун бардык  жаңы конуштарында жаңы мектептерди, мектепке чейинки мекемелерди куруу жолу менен окуу класстарындагы окуучулардын ашыкча топтолушун  азайтууга мүмкүндүк түзүлөт.</w:t>
      </w:r>
    </w:p>
    <w:p w14:paraId="6E23F59A" w14:textId="6DA4A723"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Биринчи май  администрациялык  районунда шаардын башка райондорундагыдай эле  шаардыктар үчүн  жашаган жерлери боюнча  эс алуу жайларын уюштуруу маселеси курч турат. Бул максаттар үчүн  инфраструктуралык жана со</w:t>
      </w:r>
      <w:r w:rsidR="00436556">
        <w:rPr>
          <w:rFonts w:ascii="Times New Roman" w:hAnsi="Times New Roman" w:cs="Times New Roman"/>
          <w:sz w:val="26"/>
          <w:szCs w:val="26"/>
          <w:lang w:val="ky-KG"/>
        </w:rPr>
        <w:t xml:space="preserve">циалдык-маданий </w:t>
      </w:r>
      <w:r w:rsidRPr="00436556">
        <w:rPr>
          <w:rFonts w:ascii="Times New Roman" w:hAnsi="Times New Roman" w:cs="Times New Roman"/>
          <w:sz w:val="26"/>
          <w:szCs w:val="26"/>
          <w:lang w:val="ky-KG"/>
        </w:rPr>
        <w:t>объекттерди – жайкы кинотеатрларды, стадиондорду жана сейил бактарды, көңүл ачуу  борборлорун жана башкаларды түзүү, фонтандарды  көрктөндүрүү зарыл.</w:t>
      </w:r>
    </w:p>
    <w:p w14:paraId="749218E4" w14:textId="113ED444"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Жер-жерлерде социалдык-маданий объекттердин же жайлардын болушу ар кандай  райондук, ведомстволук, жалпы шаардык маданий-массалык, спорттук, даректүү иш-чараларга (флешмоб, концерт, акцияларга)  көп сандагы калкты </w:t>
      </w:r>
      <w:r w:rsidR="006272B2" w:rsidRPr="00436556">
        <w:rPr>
          <w:rFonts w:ascii="Times New Roman" w:hAnsi="Times New Roman" w:cs="Times New Roman"/>
          <w:sz w:val="26"/>
          <w:szCs w:val="26"/>
          <w:lang w:val="ky-KG"/>
        </w:rPr>
        <w:t>жигердүү</w:t>
      </w:r>
      <w:r w:rsidRPr="00436556">
        <w:rPr>
          <w:rFonts w:ascii="Times New Roman" w:hAnsi="Times New Roman" w:cs="Times New Roman"/>
          <w:sz w:val="26"/>
          <w:szCs w:val="26"/>
          <w:lang w:val="ky-KG"/>
        </w:rPr>
        <w:t xml:space="preserve"> жана  туруктуу негизде тартууга  мүмкүндүк берет.</w:t>
      </w:r>
    </w:p>
    <w:p w14:paraId="23D1DE16" w14:textId="27A12340"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Райондун четки  зоналарын өнүктүрүү максатында</w:t>
      </w:r>
      <w:r w:rsidR="006272B2"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калктын алгачкы  медициналык жардамга, маданий-массалык эс алуу  жана спорт объекттерине  оперативдүү жетүү системасын түзүү,  татыктуу жашоо, эс алуу жана тиричилик шарттарын түзүү маанилүү болуп саналат.</w:t>
      </w:r>
    </w:p>
    <w:p w14:paraId="0710493F" w14:textId="6BD22085"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Биринчи кезектеги чаралардын тизмесине:  азыркы дренаждык системаны инвентаризациялоо, ЧЧКнын төмөнкү зонасындагы пландан тышкары, мыйзамсыз курулган ачык жана жабык  дренаждык  тармактын бардыгын  демонтаждоо,  магистралдык канализациялык  тармак жок болгон турак жай конуштарынын бардыгында локалдык тазалоо курулмаларын долбоорлоо жана куруу иштери;</w:t>
      </w:r>
      <w:r w:rsidR="006272B2"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ab/>
        <w:t>жогорку ботаникалык  массивдин жана 110 кварталдын  тургундарынын катышуусунда  үйлөрдүн ички аймактарын реабилитациялоо жана  реконструкциялоо жумуштары кирет.</w:t>
      </w:r>
    </w:p>
    <w:p w14:paraId="2AE1ED4F" w14:textId="77777777" w:rsidR="004107C0" w:rsidRPr="00436556" w:rsidRDefault="004107C0" w:rsidP="00527B73">
      <w:pPr>
        <w:pStyle w:val="a3"/>
        <w:spacing w:after="0" w:line="240" w:lineRule="auto"/>
        <w:ind w:left="0" w:firstLine="709"/>
        <w:jc w:val="both"/>
        <w:rPr>
          <w:rFonts w:ascii="Times New Roman" w:hAnsi="Times New Roman" w:cs="Times New Roman"/>
          <w:sz w:val="26"/>
          <w:szCs w:val="26"/>
          <w:lang w:val="ky-KG"/>
        </w:rPr>
      </w:pPr>
    </w:p>
    <w:p w14:paraId="43DBAA14" w14:textId="195B669A" w:rsidR="00EC3DA8" w:rsidRPr="00436556" w:rsidRDefault="00EC3DA8" w:rsidP="009E3D34">
      <w:pPr>
        <w:spacing w:after="0" w:line="240"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4</w:t>
      </w:r>
      <w:r w:rsidR="009E3D34">
        <w:rPr>
          <w:rFonts w:ascii="Times New Roman" w:hAnsi="Times New Roman" w:cs="Times New Roman"/>
          <w:b/>
          <w:sz w:val="26"/>
          <w:szCs w:val="26"/>
          <w:lang w:val="ky-KG"/>
        </w:rPr>
        <w:t xml:space="preserve"> -глава</w:t>
      </w:r>
      <w:r w:rsidRPr="00436556">
        <w:rPr>
          <w:rFonts w:ascii="Times New Roman" w:hAnsi="Times New Roman" w:cs="Times New Roman"/>
          <w:b/>
          <w:sz w:val="26"/>
          <w:szCs w:val="26"/>
          <w:lang w:val="ky-KG"/>
        </w:rPr>
        <w:t>. Свердлов району</w:t>
      </w:r>
    </w:p>
    <w:p w14:paraId="5D189AF4" w14:textId="77777777" w:rsidR="00EC3DA8" w:rsidRPr="00436556" w:rsidRDefault="00EC3DA8" w:rsidP="00527B73">
      <w:pPr>
        <w:spacing w:after="0" w:line="240" w:lineRule="auto"/>
        <w:ind w:firstLine="709"/>
        <w:jc w:val="both"/>
        <w:rPr>
          <w:rFonts w:ascii="Times New Roman" w:hAnsi="Times New Roman" w:cs="Times New Roman"/>
          <w:b/>
          <w:sz w:val="26"/>
          <w:szCs w:val="26"/>
          <w:lang w:val="ky-KG"/>
        </w:rPr>
      </w:pPr>
    </w:p>
    <w:p w14:paraId="13FD6CBE" w14:textId="72763783"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Свердлов району  шаардын түндүк-чыгыш бөлүгүндө жайгашкан.  Борбор азиядагы эң ири  дүң-чекене соода базары “Дордой”  базары, ошондой эле “Аламүдүн базары”, “Мадина”, “Таатан” базарлары, “Цум-Айчүрөк”, “Дордой плаза”, “ГУМ Чынар”, “Балдар дүйнөсү”, “Берен Голд”, “Ред Центр” жана башка  соода борборлору жайгашкандыктан район  “соода” району катары мүнөздөлөт.  Райондун аймагында  3 республикалык ведомство жана 2 элчилик жайгашкан,  “Жеңиш” аянты,  “Театралдык” </w:t>
      </w:r>
      <w:r w:rsidR="006272B2" w:rsidRPr="00436556">
        <w:rPr>
          <w:rFonts w:ascii="Times New Roman" w:hAnsi="Times New Roman" w:cs="Times New Roman"/>
          <w:sz w:val="26"/>
          <w:szCs w:val="26"/>
          <w:lang w:val="ky-KG"/>
        </w:rPr>
        <w:t>гүл бакчасы</w:t>
      </w:r>
      <w:r w:rsidRPr="00436556">
        <w:rPr>
          <w:rFonts w:ascii="Times New Roman" w:hAnsi="Times New Roman" w:cs="Times New Roman"/>
          <w:sz w:val="26"/>
          <w:szCs w:val="26"/>
          <w:lang w:val="ky-KG"/>
        </w:rPr>
        <w:t xml:space="preserve">, “Т.Сатылганов” эстелигинин </w:t>
      </w:r>
      <w:r w:rsidR="006272B2" w:rsidRPr="00436556">
        <w:rPr>
          <w:rFonts w:ascii="Times New Roman" w:hAnsi="Times New Roman" w:cs="Times New Roman"/>
          <w:sz w:val="26"/>
          <w:szCs w:val="26"/>
          <w:lang w:val="ky-KG"/>
        </w:rPr>
        <w:t>гүл бакчасы</w:t>
      </w:r>
      <w:r w:rsidRPr="00436556">
        <w:rPr>
          <w:rFonts w:ascii="Times New Roman" w:hAnsi="Times New Roman" w:cs="Times New Roman"/>
          <w:sz w:val="26"/>
          <w:szCs w:val="26"/>
          <w:lang w:val="ky-KG"/>
        </w:rPr>
        <w:t>,  “Аламүдүн”, “Кожзавод”, “Кыргызстандын 40 жылдыгы”, “Кара-Жыгач токою”, “Красный строитель”  сейил бактары жайгашкан.</w:t>
      </w:r>
    </w:p>
    <w:p w14:paraId="7C41704A" w14:textId="627BE395"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Свердлов району ошондой эле инфраструктурасы жетиштүү деңгээлде өнүккөн район катары  мүнөздөлөт. Райондун аймагында  Кыргыз Республикасынын  эң ири  жылуулук электр станциясы  жайгашкан, ал республиканын “Электр станциялары” ААКсынын генерирациялык ири кампанияларынын курамына кирет, анда шаардыктардын жашоо-тиричилигин камсыздаган көп сандаган объекттер:  медициналык жана билим берүү объекттери,  мамлекеттик органдардын ж.б. өкүлчүлүктөрү иштейт.</w:t>
      </w:r>
    </w:p>
    <w:p w14:paraId="757DBAB8" w14:textId="78C9E3F0"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Тигүү тармагын өнүктүрүү жана аларга колдоо көрсөтүү үчүн</w:t>
      </w:r>
      <w:r w:rsidR="006272B2"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район тарабынан  Бишкек шаарын өнүктүрүү үчүн  жагымдуу  шарттарды түзүү, евроазиялык рынокко  ата мекендик продукцияларды чыгарууга  көмөк көрсөтүү боюнча белгилүү аракеттер  көрүлөт.</w:t>
      </w:r>
    </w:p>
    <w:p w14:paraId="73711E26" w14:textId="74468DED"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lastRenderedPageBreak/>
        <w:t>Районду туруктуу социалдык –экономикалык өнүктүрүү максатында</w:t>
      </w:r>
      <w:r w:rsidR="008E350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шаардыктарды тейлөөдө негизги роль ойноочу муниципалдык коомдук транспорттун кызмат көрсөтүүлөрүн жакшыртуу жана өнүктүрүү зарыл.</w:t>
      </w:r>
    </w:p>
    <w:p w14:paraId="559E9B01" w14:textId="00310983" w:rsidR="00EC3DA8" w:rsidRPr="00436556" w:rsidRDefault="00EC3DA8"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Мындан тышкары  “Бакай-Ата”, “Келечек” жана “Ак-Бата” конуштарында жаңы бала бакчаларды куруу, “Ак-Бата” конушунда мектепти куруу, ошондой эле  азыркы   иштеп жаткан №12, 16, 23, 43, 67 жана 87  мектептерге кошумча курулмаларды куруу  өтө муктаж болууда.</w:t>
      </w:r>
    </w:p>
    <w:p w14:paraId="40AD514D" w14:textId="3655874C"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Канализация,  газдаштыруу, суу жабдуу, лифттерди, көчө жана короолордун тышкы жарыктандыруусун модернизациялоо,  электр жабдуу ж.б. сыяктуу шаардыктардын  жашоо-тиричилигин камсыздоо  системасын  жакшыртууга багытталган инфраструктуралык  долбоорлорду түзүү жана ишке ашыруу райондун артыкча  иш багыты болуп саналат. Көчө-жол тармагынын локалдуу кемчиликтерин жоюу максатында</w:t>
      </w:r>
      <w:r w:rsidR="008E350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суу жана темир жол  аркылуу  эстакад орнотуу, ошондой эле  азыркы көчөлөрдү реабилитациялоо/кеңейтүү, жаңыларын куруу зарыл.  Свердлов району боюнча  аймактык администрация көп кабаттуу турак үйлөрдүн  менчик ээлерин көрктөндүрүү жана жалпы мүлктү күтүү,  үйлөрдүн жана  квартал ичиндеги  авто коюу жайлары маселелерин чечүүдө  стимулдаштыруу  милдетин өзүнө алат.</w:t>
      </w:r>
    </w:p>
    <w:p w14:paraId="5414CBF1" w14:textId="652387B4" w:rsidR="00EC3DA8" w:rsidRPr="00436556" w:rsidRDefault="00EC3DA8" w:rsidP="00527B73">
      <w:pPr>
        <w:pStyle w:val="a3"/>
        <w:spacing w:after="0" w:line="240" w:lineRule="auto"/>
        <w:ind w:left="0"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Мындан тышкары  “Чыгыш-5” кичи районунда Р.Санатбаев атындагы ОРБУАСМнин жасалма жабылган мини-футбол  талаасын куруу; “Түндүкэлектр” ААКсы менен биргелешип</w:t>
      </w:r>
      <w:r w:rsidR="008E350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Бишкек шаарынын мэриясынын КМККБсы Элебесов көчөсүндө, Күренкеев көчөсүндө, Орозбеков жана Баялинов көчөлөрүнүн кесилишинде 3 кошумча  трансформатордук  көмөк чордонун куруу,  жеке турак үйлөрдүн жана көп кабаттуу турак үйлөрдүн  имараттарынын фасаддарын ремонттоо жана сырдоо менен райондун тышкы көрүнүшүн жакшыртуу; райондун базарларынын жанаша жана ички аймактарын тартипке келтирүү;  калктын аярлуу топторун, анын ичинде  социалдык жардамга муктаж жарандарды аныктоо жана  эсепке алуу үчүн  райондун электрондук социалдык картасын түзүү; сел саяктыкка, кайырчылыкка жана жаман түрүм-турумга, терс иш-аракеттерге каршы профилактикалык чаралардын натыйжалуулугун  жогорулатуу; базарларда, өнөр жай ишканаларында жана башка  кызмат көрсөтүү чөйрөсүндө  иштеген  жактарды  профилактикалык медициналык кароодон өткөрүү системасын туруктуу жүргүзүү иштери </w:t>
      </w:r>
      <w:r w:rsidR="00160605" w:rsidRPr="00436556">
        <w:rPr>
          <w:rFonts w:ascii="Times New Roman" w:hAnsi="Times New Roman" w:cs="Times New Roman"/>
          <w:sz w:val="26"/>
          <w:szCs w:val="26"/>
          <w:lang w:val="ky-KG"/>
        </w:rPr>
        <w:t>пландаштырылып</w:t>
      </w:r>
      <w:r w:rsidR="008E3503" w:rsidRPr="00436556">
        <w:rPr>
          <w:rFonts w:ascii="Times New Roman" w:hAnsi="Times New Roman" w:cs="Times New Roman"/>
          <w:sz w:val="26"/>
          <w:szCs w:val="26"/>
          <w:lang w:val="ky-KG"/>
        </w:rPr>
        <w:t xml:space="preserve"> жатат</w:t>
      </w:r>
      <w:r w:rsidRPr="00436556">
        <w:rPr>
          <w:rFonts w:ascii="Times New Roman" w:hAnsi="Times New Roman" w:cs="Times New Roman"/>
          <w:sz w:val="26"/>
          <w:szCs w:val="26"/>
          <w:lang w:val="ky-KG"/>
        </w:rPr>
        <w:t>.</w:t>
      </w:r>
    </w:p>
    <w:p w14:paraId="4A9D1E7A" w14:textId="45D6A977" w:rsidR="00942E2D" w:rsidRPr="00436556" w:rsidRDefault="00942E2D">
      <w:pPr>
        <w:rPr>
          <w:rFonts w:ascii="Times New Roman" w:hAnsi="Times New Roman" w:cs="Times New Roman"/>
          <w:sz w:val="26"/>
          <w:szCs w:val="26"/>
          <w:lang w:val="ky-KG"/>
        </w:rPr>
      </w:pPr>
    </w:p>
    <w:p w14:paraId="6F8F6247" w14:textId="428B009C" w:rsidR="005E5A26" w:rsidRPr="00436556" w:rsidRDefault="009E3D34" w:rsidP="004107C0">
      <w:pPr>
        <w:spacing w:after="0" w:line="240" w:lineRule="auto"/>
        <w:ind w:firstLine="709"/>
        <w:jc w:val="center"/>
        <w:rPr>
          <w:rFonts w:ascii="Times New Roman" w:hAnsi="Times New Roman" w:cs="Times New Roman"/>
          <w:b/>
          <w:sz w:val="26"/>
          <w:szCs w:val="26"/>
          <w:lang w:val="ky-KG"/>
        </w:rPr>
      </w:pPr>
      <w:r>
        <w:rPr>
          <w:rFonts w:ascii="Times New Roman" w:hAnsi="Times New Roman" w:cs="Times New Roman"/>
          <w:b/>
          <w:sz w:val="26"/>
          <w:szCs w:val="26"/>
          <w:lang w:val="en-US"/>
        </w:rPr>
        <w:t>VI</w:t>
      </w:r>
      <w:r>
        <w:rPr>
          <w:rFonts w:ascii="Times New Roman" w:hAnsi="Times New Roman" w:cs="Times New Roman"/>
          <w:b/>
          <w:sz w:val="26"/>
          <w:szCs w:val="26"/>
          <w:lang w:val="ky-KG"/>
        </w:rPr>
        <w:t xml:space="preserve"> БӨЛҮК. </w:t>
      </w:r>
      <w:r w:rsidR="005E5A26" w:rsidRPr="00436556">
        <w:rPr>
          <w:rFonts w:ascii="Times New Roman" w:hAnsi="Times New Roman" w:cs="Times New Roman"/>
          <w:b/>
          <w:sz w:val="26"/>
          <w:szCs w:val="26"/>
          <w:lang w:val="ky-KG"/>
        </w:rPr>
        <w:t>КЕЧИКТИРИЛГИС ЧЕЧИМ</w:t>
      </w:r>
      <w:r>
        <w:rPr>
          <w:rFonts w:ascii="Times New Roman" w:hAnsi="Times New Roman" w:cs="Times New Roman"/>
          <w:b/>
          <w:sz w:val="26"/>
          <w:szCs w:val="26"/>
          <w:lang w:val="ky-KG"/>
        </w:rPr>
        <w:t>ДЕР</w:t>
      </w:r>
    </w:p>
    <w:p w14:paraId="587DA316" w14:textId="77777777" w:rsidR="001A01CE" w:rsidRPr="00436556" w:rsidRDefault="001A01CE" w:rsidP="00527B73">
      <w:pPr>
        <w:spacing w:after="0" w:line="240" w:lineRule="auto"/>
        <w:ind w:firstLine="709"/>
        <w:jc w:val="both"/>
        <w:rPr>
          <w:rFonts w:ascii="Times New Roman" w:hAnsi="Times New Roman" w:cs="Times New Roman"/>
          <w:b/>
          <w:sz w:val="26"/>
          <w:szCs w:val="26"/>
          <w:lang w:val="ky-KG"/>
        </w:rPr>
      </w:pPr>
    </w:p>
    <w:p w14:paraId="6ABA1FF3" w14:textId="1D20C523" w:rsidR="005E5A26" w:rsidRPr="00436556" w:rsidRDefault="005E5A26" w:rsidP="009E3D34">
      <w:pPr>
        <w:spacing w:after="0" w:line="240"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1</w:t>
      </w:r>
      <w:r w:rsidR="009E3D34">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Комплекстүү коопсуздук</w:t>
      </w:r>
    </w:p>
    <w:p w14:paraId="01689C1A" w14:textId="0E72ED85"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Комплекстүү коопсуздукту камсыз кылуу боюнча чаралар Бишкек шаарында жашоону жана ж</w:t>
      </w:r>
      <w:r w:rsidR="00C733DB" w:rsidRPr="00436556">
        <w:rPr>
          <w:rFonts w:ascii="Times New Roman" w:hAnsi="Times New Roman" w:cs="Times New Roman"/>
          <w:sz w:val="26"/>
          <w:szCs w:val="26"/>
          <w:lang w:val="ky-KG"/>
        </w:rPr>
        <w:t>ү</w:t>
      </w:r>
      <w:r w:rsidRPr="00436556">
        <w:rPr>
          <w:rFonts w:ascii="Times New Roman" w:hAnsi="Times New Roman" w:cs="Times New Roman"/>
          <w:sz w:val="26"/>
          <w:szCs w:val="26"/>
          <w:lang w:val="ky-KG"/>
        </w:rPr>
        <w:t>рүүн</w:t>
      </w:r>
      <w:r w:rsidR="00C733DB" w:rsidRPr="00436556">
        <w:rPr>
          <w:rFonts w:ascii="Times New Roman" w:hAnsi="Times New Roman" w:cs="Times New Roman"/>
          <w:sz w:val="26"/>
          <w:szCs w:val="26"/>
          <w:lang w:val="ky-KG"/>
        </w:rPr>
        <w:t>ү</w:t>
      </w:r>
      <w:r w:rsidRPr="00436556">
        <w:rPr>
          <w:rFonts w:ascii="Times New Roman" w:hAnsi="Times New Roman" w:cs="Times New Roman"/>
          <w:sz w:val="26"/>
          <w:szCs w:val="26"/>
          <w:lang w:val="ky-KG"/>
        </w:rPr>
        <w:t xml:space="preserve"> камсыз кылууну, коомдук климаттын  жана шарттардын жагымдуулугун түзүүгө, Бишкек шаарынын жашоочулары менен меймандарынын өмүрү жана ден-соолуктарына коркунучтардын деңгээлин азайтууга, тынчты</w:t>
      </w:r>
      <w:r w:rsidR="00160605" w:rsidRPr="00436556">
        <w:rPr>
          <w:rFonts w:ascii="Times New Roman" w:hAnsi="Times New Roman" w:cs="Times New Roman"/>
          <w:sz w:val="26"/>
          <w:szCs w:val="26"/>
          <w:lang w:val="ky-KG"/>
        </w:rPr>
        <w:t>кты жана</w:t>
      </w:r>
      <w:r w:rsidRPr="00436556">
        <w:rPr>
          <w:rFonts w:ascii="Times New Roman" w:hAnsi="Times New Roman" w:cs="Times New Roman"/>
          <w:sz w:val="26"/>
          <w:szCs w:val="26"/>
          <w:lang w:val="ky-KG"/>
        </w:rPr>
        <w:t xml:space="preserve"> тарти</w:t>
      </w:r>
      <w:r w:rsidR="00160605" w:rsidRPr="00436556">
        <w:rPr>
          <w:rFonts w:ascii="Times New Roman" w:hAnsi="Times New Roman" w:cs="Times New Roman"/>
          <w:sz w:val="26"/>
          <w:szCs w:val="26"/>
          <w:lang w:val="ky-KG"/>
        </w:rPr>
        <w:t>пти сактоого</w:t>
      </w:r>
      <w:r w:rsidRPr="00436556">
        <w:rPr>
          <w:rFonts w:ascii="Times New Roman" w:hAnsi="Times New Roman" w:cs="Times New Roman"/>
          <w:sz w:val="26"/>
          <w:szCs w:val="26"/>
          <w:lang w:val="ky-KG"/>
        </w:rPr>
        <w:t>, шаарды башкаруу органдарына ишенимдин даражасын көтөрүүгө жана башкаларга багытталган.</w:t>
      </w:r>
    </w:p>
    <w:p w14:paraId="2539375C" w14:textId="5B9C0ECE"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Программа жол коопсуздугу деңгээлин көтөрүү боюнча иш-чараларды ишке ашырууну, Бишкек шаарынын аймагында жол-</w:t>
      </w:r>
      <w:r w:rsidR="00160605" w:rsidRPr="00436556">
        <w:rPr>
          <w:rFonts w:ascii="Times New Roman" w:hAnsi="Times New Roman" w:cs="Times New Roman"/>
          <w:sz w:val="26"/>
          <w:szCs w:val="26"/>
          <w:lang w:val="ky-KG"/>
        </w:rPr>
        <w:t>транспорт</w:t>
      </w:r>
      <w:r w:rsidRPr="00436556">
        <w:rPr>
          <w:rFonts w:ascii="Times New Roman" w:hAnsi="Times New Roman" w:cs="Times New Roman"/>
          <w:sz w:val="26"/>
          <w:szCs w:val="26"/>
          <w:lang w:val="ky-KG"/>
        </w:rPr>
        <w:t xml:space="preserve"> кырсыктарынын санын азайтууну карайт:</w:t>
      </w:r>
    </w:p>
    <w:p w14:paraId="1F0D9AD1" w14:textId="75D7CA90"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Ушул багытты ишке ашыруу боюнча </w:t>
      </w:r>
      <w:r w:rsidR="00160605" w:rsidRPr="00436556">
        <w:rPr>
          <w:rFonts w:ascii="Times New Roman" w:hAnsi="Times New Roman" w:cs="Times New Roman"/>
          <w:sz w:val="26"/>
          <w:szCs w:val="26"/>
          <w:lang w:val="ky-KG"/>
        </w:rPr>
        <w:t>төмөндөгүлөр пландаштырылат</w:t>
      </w:r>
      <w:r w:rsidRPr="00436556">
        <w:rPr>
          <w:rFonts w:ascii="Times New Roman" w:hAnsi="Times New Roman" w:cs="Times New Roman"/>
          <w:sz w:val="26"/>
          <w:szCs w:val="26"/>
          <w:lang w:val="ky-KG"/>
        </w:rPr>
        <w:t>:</w:t>
      </w:r>
    </w:p>
    <w:p w14:paraId="67F91376" w14:textId="7282E7E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lastRenderedPageBreak/>
        <w:t>Жол кыймылынын коопсуздук деңгээлин көтөрүү максатында, жол кыймылын жөнгө салууну башкаруу үчүн техникалык  каражаттардын бирдиктүү комплексин түзүү (жол чырактар, жол белгилери, жол сызыктары);</w:t>
      </w:r>
    </w:p>
    <w:p w14:paraId="596C7BA8" w14:textId="35DF482C"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Шаардын көчөлөрүндөгү 8000дей жол белгилерин алмаштыруу жана кошумча орнотуу, 60дан кем</w:t>
      </w:r>
      <w:r w:rsidR="00002EF3" w:rsidRPr="009E3D34">
        <w:rPr>
          <w:rFonts w:ascii="Times New Roman" w:hAnsi="Times New Roman" w:cs="Times New Roman"/>
          <w:sz w:val="26"/>
          <w:szCs w:val="26"/>
          <w:lang w:val="ky-KG"/>
        </w:rPr>
        <w:t xml:space="preserve"> эмес  унаалык жана 20  жөө жүргүнчүл</w:t>
      </w:r>
      <w:r w:rsidRPr="009E3D34">
        <w:rPr>
          <w:rFonts w:ascii="Times New Roman" w:hAnsi="Times New Roman" w:cs="Times New Roman"/>
          <w:sz w:val="26"/>
          <w:szCs w:val="26"/>
          <w:lang w:val="ky-KG"/>
        </w:rPr>
        <w:t>өр жол чырак объектерин кошумча орнотуу, 143 жол чырак объектеринде  жол чырактардын чырактарын жарык диоду</w:t>
      </w:r>
      <w:r w:rsidR="00002EF3" w:rsidRPr="009E3D34">
        <w:rPr>
          <w:rFonts w:ascii="Times New Roman" w:hAnsi="Times New Roman" w:cs="Times New Roman"/>
          <w:sz w:val="26"/>
          <w:szCs w:val="26"/>
          <w:lang w:val="ky-KG"/>
        </w:rPr>
        <w:t>уга</w:t>
      </w:r>
      <w:r w:rsidRPr="009E3D34">
        <w:rPr>
          <w:rFonts w:ascii="Times New Roman" w:hAnsi="Times New Roman" w:cs="Times New Roman"/>
          <w:sz w:val="26"/>
          <w:szCs w:val="26"/>
          <w:lang w:val="ky-KG"/>
        </w:rPr>
        <w:t xml:space="preserve"> алмаштыруу жана инженердик коммуникацияларды оңдоо;</w:t>
      </w:r>
    </w:p>
    <w:p w14:paraId="31D0BFD6" w14:textId="7777777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Жол кыймылын башкаруунун автоматташтырылган тутумун киргизүү;</w:t>
      </w:r>
    </w:p>
    <w:p w14:paraId="305C4C7C" w14:textId="7777777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Жол кыймыл Эрежесин бузууларды фото жана көрмө-аныктоо боюнча аппараттык комплекстерди орнотууну, аларды кармоону административдик айыптардын түшүүлөр эсебинен уюштуруу;</w:t>
      </w:r>
    </w:p>
    <w:p w14:paraId="5FEEFF6C" w14:textId="7777777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Күндүн түнкү убагында шаардын көчөлөрүнүн жарык болушун жакшыртуу;</w:t>
      </w:r>
    </w:p>
    <w:p w14:paraId="6EC9ABEC" w14:textId="77777777" w:rsidR="005E5A26" w:rsidRPr="009E3D34" w:rsidRDefault="005E5A26" w:rsidP="009E3D34">
      <w:pPr>
        <w:spacing w:after="0" w:line="240" w:lineRule="auto"/>
        <w:ind w:firstLine="708"/>
        <w:jc w:val="both"/>
        <w:rPr>
          <w:rFonts w:ascii="Times New Roman" w:hAnsi="Times New Roman" w:cs="Times New Roman"/>
          <w:b/>
          <w:sz w:val="26"/>
          <w:szCs w:val="26"/>
          <w:lang w:val="ky-KG"/>
        </w:rPr>
      </w:pPr>
      <w:r w:rsidRPr="009E3D34">
        <w:rPr>
          <w:rFonts w:ascii="Times New Roman" w:hAnsi="Times New Roman" w:cs="Times New Roman"/>
          <w:sz w:val="26"/>
          <w:szCs w:val="26"/>
          <w:lang w:val="ky-KG"/>
        </w:rPr>
        <w:t>Шаардын мектептери менен мектепке чейинки мекемелерин ӨК болгондо көрмө байкоо жана кабардандыруунун борбордук тутумун киргизүү.</w:t>
      </w:r>
    </w:p>
    <w:p w14:paraId="49D566D5" w14:textId="77777777" w:rsidR="005E5A26" w:rsidRPr="00436556" w:rsidRDefault="005E5A26" w:rsidP="00527B73">
      <w:pPr>
        <w:spacing w:after="0" w:line="240" w:lineRule="auto"/>
        <w:ind w:firstLine="709"/>
        <w:jc w:val="both"/>
        <w:rPr>
          <w:rFonts w:ascii="Times New Roman" w:hAnsi="Times New Roman" w:cs="Times New Roman"/>
          <w:b/>
          <w:sz w:val="26"/>
          <w:szCs w:val="26"/>
          <w:lang w:val="ky-KG"/>
        </w:rPr>
      </w:pPr>
    </w:p>
    <w:p w14:paraId="1AD6DB03" w14:textId="11837663" w:rsidR="005E5A26" w:rsidRPr="00436556" w:rsidRDefault="005E5A26" w:rsidP="009E3D34">
      <w:pPr>
        <w:spacing w:after="0" w:line="240"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2</w:t>
      </w:r>
      <w:r w:rsidR="009E3D34">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Маданий кайра жаралуу</w:t>
      </w:r>
    </w:p>
    <w:p w14:paraId="3F9CCF91" w14:textId="77777777" w:rsidR="005E5A26" w:rsidRPr="00436556" w:rsidRDefault="005E5A26" w:rsidP="00527B73">
      <w:pPr>
        <w:spacing w:after="0" w:line="240" w:lineRule="auto"/>
        <w:ind w:firstLine="709"/>
        <w:jc w:val="both"/>
        <w:rPr>
          <w:rFonts w:ascii="Times New Roman" w:hAnsi="Times New Roman" w:cs="Times New Roman"/>
          <w:b/>
          <w:sz w:val="26"/>
          <w:szCs w:val="26"/>
          <w:lang w:val="ky-KG"/>
        </w:rPr>
      </w:pPr>
    </w:p>
    <w:p w14:paraId="7DD3C078" w14:textId="51E09900"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Заманбап шаар маданияты маданий-агартуучулук жана спорттук-оюн </w:t>
      </w:r>
      <w:r w:rsidR="008E3503" w:rsidRPr="00436556">
        <w:rPr>
          <w:rFonts w:ascii="Times New Roman" w:hAnsi="Times New Roman" w:cs="Times New Roman"/>
          <w:sz w:val="26"/>
          <w:szCs w:val="26"/>
          <w:lang w:val="ky-KG"/>
        </w:rPr>
        <w:t>з</w:t>
      </w:r>
      <w:r w:rsidRPr="00436556">
        <w:rPr>
          <w:rFonts w:ascii="Times New Roman" w:hAnsi="Times New Roman" w:cs="Times New Roman"/>
          <w:sz w:val="26"/>
          <w:szCs w:val="26"/>
          <w:lang w:val="ky-KG"/>
        </w:rPr>
        <w:t>оок объекттерин өнүктүрүү</w:t>
      </w:r>
      <w:r w:rsidR="00002EF3" w:rsidRPr="00436556">
        <w:rPr>
          <w:rFonts w:ascii="Times New Roman" w:hAnsi="Times New Roman" w:cs="Times New Roman"/>
          <w:sz w:val="26"/>
          <w:szCs w:val="26"/>
          <w:lang w:val="ky-KG"/>
        </w:rPr>
        <w:t>нүн</w:t>
      </w:r>
      <w:r w:rsidRPr="00436556">
        <w:rPr>
          <w:rFonts w:ascii="Times New Roman" w:hAnsi="Times New Roman" w:cs="Times New Roman"/>
          <w:sz w:val="26"/>
          <w:szCs w:val="26"/>
          <w:lang w:val="ky-KG"/>
        </w:rPr>
        <w:t xml:space="preserve"> эсебинен, шаардыктар менен анын меймандарынын массалык эс алуулары үчүн жагымдуу шарттарды түзүүнү, маданий мурастар объекттерин сактоону камсыз кылууну, калкты маданият менен искусствого тартууга багыттоону, муниципалдык китепканаларда тейлөө аймактарын кеңейтүүнү жана окурмандарды тартууну  калыптандырат. Бишкек шаарында Бишкек шаарынын колоритин калыптандырган, маданий кызыктыруучу нерселер жана объекттер түзүлөт. </w:t>
      </w:r>
    </w:p>
    <w:p w14:paraId="3F8BB0C8" w14:textId="7777777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Тарыхый-маданий мурас объекттери сакталат жана калыбына келтирилет;</w:t>
      </w:r>
    </w:p>
    <w:p w14:paraId="6D09C5CA" w14:textId="48558C57" w:rsidR="005E5A26" w:rsidRPr="009E3D34" w:rsidRDefault="00002EF3"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 xml:space="preserve">Маанилүү </w:t>
      </w:r>
      <w:r w:rsidR="005E5A26" w:rsidRPr="009E3D34">
        <w:rPr>
          <w:rFonts w:ascii="Times New Roman" w:hAnsi="Times New Roman" w:cs="Times New Roman"/>
          <w:sz w:val="26"/>
          <w:szCs w:val="26"/>
          <w:lang w:val="ky-KG"/>
        </w:rPr>
        <w:t>скульптуралык комплекстер жана эстеликтер жасалат (мисалы, “Мени менен сүйлөш”);</w:t>
      </w:r>
    </w:p>
    <w:p w14:paraId="2AF5CE1F" w14:textId="7777777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Жаштар менен улуу муундарды тартуучу, заманбап технологияларды пайдалануу жана жаңы калыпта иштөөчү мүмкүнчүлүктүү шаардык китепканаларды кайра куруу жана кайра жаңыртуу;</w:t>
      </w:r>
    </w:p>
    <w:p w14:paraId="32F138C7" w14:textId="2D1FBAE2"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Бишкек шаарынын кызыктыруучу тарыхый-маданий жана ага караган  эс алуучу жайлары боюнча саякаттоо каттамдарын түзүү;</w:t>
      </w:r>
    </w:p>
    <w:p w14:paraId="6B1C0900" w14:textId="04570F68"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Тематикалык эл аралык жана шаардык фестивалдарды, балдар менен шаардыктардын с</w:t>
      </w:r>
      <w:r w:rsidR="008E3503" w:rsidRPr="009E3D34">
        <w:rPr>
          <w:rFonts w:ascii="Times New Roman" w:hAnsi="Times New Roman" w:cs="Times New Roman"/>
          <w:sz w:val="26"/>
          <w:szCs w:val="26"/>
          <w:lang w:val="ky-KG"/>
        </w:rPr>
        <w:t>порт</w:t>
      </w:r>
      <w:r w:rsidRPr="009E3D34">
        <w:rPr>
          <w:rFonts w:ascii="Times New Roman" w:hAnsi="Times New Roman" w:cs="Times New Roman"/>
          <w:sz w:val="26"/>
          <w:szCs w:val="26"/>
          <w:lang w:val="ky-KG"/>
        </w:rPr>
        <w:t>тун түрлөрү боюнча беттешүүлөрүн өткөрүү;</w:t>
      </w:r>
    </w:p>
    <w:p w14:paraId="2D92359E" w14:textId="77777777" w:rsidR="005E5A26" w:rsidRPr="009E3D34" w:rsidRDefault="005E5A26" w:rsidP="009E3D34">
      <w:pPr>
        <w:spacing w:after="0" w:line="240" w:lineRule="auto"/>
        <w:ind w:firstLine="708"/>
        <w:jc w:val="both"/>
        <w:rPr>
          <w:rFonts w:ascii="Times New Roman" w:hAnsi="Times New Roman" w:cs="Times New Roman"/>
          <w:sz w:val="26"/>
          <w:szCs w:val="26"/>
          <w:lang w:val="ky-KG"/>
        </w:rPr>
      </w:pPr>
      <w:r w:rsidRPr="009E3D34">
        <w:rPr>
          <w:rFonts w:ascii="Times New Roman" w:hAnsi="Times New Roman" w:cs="Times New Roman"/>
          <w:sz w:val="26"/>
          <w:szCs w:val="26"/>
          <w:lang w:val="ky-KG"/>
        </w:rPr>
        <w:t>Улгайган кишилерди жана ден-соолугунун мүмкүнчүлүктөрү чектелген адамдарды жигердүү жашоо позициясына тартуу  үчүн шарттарды түзүү;</w:t>
      </w:r>
    </w:p>
    <w:p w14:paraId="5D1FC889" w14:textId="77777777" w:rsidR="005E5A26" w:rsidRPr="0072456C" w:rsidRDefault="005E5A26" w:rsidP="0072456C">
      <w:pPr>
        <w:spacing w:after="0" w:line="240" w:lineRule="auto"/>
        <w:ind w:firstLine="708"/>
        <w:jc w:val="both"/>
        <w:rPr>
          <w:rFonts w:ascii="Times New Roman" w:hAnsi="Times New Roman" w:cs="Times New Roman"/>
          <w:sz w:val="26"/>
          <w:szCs w:val="26"/>
          <w:lang w:val="ky-KG"/>
        </w:rPr>
      </w:pPr>
      <w:r w:rsidRPr="0072456C">
        <w:rPr>
          <w:rFonts w:ascii="Times New Roman" w:hAnsi="Times New Roman" w:cs="Times New Roman"/>
          <w:sz w:val="26"/>
          <w:szCs w:val="26"/>
          <w:lang w:val="ky-KG"/>
        </w:rPr>
        <w:t>Балдарды коомдук пайдалуу эмгектерге тартуу.</w:t>
      </w:r>
    </w:p>
    <w:p w14:paraId="275D1D51" w14:textId="77777777" w:rsidR="005E5A26" w:rsidRPr="00436556" w:rsidRDefault="005E5A26" w:rsidP="00527B73">
      <w:pPr>
        <w:spacing w:after="0" w:line="240" w:lineRule="auto"/>
        <w:ind w:firstLine="709"/>
        <w:jc w:val="both"/>
        <w:rPr>
          <w:rFonts w:ascii="Times New Roman" w:hAnsi="Times New Roman" w:cs="Times New Roman"/>
          <w:sz w:val="26"/>
          <w:szCs w:val="26"/>
          <w:lang w:val="ky-KG"/>
        </w:rPr>
      </w:pPr>
    </w:p>
    <w:p w14:paraId="3A3A7555" w14:textId="4D0E45CF" w:rsidR="005E5A26" w:rsidRPr="00436556" w:rsidRDefault="005E5A26" w:rsidP="00B8254A">
      <w:pPr>
        <w:spacing w:after="0" w:line="240"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3</w:t>
      </w:r>
      <w:r w:rsidR="00B8254A">
        <w:rPr>
          <w:rFonts w:ascii="Times New Roman" w:hAnsi="Times New Roman" w:cs="Times New Roman"/>
          <w:b/>
          <w:sz w:val="26"/>
          <w:szCs w:val="26"/>
          <w:lang w:val="ky-KG"/>
        </w:rPr>
        <w:t xml:space="preserve"> -глава</w:t>
      </w:r>
      <w:r w:rsidRPr="00436556">
        <w:rPr>
          <w:rFonts w:ascii="Times New Roman" w:hAnsi="Times New Roman" w:cs="Times New Roman"/>
          <w:b/>
          <w:sz w:val="26"/>
          <w:szCs w:val="26"/>
          <w:lang w:val="ky-KG"/>
        </w:rPr>
        <w:t>. E-Bishek</w:t>
      </w:r>
    </w:p>
    <w:p w14:paraId="6FB40D9A" w14:textId="77777777" w:rsidR="005E5A26" w:rsidRPr="00436556" w:rsidRDefault="005E5A26" w:rsidP="00527B73">
      <w:pPr>
        <w:spacing w:after="0" w:line="240" w:lineRule="auto"/>
        <w:ind w:firstLine="709"/>
        <w:jc w:val="both"/>
        <w:rPr>
          <w:rFonts w:ascii="Times New Roman" w:hAnsi="Times New Roman" w:cs="Times New Roman"/>
          <w:b/>
          <w:sz w:val="26"/>
          <w:szCs w:val="26"/>
          <w:lang w:val="ky-KG"/>
        </w:rPr>
      </w:pPr>
    </w:p>
    <w:p w14:paraId="697AB0F9" w14:textId="1AF6C939"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Шарды башкаруу тутумунда сандык технологияны колдонууну өнүктүрүүгө багытталган, мындайча алганда</w:t>
      </w:r>
      <w:r w:rsidR="008E350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“Таза коом” долбоорунун алкагында жогорку технологиялык долбоор демилгеленди. Бул багытты ишке ашыруу жарандардын иши жана өмүрү үчүн жагымдуу шарттарды түзүүнү, алардын укуктары жана эркиндиктерин ишке ашыруусуна жардам берет, муниципалдык кызматтарды көрсөтүүнүн жана бизнес үчүн мыкты шарттардын сапатын көтөрөт. Бул долбоор шаарды башкаруу тутумунун ачыктыгын </w:t>
      </w:r>
      <w:r w:rsidRPr="00436556">
        <w:rPr>
          <w:rFonts w:ascii="Times New Roman" w:hAnsi="Times New Roman" w:cs="Times New Roman"/>
          <w:sz w:val="26"/>
          <w:szCs w:val="26"/>
          <w:lang w:val="ky-KG"/>
        </w:rPr>
        <w:lastRenderedPageBreak/>
        <w:t>жогорулатууга алып барат жана жемкорлук жана аны алдын алуу боюнча маанилүү шайман болот. Долбоор жарандардын социалдык-укуктук жашоо чөйрөсүн камтыйт, алардын жашоосунун коопсуздугу менен сапатын жогорулатат.</w:t>
      </w:r>
    </w:p>
    <w:p w14:paraId="22E42D2E" w14:textId="77777777"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Ушул багыттын негизги элементи болуп:</w:t>
      </w:r>
    </w:p>
    <w:p w14:paraId="26A606B1"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Өзүнө төмөндөгүдөй маанилүү компененттерди камтыган, “Акылдуу шаар” долбоорун киргизүү:</w:t>
      </w:r>
    </w:p>
    <w:p w14:paraId="4A5B8AFE"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Башкаруунун электрондук борбору жана шаардын жол кыймылын жана токтотмо жайларын координациялоо;</w:t>
      </w:r>
    </w:p>
    <w:p w14:paraId="34F0122F" w14:textId="00B82279"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Коомдук шаардык орундарды жарыктандыруунун натыйжалуулугун көтөрүү максатында</w:t>
      </w:r>
      <w:r w:rsidR="008E3503" w:rsidRPr="00B8254A">
        <w:rPr>
          <w:rFonts w:ascii="Times New Roman" w:hAnsi="Times New Roman" w:cs="Times New Roman"/>
          <w:sz w:val="26"/>
          <w:szCs w:val="26"/>
          <w:lang w:val="ky-KG"/>
        </w:rPr>
        <w:t>,</w:t>
      </w:r>
      <w:r w:rsidR="00002EF3" w:rsidRPr="00B8254A">
        <w:rPr>
          <w:rFonts w:ascii="Times New Roman" w:hAnsi="Times New Roman" w:cs="Times New Roman"/>
          <w:sz w:val="26"/>
          <w:szCs w:val="26"/>
          <w:lang w:val="ky-KG"/>
        </w:rPr>
        <w:t xml:space="preserve"> тышкы</w:t>
      </w:r>
      <w:r w:rsidRPr="00B8254A">
        <w:rPr>
          <w:rFonts w:ascii="Times New Roman" w:hAnsi="Times New Roman" w:cs="Times New Roman"/>
          <w:sz w:val="26"/>
          <w:szCs w:val="26"/>
          <w:lang w:val="ky-KG"/>
        </w:rPr>
        <w:t xml:space="preserve"> жарык</w:t>
      </w:r>
      <w:r w:rsidR="00002EF3" w:rsidRPr="00B8254A">
        <w:rPr>
          <w:rFonts w:ascii="Times New Roman" w:hAnsi="Times New Roman" w:cs="Times New Roman"/>
          <w:sz w:val="26"/>
          <w:szCs w:val="26"/>
          <w:lang w:val="ky-KG"/>
        </w:rPr>
        <w:t>тандырууну</w:t>
      </w:r>
      <w:r w:rsidRPr="00B8254A">
        <w:rPr>
          <w:rFonts w:ascii="Times New Roman" w:hAnsi="Times New Roman" w:cs="Times New Roman"/>
          <w:sz w:val="26"/>
          <w:szCs w:val="26"/>
          <w:lang w:val="ky-KG"/>
        </w:rPr>
        <w:t xml:space="preserve"> башкаруунун автоматташтырылган тутумун киргизүү;</w:t>
      </w:r>
    </w:p>
    <w:p w14:paraId="78F65BBA"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Укук бузуулардын көрмө байкоо жана көрмө аныктоо тутумун уюштуруу;</w:t>
      </w:r>
    </w:p>
    <w:p w14:paraId="1E29F9CA"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“Бирдиктүү маалыматтык-эсептөө борбору” долбоорун киргизүү, анын иш- милдетин иштеп чыгуу, которуу, коммуналдык төлөмдөр жана муниципалдык кызматтар электрондук эсептөөгө байланыштуу болот;</w:t>
      </w:r>
    </w:p>
    <w:p w14:paraId="4B608097" w14:textId="6F5EA5C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Менчиктин муниципалдык объекттери жөнүндө башкаруунун натыйжалуулугун жана ачыктыгын көтөрүү максатында</w:t>
      </w:r>
      <w:r w:rsidR="008E3503" w:rsidRPr="00B8254A">
        <w:rPr>
          <w:rFonts w:ascii="Times New Roman" w:hAnsi="Times New Roman" w:cs="Times New Roman"/>
          <w:sz w:val="26"/>
          <w:szCs w:val="26"/>
          <w:lang w:val="ky-KG"/>
        </w:rPr>
        <w:t>,</w:t>
      </w:r>
      <w:r w:rsidRPr="00B8254A">
        <w:rPr>
          <w:rFonts w:ascii="Times New Roman" w:hAnsi="Times New Roman" w:cs="Times New Roman"/>
          <w:sz w:val="26"/>
          <w:szCs w:val="26"/>
          <w:lang w:val="ky-KG"/>
        </w:rPr>
        <w:t xml:space="preserve">  жалпы жеткиликтүү электрондук маалымат базасын түзүү;</w:t>
      </w:r>
    </w:p>
    <w:p w14:paraId="50320243" w14:textId="23B22BBD"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“Электрондук ТЖКЧ” жана “Жигердүү жаран” порталдарын, шаардыктардын маалыматтар менен мэриянын жана муниципалдык кызматтардын көрсөткөн ишмердүүлүгүнө ыкчам жетүү максатында иштеп чыгуу;</w:t>
      </w:r>
    </w:p>
    <w:p w14:paraId="298DA347" w14:textId="1D0AABF8"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Автоматташтыруу менен ачыктыкты камсыз кылуу жана муниципалдык объекттерди ижарага берүү тартибинин сапатын көтөрүү максатында</w:t>
      </w:r>
      <w:r w:rsidR="008E3503" w:rsidRPr="00B8254A">
        <w:rPr>
          <w:rFonts w:ascii="Times New Roman" w:hAnsi="Times New Roman" w:cs="Times New Roman"/>
          <w:sz w:val="26"/>
          <w:szCs w:val="26"/>
          <w:lang w:val="ky-KG"/>
        </w:rPr>
        <w:t>,</w:t>
      </w:r>
      <w:r w:rsidRPr="00B8254A">
        <w:rPr>
          <w:rFonts w:ascii="Times New Roman" w:hAnsi="Times New Roman" w:cs="Times New Roman"/>
          <w:sz w:val="26"/>
          <w:szCs w:val="26"/>
          <w:lang w:val="ky-KG"/>
        </w:rPr>
        <w:t xml:space="preserve"> “Электрондук соодалашуу” тутумун киргизүү;</w:t>
      </w:r>
    </w:p>
    <w:p w14:paraId="39BD9397" w14:textId="13F4493A"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 xml:space="preserve">“Мектеп карта” долбоорун киргизүү жана окуучулар үчүн коомдук </w:t>
      </w:r>
      <w:r w:rsidR="00002EF3" w:rsidRPr="00B8254A">
        <w:rPr>
          <w:rFonts w:ascii="Times New Roman" w:hAnsi="Times New Roman" w:cs="Times New Roman"/>
          <w:sz w:val="26"/>
          <w:szCs w:val="26"/>
          <w:lang w:val="ky-KG"/>
        </w:rPr>
        <w:t>транспортто</w:t>
      </w:r>
      <w:r w:rsidRPr="00B8254A">
        <w:rPr>
          <w:rFonts w:ascii="Times New Roman" w:hAnsi="Times New Roman" w:cs="Times New Roman"/>
          <w:sz w:val="26"/>
          <w:szCs w:val="26"/>
          <w:lang w:val="ky-KG"/>
        </w:rPr>
        <w:t xml:space="preserve"> пайдалануу максатында, мектепке баруусун контролдоо жана тамактануусуна төлөөнүн бирдиктүү төлөм картасын түзүү;</w:t>
      </w:r>
    </w:p>
    <w:p w14:paraId="38D3D58F" w14:textId="2A02CCCB"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Бишкек шаарынын билим берүү мекемелеринде окуучулардын коопсуздугун камсыз кылуу үчүн 100</w:t>
      </w:r>
      <w:r w:rsidR="008E3503" w:rsidRPr="00B8254A">
        <w:rPr>
          <w:rFonts w:ascii="Times New Roman" w:hAnsi="Times New Roman" w:cs="Times New Roman"/>
          <w:sz w:val="26"/>
          <w:szCs w:val="26"/>
          <w:lang w:val="ky-KG"/>
        </w:rPr>
        <w:t xml:space="preserve"> </w:t>
      </w:r>
      <w:r w:rsidRPr="00B8254A">
        <w:rPr>
          <w:rFonts w:ascii="Times New Roman" w:hAnsi="Times New Roman" w:cs="Times New Roman"/>
          <w:sz w:val="26"/>
          <w:szCs w:val="26"/>
          <w:lang w:val="ky-KG"/>
        </w:rPr>
        <w:t>пайыз көрмө байкоону киргизүү;</w:t>
      </w:r>
    </w:p>
    <w:p w14:paraId="31B4904A"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Муниципалдык жер ресурстар жана мүлктөр башкармалыгына автматташтырылган тутумду киргизүү;</w:t>
      </w:r>
    </w:p>
    <w:p w14:paraId="77102957" w14:textId="1DA9E72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50 км</w:t>
      </w:r>
      <w:r w:rsidR="00002EF3" w:rsidRPr="00B8254A">
        <w:rPr>
          <w:rFonts w:ascii="Times New Roman" w:hAnsi="Times New Roman" w:cs="Times New Roman"/>
          <w:sz w:val="26"/>
          <w:szCs w:val="26"/>
          <w:lang w:val="ky-KG"/>
        </w:rPr>
        <w:t>.</w:t>
      </w:r>
      <w:r w:rsidRPr="00B8254A">
        <w:rPr>
          <w:rFonts w:ascii="Times New Roman" w:hAnsi="Times New Roman" w:cs="Times New Roman"/>
          <w:sz w:val="26"/>
          <w:szCs w:val="26"/>
          <w:lang w:val="ky-KG"/>
        </w:rPr>
        <w:t xml:space="preserve">га созулган, шаарды башкаруу </w:t>
      </w:r>
      <w:r w:rsidR="008E3503" w:rsidRPr="00B8254A">
        <w:rPr>
          <w:rFonts w:ascii="Times New Roman" w:hAnsi="Times New Roman" w:cs="Times New Roman"/>
          <w:sz w:val="26"/>
          <w:szCs w:val="26"/>
          <w:lang w:val="ky-KG"/>
        </w:rPr>
        <w:t xml:space="preserve">тутумунун оптоволокно </w:t>
      </w:r>
      <w:r w:rsidRPr="00B8254A">
        <w:rPr>
          <w:rFonts w:ascii="Times New Roman" w:hAnsi="Times New Roman" w:cs="Times New Roman"/>
          <w:sz w:val="26"/>
          <w:szCs w:val="26"/>
          <w:lang w:val="ky-KG"/>
        </w:rPr>
        <w:t>тармактарын</w:t>
      </w:r>
      <w:r w:rsidR="008E3503" w:rsidRPr="00B8254A">
        <w:rPr>
          <w:rFonts w:ascii="Times New Roman" w:hAnsi="Times New Roman" w:cs="Times New Roman"/>
          <w:sz w:val="26"/>
          <w:szCs w:val="26"/>
          <w:lang w:val="ky-KG"/>
        </w:rPr>
        <w:t xml:space="preserve"> </w:t>
      </w:r>
      <w:r w:rsidRPr="00B8254A">
        <w:rPr>
          <w:rFonts w:ascii="Times New Roman" w:hAnsi="Times New Roman" w:cs="Times New Roman"/>
          <w:sz w:val="26"/>
          <w:szCs w:val="26"/>
          <w:lang w:val="ky-KG"/>
        </w:rPr>
        <w:t>уюштуруу;</w:t>
      </w:r>
    </w:p>
    <w:p w14:paraId="420EF33B"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Жаштар көп топтолгон коомдук жайларда Wi-Fi</w:t>
      </w:r>
      <w:r w:rsidRPr="00B8254A">
        <w:rPr>
          <w:rFonts w:ascii="Times New Roman" w:hAnsi="Times New Roman" w:cs="Times New Roman"/>
          <w:b/>
          <w:sz w:val="26"/>
          <w:szCs w:val="26"/>
          <w:lang w:val="ky-KG"/>
        </w:rPr>
        <w:t xml:space="preserve"> </w:t>
      </w:r>
      <w:r w:rsidRPr="00B8254A">
        <w:rPr>
          <w:rFonts w:ascii="Times New Roman" w:hAnsi="Times New Roman" w:cs="Times New Roman"/>
          <w:sz w:val="26"/>
          <w:szCs w:val="26"/>
          <w:lang w:val="ky-KG"/>
        </w:rPr>
        <w:t>эркин жетүү орундарын бульварларда, соода жайларында, көп адамдар чогулган орундарда, сейил бак аймактарында ж.б.  жайгаштыруу.</w:t>
      </w:r>
    </w:p>
    <w:p w14:paraId="51979926" w14:textId="77777777" w:rsidR="00B8254A" w:rsidRDefault="00B8254A" w:rsidP="00B8254A">
      <w:pPr>
        <w:rPr>
          <w:rFonts w:ascii="Times New Roman" w:hAnsi="Times New Roman" w:cs="Times New Roman"/>
          <w:b/>
          <w:sz w:val="26"/>
          <w:szCs w:val="26"/>
          <w:lang w:val="ky-KG"/>
        </w:rPr>
      </w:pPr>
    </w:p>
    <w:p w14:paraId="5B8847F3" w14:textId="3FDB34BA" w:rsidR="005E5A26" w:rsidRPr="00436556" w:rsidRDefault="005E5A26" w:rsidP="00B8254A">
      <w:pPr>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VII</w:t>
      </w:r>
      <w:r w:rsidR="00B8254A">
        <w:rPr>
          <w:rFonts w:ascii="Times New Roman" w:hAnsi="Times New Roman" w:cs="Times New Roman"/>
          <w:b/>
          <w:sz w:val="26"/>
          <w:szCs w:val="26"/>
          <w:lang w:val="ky-KG"/>
        </w:rPr>
        <w:t xml:space="preserve"> БӨЛҮК</w:t>
      </w:r>
      <w:r w:rsidRPr="00436556">
        <w:rPr>
          <w:rFonts w:ascii="Times New Roman" w:hAnsi="Times New Roman" w:cs="Times New Roman"/>
          <w:b/>
          <w:sz w:val="26"/>
          <w:szCs w:val="26"/>
          <w:lang w:val="ky-KG"/>
        </w:rPr>
        <w:t>. ШААРДЫ ӨНҮКТҮРҮҮНҮ БАШКАРУУ</w:t>
      </w:r>
    </w:p>
    <w:p w14:paraId="163D199C" w14:textId="77777777" w:rsidR="005E5A26" w:rsidRPr="00436556" w:rsidRDefault="005E5A26" w:rsidP="00527B73">
      <w:pPr>
        <w:pStyle w:val="a3"/>
        <w:spacing w:after="0" w:line="240" w:lineRule="auto"/>
        <w:ind w:left="0" w:firstLine="709"/>
        <w:jc w:val="both"/>
        <w:rPr>
          <w:rFonts w:ascii="Times New Roman" w:hAnsi="Times New Roman" w:cs="Times New Roman"/>
          <w:b/>
          <w:sz w:val="26"/>
          <w:szCs w:val="26"/>
          <w:lang w:val="ky-KG"/>
        </w:rPr>
      </w:pPr>
    </w:p>
    <w:p w14:paraId="410C3177" w14:textId="3BDDCF4C" w:rsidR="005E5A26" w:rsidRPr="00436556" w:rsidRDefault="005E5A26" w:rsidP="00B8254A">
      <w:pPr>
        <w:pStyle w:val="a3"/>
        <w:spacing w:after="0" w:line="240" w:lineRule="auto"/>
        <w:ind w:left="0"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1</w:t>
      </w:r>
      <w:r w:rsidR="00B8254A">
        <w:rPr>
          <w:rFonts w:ascii="Times New Roman" w:hAnsi="Times New Roman" w:cs="Times New Roman"/>
          <w:b/>
          <w:sz w:val="26"/>
          <w:szCs w:val="26"/>
          <w:lang w:val="ky-KG"/>
        </w:rPr>
        <w:t xml:space="preserve"> -глава</w:t>
      </w:r>
      <w:r w:rsidRPr="00436556">
        <w:rPr>
          <w:rFonts w:ascii="Times New Roman" w:hAnsi="Times New Roman" w:cs="Times New Roman"/>
          <w:b/>
          <w:sz w:val="26"/>
          <w:szCs w:val="26"/>
          <w:lang w:val="ky-KG"/>
        </w:rPr>
        <w:t>. Катышуучулар жана өнөктөштөр</w:t>
      </w:r>
    </w:p>
    <w:p w14:paraId="0BD27A20" w14:textId="77777777" w:rsidR="005E5A26" w:rsidRPr="00436556" w:rsidRDefault="005E5A26" w:rsidP="00527B73">
      <w:pPr>
        <w:pStyle w:val="a3"/>
        <w:spacing w:after="0" w:line="240" w:lineRule="auto"/>
        <w:ind w:left="0" w:firstLine="709"/>
        <w:jc w:val="both"/>
        <w:rPr>
          <w:rFonts w:ascii="Times New Roman" w:hAnsi="Times New Roman" w:cs="Times New Roman"/>
          <w:b/>
          <w:sz w:val="26"/>
          <w:szCs w:val="26"/>
          <w:lang w:val="ky-KG"/>
        </w:rPr>
      </w:pPr>
    </w:p>
    <w:p w14:paraId="24A3D393" w14:textId="3A492312"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Бишкек шаарын  </w:t>
      </w:r>
      <w:r w:rsidR="00002EF3" w:rsidRPr="00436556">
        <w:rPr>
          <w:rFonts w:ascii="Times New Roman" w:hAnsi="Times New Roman" w:cs="Times New Roman"/>
          <w:sz w:val="26"/>
          <w:szCs w:val="26"/>
          <w:lang w:val="ky-KG"/>
        </w:rPr>
        <w:t xml:space="preserve">социалдык-экономикалык </w:t>
      </w:r>
      <w:r w:rsidRPr="00436556">
        <w:rPr>
          <w:rFonts w:ascii="Times New Roman" w:hAnsi="Times New Roman" w:cs="Times New Roman"/>
          <w:sz w:val="26"/>
          <w:szCs w:val="26"/>
          <w:lang w:val="ky-KG"/>
        </w:rPr>
        <w:t>өнүктүрүү</w:t>
      </w:r>
      <w:r w:rsidR="00002EF3" w:rsidRPr="00436556">
        <w:rPr>
          <w:rFonts w:ascii="Times New Roman" w:hAnsi="Times New Roman" w:cs="Times New Roman"/>
          <w:sz w:val="26"/>
          <w:szCs w:val="26"/>
          <w:lang w:val="ky-KG"/>
        </w:rPr>
        <w:t xml:space="preserve"> программасын</w:t>
      </w:r>
      <w:r w:rsidRPr="00436556">
        <w:rPr>
          <w:rFonts w:ascii="Times New Roman" w:hAnsi="Times New Roman" w:cs="Times New Roman"/>
          <w:sz w:val="26"/>
          <w:szCs w:val="26"/>
          <w:lang w:val="ky-KG"/>
        </w:rPr>
        <w:t xml:space="preserve"> натыйжалуу ишке ашыруу максатында </w:t>
      </w:r>
      <w:r w:rsidR="00737F93"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 xml:space="preserve">сунушталган </w:t>
      </w:r>
      <w:r w:rsidR="00737F93" w:rsidRPr="00436556">
        <w:rPr>
          <w:rFonts w:ascii="Times New Roman" w:hAnsi="Times New Roman" w:cs="Times New Roman"/>
          <w:sz w:val="26"/>
          <w:szCs w:val="26"/>
          <w:lang w:val="ky-KG"/>
        </w:rPr>
        <w:t xml:space="preserve"> өнүктүрүү </w:t>
      </w:r>
      <w:r w:rsidRPr="00436556">
        <w:rPr>
          <w:rFonts w:ascii="Times New Roman" w:hAnsi="Times New Roman" w:cs="Times New Roman"/>
          <w:sz w:val="26"/>
          <w:szCs w:val="26"/>
          <w:lang w:val="ky-KG"/>
        </w:rPr>
        <w:t>идеялар</w:t>
      </w:r>
      <w:r w:rsidR="00737F93" w:rsidRPr="00436556">
        <w:rPr>
          <w:rFonts w:ascii="Times New Roman" w:hAnsi="Times New Roman" w:cs="Times New Roman"/>
          <w:sz w:val="26"/>
          <w:szCs w:val="26"/>
          <w:lang w:val="ky-KG"/>
        </w:rPr>
        <w:t>ы</w:t>
      </w:r>
      <w:r w:rsidRPr="00436556">
        <w:rPr>
          <w:rFonts w:ascii="Times New Roman" w:hAnsi="Times New Roman" w:cs="Times New Roman"/>
          <w:sz w:val="26"/>
          <w:szCs w:val="26"/>
          <w:lang w:val="ky-KG"/>
        </w:rPr>
        <w:t xml:space="preserve"> жана багытта</w:t>
      </w:r>
      <w:r w:rsidR="00737F93" w:rsidRPr="00436556">
        <w:rPr>
          <w:rFonts w:ascii="Times New Roman" w:hAnsi="Times New Roman" w:cs="Times New Roman"/>
          <w:sz w:val="26"/>
          <w:szCs w:val="26"/>
          <w:lang w:val="ky-KG"/>
        </w:rPr>
        <w:t>ры</w:t>
      </w:r>
      <w:r w:rsidR="009500E5" w:rsidRPr="00436556">
        <w:rPr>
          <w:rFonts w:ascii="Times New Roman" w:hAnsi="Times New Roman" w:cs="Times New Roman"/>
          <w:sz w:val="26"/>
          <w:szCs w:val="26"/>
          <w:lang w:val="ky-KG"/>
        </w:rPr>
        <w:t xml:space="preserve"> </w:t>
      </w:r>
      <w:r w:rsidR="00737F93" w:rsidRPr="00436556">
        <w:rPr>
          <w:rFonts w:ascii="Times New Roman" w:hAnsi="Times New Roman" w:cs="Times New Roman"/>
          <w:sz w:val="26"/>
          <w:szCs w:val="26"/>
          <w:lang w:val="ky-KG"/>
        </w:rPr>
        <w:t xml:space="preserve">финансыга бекитилген жана  финансы менен  ресурстарга бекитилбеген принцип боюнча  каржылоонун булактарына жана көлөмдөрүнө ылайык ишке ашыруунун </w:t>
      </w:r>
      <w:r w:rsidR="00AF6B69" w:rsidRPr="00436556">
        <w:rPr>
          <w:rFonts w:ascii="Times New Roman" w:hAnsi="Times New Roman" w:cs="Times New Roman"/>
          <w:sz w:val="26"/>
          <w:szCs w:val="26"/>
          <w:lang w:val="ky-KG"/>
        </w:rPr>
        <w:t xml:space="preserve">эки План түрүндө </w:t>
      </w:r>
      <w:r w:rsidR="00737F93" w:rsidRPr="00436556">
        <w:rPr>
          <w:rFonts w:ascii="Times New Roman" w:hAnsi="Times New Roman" w:cs="Times New Roman"/>
          <w:sz w:val="26"/>
          <w:szCs w:val="26"/>
          <w:lang w:val="ky-KG"/>
        </w:rPr>
        <w:t xml:space="preserve">принципиалдуу  жол-жоболоштурулду.  </w:t>
      </w:r>
    </w:p>
    <w:p w14:paraId="3BF87FDA" w14:textId="16852604"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lastRenderedPageBreak/>
        <w:t>Бүгүнкү күндө муниципалитет шаардын инфра</w:t>
      </w:r>
      <w:r w:rsidR="00AF6B69" w:rsidRPr="00436556">
        <w:rPr>
          <w:rFonts w:ascii="Times New Roman" w:hAnsi="Times New Roman" w:cs="Times New Roman"/>
          <w:sz w:val="26"/>
          <w:szCs w:val="26"/>
          <w:lang w:val="ky-KG"/>
        </w:rPr>
        <w:t>структурасын</w:t>
      </w:r>
      <w:r w:rsidRPr="00436556">
        <w:rPr>
          <w:rFonts w:ascii="Times New Roman" w:hAnsi="Times New Roman" w:cs="Times New Roman"/>
          <w:sz w:val="26"/>
          <w:szCs w:val="26"/>
          <w:lang w:val="ky-KG"/>
        </w:rPr>
        <w:t xml:space="preserve"> өнүктүрүү чөйрөсүндөгү долбоорлорду ишке ашыруу боюнча</w:t>
      </w:r>
      <w:r w:rsidR="00AF6B69" w:rsidRPr="00436556">
        <w:rPr>
          <w:rFonts w:ascii="Times New Roman" w:hAnsi="Times New Roman" w:cs="Times New Roman"/>
          <w:sz w:val="26"/>
          <w:szCs w:val="26"/>
          <w:lang w:val="ky-KG"/>
        </w:rPr>
        <w:t xml:space="preserve"> эл аралык донорлор жана инвесторлор менен кызматташуунун</w:t>
      </w:r>
      <w:r w:rsidRPr="00436556">
        <w:rPr>
          <w:rFonts w:ascii="Times New Roman" w:hAnsi="Times New Roman" w:cs="Times New Roman"/>
          <w:sz w:val="26"/>
          <w:szCs w:val="26"/>
          <w:lang w:val="ky-KG"/>
        </w:rPr>
        <w:t xml:space="preserve"> ийгиликтүү тажрыйба</w:t>
      </w:r>
      <w:r w:rsidR="00AF6B69" w:rsidRPr="00436556">
        <w:rPr>
          <w:rFonts w:ascii="Times New Roman" w:hAnsi="Times New Roman" w:cs="Times New Roman"/>
          <w:sz w:val="26"/>
          <w:szCs w:val="26"/>
          <w:lang w:val="ky-KG"/>
        </w:rPr>
        <w:t>сына</w:t>
      </w:r>
      <w:r w:rsidRPr="00436556">
        <w:rPr>
          <w:rFonts w:ascii="Times New Roman" w:hAnsi="Times New Roman" w:cs="Times New Roman"/>
          <w:sz w:val="26"/>
          <w:szCs w:val="26"/>
          <w:lang w:val="ky-KG"/>
        </w:rPr>
        <w:t xml:space="preserve"> ээ.</w:t>
      </w:r>
      <w:r w:rsidR="00AF6B69" w:rsidRPr="00436556">
        <w:rPr>
          <w:rFonts w:ascii="Times New Roman" w:hAnsi="Times New Roman" w:cs="Times New Roman"/>
          <w:sz w:val="26"/>
          <w:szCs w:val="26"/>
          <w:lang w:val="ky-KG"/>
        </w:rPr>
        <w:t xml:space="preserve"> Б</w:t>
      </w:r>
      <w:r w:rsidRPr="00436556">
        <w:rPr>
          <w:rFonts w:ascii="Times New Roman" w:hAnsi="Times New Roman" w:cs="Times New Roman"/>
          <w:sz w:val="26"/>
          <w:szCs w:val="26"/>
          <w:lang w:val="ky-KG"/>
        </w:rPr>
        <w:t>юджеттик чыгымдарды минималдаштырууга мүмкүн</w:t>
      </w:r>
      <w:r w:rsidR="00AF6B69" w:rsidRPr="00436556">
        <w:rPr>
          <w:rFonts w:ascii="Times New Roman" w:hAnsi="Times New Roman" w:cs="Times New Roman"/>
          <w:sz w:val="26"/>
          <w:szCs w:val="26"/>
          <w:lang w:val="ky-KG"/>
        </w:rPr>
        <w:t>дүк берген мамлекеттик-жеке өнөктөштүктүн  долбоорлору да</w:t>
      </w:r>
      <w:r w:rsidRPr="00436556">
        <w:rPr>
          <w:rFonts w:ascii="Times New Roman" w:hAnsi="Times New Roman" w:cs="Times New Roman"/>
          <w:sz w:val="26"/>
          <w:szCs w:val="26"/>
          <w:lang w:val="ky-KG"/>
        </w:rPr>
        <w:t xml:space="preserve"> </w:t>
      </w:r>
      <w:r w:rsidR="00AF6B69" w:rsidRPr="00436556">
        <w:rPr>
          <w:rFonts w:ascii="Times New Roman" w:hAnsi="Times New Roman" w:cs="Times New Roman"/>
          <w:sz w:val="26"/>
          <w:szCs w:val="26"/>
          <w:lang w:val="ky-KG"/>
        </w:rPr>
        <w:t xml:space="preserve">Программаны ишке ашыруунун олуттуу аспабы болуп </w:t>
      </w:r>
      <w:r w:rsidRPr="00436556">
        <w:rPr>
          <w:rFonts w:ascii="Times New Roman" w:hAnsi="Times New Roman" w:cs="Times New Roman"/>
          <w:sz w:val="26"/>
          <w:szCs w:val="26"/>
          <w:lang w:val="ky-KG"/>
        </w:rPr>
        <w:t xml:space="preserve"> эсептелет.</w:t>
      </w:r>
    </w:p>
    <w:p w14:paraId="474D92AE" w14:textId="22D3313F" w:rsidR="005E5A26" w:rsidRPr="00436556" w:rsidRDefault="0064057C"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Жергиликтүү коомчулуктун, ӨЭУ</w:t>
      </w:r>
      <w:r w:rsidR="00877E04" w:rsidRPr="00436556">
        <w:rPr>
          <w:rFonts w:ascii="Times New Roman" w:hAnsi="Times New Roman" w:cs="Times New Roman"/>
          <w:sz w:val="26"/>
          <w:szCs w:val="26"/>
          <w:lang w:val="ky-KG"/>
        </w:rPr>
        <w:t>нун</w:t>
      </w:r>
      <w:r w:rsidRPr="00436556">
        <w:rPr>
          <w:rFonts w:ascii="Times New Roman" w:hAnsi="Times New Roman" w:cs="Times New Roman"/>
          <w:sz w:val="26"/>
          <w:szCs w:val="26"/>
          <w:lang w:val="ky-KG"/>
        </w:rPr>
        <w:t>, жаштардын жана бизнес өкүлдөрүнүн коомдук мейкиндикти өнүктүрүү, шаардык чөйрөнү калыптандыруу</w:t>
      </w:r>
      <w:r w:rsidR="00877E04" w:rsidRPr="00436556">
        <w:rPr>
          <w:rFonts w:ascii="Times New Roman" w:hAnsi="Times New Roman" w:cs="Times New Roman"/>
          <w:sz w:val="26"/>
          <w:szCs w:val="26"/>
          <w:lang w:val="ky-KG"/>
        </w:rPr>
        <w:t>, ж.б.</w:t>
      </w:r>
      <w:r w:rsidRPr="00436556">
        <w:rPr>
          <w:rFonts w:ascii="Times New Roman" w:hAnsi="Times New Roman" w:cs="Times New Roman"/>
          <w:sz w:val="26"/>
          <w:szCs w:val="26"/>
          <w:lang w:val="ky-KG"/>
        </w:rPr>
        <w:t xml:space="preserve"> боюнча  д</w:t>
      </w:r>
      <w:r w:rsidR="005E5A26" w:rsidRPr="00436556">
        <w:rPr>
          <w:rFonts w:ascii="Times New Roman" w:hAnsi="Times New Roman" w:cs="Times New Roman"/>
          <w:sz w:val="26"/>
          <w:szCs w:val="26"/>
          <w:lang w:val="ky-KG"/>
        </w:rPr>
        <w:t>емилгелер</w:t>
      </w:r>
      <w:r w:rsidRPr="00436556">
        <w:rPr>
          <w:rFonts w:ascii="Times New Roman" w:hAnsi="Times New Roman" w:cs="Times New Roman"/>
          <w:sz w:val="26"/>
          <w:szCs w:val="26"/>
          <w:lang w:val="ky-KG"/>
        </w:rPr>
        <w:t>и жана</w:t>
      </w:r>
      <w:r w:rsidR="005E5A26" w:rsidRPr="00436556">
        <w:rPr>
          <w:rFonts w:ascii="Times New Roman" w:hAnsi="Times New Roman" w:cs="Times New Roman"/>
          <w:sz w:val="26"/>
          <w:szCs w:val="26"/>
          <w:lang w:val="ky-KG"/>
        </w:rPr>
        <w:t xml:space="preserve"> долбоорлору </w:t>
      </w:r>
      <w:r w:rsidR="00877E04" w:rsidRPr="00436556">
        <w:rPr>
          <w:rFonts w:ascii="Times New Roman" w:hAnsi="Times New Roman" w:cs="Times New Roman"/>
          <w:sz w:val="26"/>
          <w:szCs w:val="26"/>
          <w:lang w:val="ky-KG"/>
        </w:rPr>
        <w:t xml:space="preserve"> жигердүү катышат жана колдоого алынат.</w:t>
      </w:r>
    </w:p>
    <w:p w14:paraId="0600F7CE" w14:textId="62F8362A"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Программанын иш-чаралар Планын сапаттуу ишке ашыруу</w:t>
      </w:r>
      <w:r w:rsidR="008B07A5" w:rsidRPr="00436556">
        <w:rPr>
          <w:rFonts w:ascii="Times New Roman" w:hAnsi="Times New Roman" w:cs="Times New Roman"/>
          <w:sz w:val="26"/>
          <w:szCs w:val="26"/>
          <w:lang w:val="ky-KG"/>
        </w:rPr>
        <w:t xml:space="preserve">,  жакшы  жыйынтыктарга жетүү үчүн   негизги жоопкерчилик </w:t>
      </w:r>
      <w:r w:rsidRPr="00436556">
        <w:rPr>
          <w:rFonts w:ascii="Times New Roman" w:hAnsi="Times New Roman" w:cs="Times New Roman"/>
          <w:sz w:val="26"/>
          <w:szCs w:val="26"/>
          <w:lang w:val="ky-KG"/>
        </w:rPr>
        <w:t xml:space="preserve"> </w:t>
      </w:r>
      <w:r w:rsidR="000C304A" w:rsidRPr="00436556">
        <w:rPr>
          <w:rFonts w:ascii="Times New Roman" w:hAnsi="Times New Roman" w:cs="Times New Roman"/>
          <w:sz w:val="26"/>
          <w:szCs w:val="26"/>
          <w:lang w:val="ky-KG"/>
        </w:rPr>
        <w:t xml:space="preserve"> белгиленген </w:t>
      </w:r>
      <w:r w:rsidRPr="00436556">
        <w:rPr>
          <w:rFonts w:ascii="Times New Roman" w:hAnsi="Times New Roman" w:cs="Times New Roman"/>
          <w:sz w:val="26"/>
          <w:szCs w:val="26"/>
          <w:lang w:val="ky-KG"/>
        </w:rPr>
        <w:t>пландар</w:t>
      </w:r>
      <w:r w:rsidR="000C304A" w:rsidRPr="00436556">
        <w:rPr>
          <w:rFonts w:ascii="Times New Roman" w:hAnsi="Times New Roman" w:cs="Times New Roman"/>
          <w:sz w:val="26"/>
          <w:szCs w:val="26"/>
          <w:lang w:val="ky-KG"/>
        </w:rPr>
        <w:t>ды</w:t>
      </w:r>
      <w:r w:rsidRPr="00436556">
        <w:rPr>
          <w:rFonts w:ascii="Times New Roman" w:hAnsi="Times New Roman" w:cs="Times New Roman"/>
          <w:sz w:val="26"/>
          <w:szCs w:val="26"/>
          <w:lang w:val="ky-KG"/>
        </w:rPr>
        <w:t xml:space="preserve"> жана идеяларды ишке ашыруу</w:t>
      </w:r>
      <w:r w:rsidR="000C304A" w:rsidRPr="00436556">
        <w:rPr>
          <w:rFonts w:ascii="Times New Roman" w:hAnsi="Times New Roman" w:cs="Times New Roman"/>
          <w:sz w:val="26"/>
          <w:szCs w:val="26"/>
          <w:lang w:val="ky-KG"/>
        </w:rPr>
        <w:t xml:space="preserve"> процесстер</w:t>
      </w:r>
      <w:r w:rsidRPr="00436556">
        <w:rPr>
          <w:rFonts w:ascii="Times New Roman" w:hAnsi="Times New Roman" w:cs="Times New Roman"/>
          <w:sz w:val="26"/>
          <w:szCs w:val="26"/>
          <w:lang w:val="ky-KG"/>
        </w:rPr>
        <w:t>и</w:t>
      </w:r>
      <w:r w:rsidR="000C304A" w:rsidRPr="00436556">
        <w:rPr>
          <w:rFonts w:ascii="Times New Roman" w:hAnsi="Times New Roman" w:cs="Times New Roman"/>
          <w:sz w:val="26"/>
          <w:szCs w:val="26"/>
          <w:lang w:val="ky-KG"/>
        </w:rPr>
        <w:t>н</w:t>
      </w:r>
      <w:r w:rsidRPr="00436556">
        <w:rPr>
          <w:rFonts w:ascii="Times New Roman" w:hAnsi="Times New Roman" w:cs="Times New Roman"/>
          <w:sz w:val="26"/>
          <w:szCs w:val="26"/>
          <w:lang w:val="ky-KG"/>
        </w:rPr>
        <w:t xml:space="preserve"> уюштуруу </w:t>
      </w:r>
      <w:r w:rsidR="000C304A" w:rsidRPr="00436556">
        <w:rPr>
          <w:rFonts w:ascii="Times New Roman" w:hAnsi="Times New Roman" w:cs="Times New Roman"/>
          <w:sz w:val="26"/>
          <w:szCs w:val="26"/>
          <w:lang w:val="ky-KG"/>
        </w:rPr>
        <w:t xml:space="preserve"> боюнча </w:t>
      </w:r>
      <w:r w:rsidRPr="00436556">
        <w:rPr>
          <w:rFonts w:ascii="Times New Roman" w:hAnsi="Times New Roman" w:cs="Times New Roman"/>
          <w:sz w:val="26"/>
          <w:szCs w:val="26"/>
          <w:lang w:val="ky-KG"/>
        </w:rPr>
        <w:t xml:space="preserve"> шаардык кызматтарга </w:t>
      </w:r>
      <w:r w:rsidR="000C304A" w:rsidRPr="00436556">
        <w:rPr>
          <w:rFonts w:ascii="Times New Roman" w:hAnsi="Times New Roman" w:cs="Times New Roman"/>
          <w:sz w:val="26"/>
          <w:szCs w:val="26"/>
          <w:lang w:val="ky-KG"/>
        </w:rPr>
        <w:t>жүктөлөт.</w:t>
      </w:r>
    </w:p>
    <w:p w14:paraId="6E2F3E19" w14:textId="010E4580" w:rsidR="005E5A26" w:rsidRPr="00436556" w:rsidRDefault="000C304A"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Төмөндөгүлөр </w:t>
      </w:r>
      <w:r w:rsidR="005E5A26" w:rsidRPr="00436556">
        <w:rPr>
          <w:rFonts w:ascii="Times New Roman" w:hAnsi="Times New Roman" w:cs="Times New Roman"/>
          <w:sz w:val="26"/>
          <w:szCs w:val="26"/>
          <w:lang w:val="ky-KG"/>
        </w:rPr>
        <w:t>Программаны ишке ашыруунун негизги катышуучулары менен өнөктөштөрү бол</w:t>
      </w:r>
      <w:r w:rsidR="00D06077" w:rsidRPr="00436556">
        <w:rPr>
          <w:rFonts w:ascii="Times New Roman" w:hAnsi="Times New Roman" w:cs="Times New Roman"/>
          <w:sz w:val="26"/>
          <w:szCs w:val="26"/>
          <w:lang w:val="ky-KG"/>
        </w:rPr>
        <w:t>уп эсептелет</w:t>
      </w:r>
      <w:r w:rsidR="005E5A26" w:rsidRPr="00436556">
        <w:rPr>
          <w:rFonts w:ascii="Times New Roman" w:hAnsi="Times New Roman" w:cs="Times New Roman"/>
          <w:sz w:val="26"/>
          <w:szCs w:val="26"/>
          <w:lang w:val="ky-KG"/>
        </w:rPr>
        <w:t>:</w:t>
      </w:r>
    </w:p>
    <w:p w14:paraId="256E41FD" w14:textId="77777777" w:rsidR="005E5A26" w:rsidRPr="00B8254A" w:rsidRDefault="005E5A26" w:rsidP="00B8254A">
      <w:pPr>
        <w:spacing w:after="0" w:line="240" w:lineRule="auto"/>
        <w:ind w:firstLine="708"/>
        <w:jc w:val="both"/>
        <w:rPr>
          <w:rFonts w:ascii="Times New Roman" w:hAnsi="Times New Roman" w:cs="Times New Roman"/>
          <w:sz w:val="26"/>
          <w:szCs w:val="26"/>
          <w:lang w:val="ky-KG"/>
        </w:rPr>
      </w:pPr>
      <w:r w:rsidRPr="00B8254A">
        <w:rPr>
          <w:rFonts w:ascii="Times New Roman" w:hAnsi="Times New Roman" w:cs="Times New Roman"/>
          <w:sz w:val="26"/>
          <w:szCs w:val="26"/>
          <w:lang w:val="ky-KG"/>
        </w:rPr>
        <w:t>МАБдар, үй жана кварталдык комитеттер</w:t>
      </w:r>
    </w:p>
    <w:p w14:paraId="11E658F6" w14:textId="77777777" w:rsidR="005E5A26" w:rsidRPr="00436556" w:rsidRDefault="005E5A26" w:rsidP="00B8254A">
      <w:pPr>
        <w:pStyle w:val="a3"/>
        <w:spacing w:after="0" w:line="240" w:lineRule="auto"/>
        <w:ind w:left="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Шаардык түзүмдөр жана кызматтар</w:t>
      </w:r>
    </w:p>
    <w:p w14:paraId="4CEF84DF" w14:textId="77777777" w:rsidR="005E5A26" w:rsidRPr="00436556" w:rsidRDefault="005E5A26" w:rsidP="00B8254A">
      <w:pPr>
        <w:pStyle w:val="a3"/>
        <w:spacing w:after="0" w:line="240" w:lineRule="auto"/>
        <w:ind w:left="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Муниципалдык ишканалар</w:t>
      </w:r>
    </w:p>
    <w:p w14:paraId="1BC93EFF" w14:textId="77777777" w:rsidR="005E5A26" w:rsidRPr="00436556" w:rsidRDefault="005E5A26" w:rsidP="00B8254A">
      <w:pPr>
        <w:pStyle w:val="a3"/>
        <w:spacing w:after="0" w:line="240" w:lineRule="auto"/>
        <w:ind w:left="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Тейлөөчү уюмдар</w:t>
      </w:r>
    </w:p>
    <w:p w14:paraId="12828A44" w14:textId="77777777" w:rsidR="005E5A26" w:rsidRPr="00436556" w:rsidRDefault="005E5A26" w:rsidP="00B8254A">
      <w:pPr>
        <w:pStyle w:val="a3"/>
        <w:spacing w:after="0" w:line="240" w:lineRule="auto"/>
        <w:ind w:left="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Эл аралык уюмдар жана донорлор</w:t>
      </w:r>
    </w:p>
    <w:p w14:paraId="34FF0D13" w14:textId="77777777" w:rsidR="005E5A26" w:rsidRPr="00436556" w:rsidRDefault="005E5A26" w:rsidP="00B8254A">
      <w:pPr>
        <w:pStyle w:val="a3"/>
        <w:spacing w:after="0" w:line="240" w:lineRule="auto"/>
        <w:ind w:left="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Жеке инвесторлор жана өнөктөштөр </w:t>
      </w:r>
    </w:p>
    <w:p w14:paraId="37A5587C" w14:textId="77777777" w:rsidR="005E5A26" w:rsidRPr="00436556" w:rsidRDefault="005E5A26" w:rsidP="00B8254A">
      <w:pPr>
        <w:pStyle w:val="a3"/>
        <w:spacing w:after="0" w:line="240" w:lineRule="auto"/>
        <w:ind w:left="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Мамлекеттик түзүмдөр министрликтер жана ведомстволор</w:t>
      </w:r>
    </w:p>
    <w:p w14:paraId="5D406AEE" w14:textId="77777777" w:rsidR="005E5A26" w:rsidRPr="00436556" w:rsidRDefault="005E5A26" w:rsidP="00527B73">
      <w:pPr>
        <w:spacing w:after="0" w:line="240" w:lineRule="auto"/>
        <w:ind w:firstLine="709"/>
        <w:jc w:val="both"/>
        <w:rPr>
          <w:rFonts w:ascii="Times New Roman" w:hAnsi="Times New Roman" w:cs="Times New Roman"/>
          <w:sz w:val="26"/>
          <w:szCs w:val="26"/>
          <w:lang w:val="ky-KG"/>
        </w:rPr>
      </w:pPr>
    </w:p>
    <w:p w14:paraId="0B531D28" w14:textId="6DEDD6E9" w:rsidR="005E5A26" w:rsidRPr="00436556" w:rsidRDefault="005E5A26" w:rsidP="00B8254A">
      <w:pPr>
        <w:spacing w:after="0" w:line="240"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2</w:t>
      </w:r>
      <w:r w:rsidR="00B8254A">
        <w:rPr>
          <w:rFonts w:ascii="Times New Roman" w:hAnsi="Times New Roman" w:cs="Times New Roman"/>
          <w:b/>
          <w:sz w:val="26"/>
          <w:szCs w:val="26"/>
          <w:lang w:val="ky-KG"/>
        </w:rPr>
        <w:t xml:space="preserve"> -глава</w:t>
      </w:r>
      <w:r w:rsidRPr="00436556">
        <w:rPr>
          <w:rFonts w:ascii="Times New Roman" w:hAnsi="Times New Roman" w:cs="Times New Roman"/>
          <w:b/>
          <w:sz w:val="26"/>
          <w:szCs w:val="26"/>
          <w:lang w:val="ky-KG"/>
        </w:rPr>
        <w:t>. Финансылык камсыздоо</w:t>
      </w:r>
    </w:p>
    <w:p w14:paraId="793DF1BA" w14:textId="77777777" w:rsidR="00C66696" w:rsidRPr="00436556" w:rsidRDefault="00C66696" w:rsidP="00527B73">
      <w:pPr>
        <w:spacing w:after="0" w:line="240" w:lineRule="auto"/>
        <w:ind w:firstLine="709"/>
        <w:jc w:val="both"/>
        <w:rPr>
          <w:rFonts w:ascii="Times New Roman" w:hAnsi="Times New Roman" w:cs="Times New Roman"/>
          <w:b/>
          <w:sz w:val="26"/>
          <w:szCs w:val="26"/>
          <w:lang w:val="ky-KG"/>
        </w:rPr>
      </w:pPr>
    </w:p>
    <w:p w14:paraId="0E924234" w14:textId="585A9690"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Программаны ишке ашыруу,</w:t>
      </w:r>
      <w:r w:rsidR="00D06077" w:rsidRPr="00436556">
        <w:rPr>
          <w:rFonts w:ascii="Times New Roman" w:hAnsi="Times New Roman" w:cs="Times New Roman"/>
          <w:sz w:val="26"/>
          <w:szCs w:val="26"/>
          <w:lang w:val="ky-KG"/>
        </w:rPr>
        <w:t xml:space="preserve"> жергиликтүү бюджетте</w:t>
      </w:r>
      <w:r w:rsidRPr="00436556">
        <w:rPr>
          <w:rFonts w:ascii="Times New Roman" w:hAnsi="Times New Roman" w:cs="Times New Roman"/>
          <w:sz w:val="26"/>
          <w:szCs w:val="26"/>
          <w:lang w:val="ky-KG"/>
        </w:rPr>
        <w:t xml:space="preserve"> жыл сайын тийиштүү жылга каралган</w:t>
      </w:r>
      <w:r w:rsidR="00D06077" w:rsidRPr="00436556">
        <w:rPr>
          <w:rFonts w:ascii="Times New Roman" w:hAnsi="Times New Roman" w:cs="Times New Roman"/>
          <w:sz w:val="26"/>
          <w:szCs w:val="26"/>
          <w:lang w:val="ky-KG"/>
        </w:rPr>
        <w:t xml:space="preserve"> каражаттын алкагында, ошондой эле  бюджеттен тышкаркы кошумча каржылоо булактарын тартуунун </w:t>
      </w:r>
      <w:r w:rsidR="00F03D38" w:rsidRPr="00436556">
        <w:rPr>
          <w:rFonts w:ascii="Times New Roman" w:hAnsi="Times New Roman" w:cs="Times New Roman"/>
          <w:sz w:val="26"/>
          <w:szCs w:val="26"/>
          <w:lang w:val="ky-KG"/>
        </w:rPr>
        <w:t xml:space="preserve"> эсебинен жүргүзүлөт.</w:t>
      </w:r>
      <w:r w:rsidRPr="00436556">
        <w:rPr>
          <w:rFonts w:ascii="Times New Roman" w:hAnsi="Times New Roman" w:cs="Times New Roman"/>
          <w:sz w:val="26"/>
          <w:szCs w:val="26"/>
          <w:lang w:val="ky-KG"/>
        </w:rPr>
        <w:t xml:space="preserve"> </w:t>
      </w:r>
    </w:p>
    <w:p w14:paraId="1C0280FC" w14:textId="264EFE23"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Төмөнкүлөрдүн</w:t>
      </w:r>
      <w:r w:rsidR="008D7892"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 xml:space="preserve">эсебинен </w:t>
      </w:r>
      <w:r w:rsidR="008D7892" w:rsidRPr="00436556">
        <w:rPr>
          <w:rFonts w:ascii="Times New Roman" w:hAnsi="Times New Roman" w:cs="Times New Roman"/>
          <w:sz w:val="26"/>
          <w:szCs w:val="26"/>
          <w:lang w:val="ky-KG"/>
        </w:rPr>
        <w:t>каржыланат</w:t>
      </w:r>
      <w:r w:rsidRPr="00436556">
        <w:rPr>
          <w:rFonts w:ascii="Times New Roman" w:hAnsi="Times New Roman" w:cs="Times New Roman"/>
          <w:sz w:val="26"/>
          <w:szCs w:val="26"/>
          <w:lang w:val="ky-KG"/>
        </w:rPr>
        <w:t>:</w:t>
      </w:r>
    </w:p>
    <w:p w14:paraId="271B10F3" w14:textId="3F7846CD"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жергиликтүү бюжеттин каражаттарынан;</w:t>
      </w:r>
    </w:p>
    <w:p w14:paraId="5466061B" w14:textId="04410842" w:rsidR="005E5A26" w:rsidRPr="00436556" w:rsidRDefault="008D7892"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м</w:t>
      </w:r>
      <w:r w:rsidR="005E5A26" w:rsidRPr="00436556">
        <w:rPr>
          <w:rFonts w:ascii="Times New Roman" w:hAnsi="Times New Roman" w:cs="Times New Roman"/>
          <w:sz w:val="26"/>
          <w:szCs w:val="26"/>
          <w:lang w:val="ky-KG"/>
        </w:rPr>
        <w:t>униципалдык ишканалардын өздүк каражаттарынан;</w:t>
      </w:r>
    </w:p>
    <w:p w14:paraId="69050CC1" w14:textId="4DE68106"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эл аралык донорлор</w:t>
      </w:r>
      <w:r w:rsidR="00F03D38" w:rsidRPr="00436556">
        <w:rPr>
          <w:rFonts w:ascii="Times New Roman" w:hAnsi="Times New Roman" w:cs="Times New Roman"/>
          <w:sz w:val="26"/>
          <w:szCs w:val="26"/>
          <w:lang w:val="ky-KG"/>
        </w:rPr>
        <w:t>дун жана</w:t>
      </w:r>
      <w:r w:rsidRPr="00436556">
        <w:rPr>
          <w:rFonts w:ascii="Times New Roman" w:hAnsi="Times New Roman" w:cs="Times New Roman"/>
          <w:sz w:val="26"/>
          <w:szCs w:val="26"/>
          <w:lang w:val="ky-KG"/>
        </w:rPr>
        <w:t xml:space="preserve"> эл аралык уюмдардын гранттык жана насыялык каражаттарынан;</w:t>
      </w:r>
    </w:p>
    <w:p w14:paraId="01C724E1" w14:textId="1339F2A9"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дем</w:t>
      </w:r>
      <w:r w:rsidR="008D7892" w:rsidRPr="00436556">
        <w:rPr>
          <w:rFonts w:ascii="Times New Roman" w:hAnsi="Times New Roman" w:cs="Times New Roman"/>
          <w:sz w:val="26"/>
          <w:szCs w:val="26"/>
          <w:lang w:val="ky-KG"/>
        </w:rPr>
        <w:t>и</w:t>
      </w:r>
      <w:r w:rsidRPr="00436556">
        <w:rPr>
          <w:rFonts w:ascii="Times New Roman" w:hAnsi="Times New Roman" w:cs="Times New Roman"/>
          <w:sz w:val="26"/>
          <w:szCs w:val="26"/>
          <w:lang w:val="ky-KG"/>
        </w:rPr>
        <w:t>лгечи топтор</w:t>
      </w:r>
      <w:r w:rsidR="00F03D38" w:rsidRPr="00436556">
        <w:rPr>
          <w:rFonts w:ascii="Times New Roman" w:hAnsi="Times New Roman" w:cs="Times New Roman"/>
          <w:sz w:val="26"/>
          <w:szCs w:val="26"/>
          <w:lang w:val="ky-KG"/>
        </w:rPr>
        <w:t>дун жана</w:t>
      </w:r>
      <w:r w:rsidRPr="00436556">
        <w:rPr>
          <w:rFonts w:ascii="Times New Roman" w:hAnsi="Times New Roman" w:cs="Times New Roman"/>
          <w:sz w:val="26"/>
          <w:szCs w:val="26"/>
          <w:lang w:val="ky-KG"/>
        </w:rPr>
        <w:t xml:space="preserve"> коомдук уюмдардын </w:t>
      </w:r>
      <w:r w:rsidR="00F03D38" w:rsidRPr="00436556">
        <w:rPr>
          <w:rFonts w:ascii="Times New Roman" w:hAnsi="Times New Roman" w:cs="Times New Roman"/>
          <w:sz w:val="26"/>
          <w:szCs w:val="26"/>
          <w:lang w:val="ky-KG"/>
        </w:rPr>
        <w:t xml:space="preserve"> ыктыярдуу ресурстарынан жана  салымынан</w:t>
      </w:r>
      <w:r w:rsidRPr="00436556">
        <w:rPr>
          <w:rFonts w:ascii="Times New Roman" w:hAnsi="Times New Roman" w:cs="Times New Roman"/>
          <w:sz w:val="26"/>
          <w:szCs w:val="26"/>
          <w:lang w:val="ky-KG"/>
        </w:rPr>
        <w:t>;</w:t>
      </w:r>
    </w:p>
    <w:p w14:paraId="4FDE7A45" w14:textId="0A7BB327"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жеке өнөктөштөр</w:t>
      </w:r>
      <w:r w:rsidR="00F03D38" w:rsidRPr="00436556">
        <w:rPr>
          <w:rFonts w:ascii="Times New Roman" w:hAnsi="Times New Roman" w:cs="Times New Roman"/>
          <w:sz w:val="26"/>
          <w:szCs w:val="26"/>
          <w:lang w:val="ky-KG"/>
        </w:rPr>
        <w:t>дүн,</w:t>
      </w:r>
      <w:r w:rsidRPr="00436556">
        <w:rPr>
          <w:rFonts w:ascii="Times New Roman" w:hAnsi="Times New Roman" w:cs="Times New Roman"/>
          <w:sz w:val="26"/>
          <w:szCs w:val="26"/>
          <w:lang w:val="ky-KG"/>
        </w:rPr>
        <w:t xml:space="preserve"> инвесторлор</w:t>
      </w:r>
      <w:r w:rsidR="00F03D38" w:rsidRPr="00436556">
        <w:rPr>
          <w:rFonts w:ascii="Times New Roman" w:hAnsi="Times New Roman" w:cs="Times New Roman"/>
          <w:sz w:val="26"/>
          <w:szCs w:val="26"/>
          <w:lang w:val="ky-KG"/>
        </w:rPr>
        <w:t>дун</w:t>
      </w:r>
      <w:r w:rsidRPr="00436556">
        <w:rPr>
          <w:rFonts w:ascii="Times New Roman" w:hAnsi="Times New Roman" w:cs="Times New Roman"/>
          <w:sz w:val="26"/>
          <w:szCs w:val="26"/>
          <w:lang w:val="ky-KG"/>
        </w:rPr>
        <w:t xml:space="preserve"> жана башкалардын инвестициялык каражаттарынан.</w:t>
      </w:r>
    </w:p>
    <w:p w14:paraId="25057B31" w14:textId="6B8E7F00"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2017-жылга кирешенин жалпы суммасы 8 983,3 млн. сом өлчөмүндө бекитилген, анын ичинен республикалык бюджеттен 2 06</w:t>
      </w:r>
      <w:r w:rsidR="00E65293" w:rsidRPr="00436556">
        <w:rPr>
          <w:rFonts w:ascii="Times New Roman" w:hAnsi="Times New Roman" w:cs="Times New Roman"/>
          <w:sz w:val="26"/>
          <w:szCs w:val="26"/>
          <w:lang w:val="ky-KG"/>
        </w:rPr>
        <w:t>8</w:t>
      </w:r>
      <w:r w:rsidRPr="00436556">
        <w:rPr>
          <w:rFonts w:ascii="Times New Roman" w:hAnsi="Times New Roman" w:cs="Times New Roman"/>
          <w:sz w:val="26"/>
          <w:szCs w:val="26"/>
          <w:lang w:val="ky-KG"/>
        </w:rPr>
        <w:t xml:space="preserve">,2 млн. сом. </w:t>
      </w:r>
      <w:r w:rsidR="00F03D38" w:rsidRPr="00436556">
        <w:rPr>
          <w:rFonts w:ascii="Times New Roman" w:hAnsi="Times New Roman" w:cs="Times New Roman"/>
          <w:sz w:val="26"/>
          <w:szCs w:val="26"/>
          <w:lang w:val="ky-KG"/>
        </w:rPr>
        <w:t>максаттуу трансферт. М</w:t>
      </w:r>
      <w:r w:rsidRPr="00436556">
        <w:rPr>
          <w:rFonts w:ascii="Times New Roman" w:hAnsi="Times New Roman" w:cs="Times New Roman"/>
          <w:sz w:val="26"/>
          <w:szCs w:val="26"/>
          <w:lang w:val="ky-KG"/>
        </w:rPr>
        <w:t>ыйзамга өзгөртүүлөр киргизил</w:t>
      </w:r>
      <w:r w:rsidR="00F03D38" w:rsidRPr="00436556">
        <w:rPr>
          <w:rFonts w:ascii="Times New Roman" w:hAnsi="Times New Roman" w:cs="Times New Roman"/>
          <w:sz w:val="26"/>
          <w:szCs w:val="26"/>
          <w:lang w:val="ky-KG"/>
        </w:rPr>
        <w:t xml:space="preserve">гендиктен </w:t>
      </w:r>
      <w:r w:rsidRPr="00436556">
        <w:rPr>
          <w:rFonts w:ascii="Times New Roman" w:hAnsi="Times New Roman" w:cs="Times New Roman"/>
          <w:sz w:val="26"/>
          <w:szCs w:val="26"/>
          <w:lang w:val="ky-KG"/>
        </w:rPr>
        <w:t>жана сатуу</w:t>
      </w:r>
      <w:r w:rsidR="00F03D38" w:rsidRPr="00436556">
        <w:rPr>
          <w:rFonts w:ascii="Times New Roman" w:hAnsi="Times New Roman" w:cs="Times New Roman"/>
          <w:sz w:val="26"/>
          <w:szCs w:val="26"/>
          <w:lang w:val="ky-KG"/>
        </w:rPr>
        <w:t>га</w:t>
      </w:r>
      <w:r w:rsidRPr="00436556">
        <w:rPr>
          <w:rFonts w:ascii="Times New Roman" w:hAnsi="Times New Roman" w:cs="Times New Roman"/>
          <w:sz w:val="26"/>
          <w:szCs w:val="26"/>
          <w:lang w:val="ky-KG"/>
        </w:rPr>
        <w:t xml:space="preserve"> салыктар боюнча түшүүлөр азайды</w:t>
      </w:r>
      <w:r w:rsidR="00F03D38" w:rsidRPr="00436556">
        <w:rPr>
          <w:rFonts w:ascii="Times New Roman" w:hAnsi="Times New Roman" w:cs="Times New Roman"/>
          <w:sz w:val="26"/>
          <w:szCs w:val="26"/>
          <w:lang w:val="ky-KG"/>
        </w:rPr>
        <w:t>ктан республикалык бюджеттен максаттуу трансферт бөлүндү,</w:t>
      </w:r>
      <w:r w:rsidRPr="00436556">
        <w:rPr>
          <w:rFonts w:ascii="Times New Roman" w:hAnsi="Times New Roman" w:cs="Times New Roman"/>
          <w:sz w:val="26"/>
          <w:szCs w:val="26"/>
          <w:lang w:val="ky-KG"/>
        </w:rPr>
        <w:t xml:space="preserve"> трансферттин үлүшү бюджеттин жалпы көлөмүн</w:t>
      </w:r>
      <w:r w:rsidR="008D7892" w:rsidRPr="00436556">
        <w:rPr>
          <w:rFonts w:ascii="Times New Roman" w:hAnsi="Times New Roman" w:cs="Times New Roman"/>
          <w:sz w:val="26"/>
          <w:szCs w:val="26"/>
          <w:lang w:val="ky-KG"/>
        </w:rPr>
        <w:t>ү</w:t>
      </w:r>
      <w:r w:rsidRPr="00436556">
        <w:rPr>
          <w:rFonts w:ascii="Times New Roman" w:hAnsi="Times New Roman" w:cs="Times New Roman"/>
          <w:sz w:val="26"/>
          <w:szCs w:val="26"/>
          <w:lang w:val="ky-KG"/>
        </w:rPr>
        <w:t>н  22</w:t>
      </w:r>
      <w:r w:rsidR="008D7892"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 түзөт.</w:t>
      </w:r>
    </w:p>
    <w:p w14:paraId="5E53D446" w14:textId="036AD606"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2018-жылга болжол 9 060,6 млн. сомду түзөт, 2019-жылга болжол 9 582,3 млн. сомду түзөт, 2020-жылга болжол 10 230,7 млн. сомду түзөт.</w:t>
      </w:r>
    </w:p>
    <w:p w14:paraId="51037A97" w14:textId="7535CC1C"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Бул төрт жылдык программаны ишке ашырууга  </w:t>
      </w:r>
      <w:r w:rsidR="00E65293" w:rsidRPr="00436556">
        <w:rPr>
          <w:rFonts w:ascii="Times New Roman" w:hAnsi="Times New Roman" w:cs="Times New Roman"/>
          <w:sz w:val="26"/>
          <w:szCs w:val="26"/>
          <w:lang w:val="ky-KG"/>
        </w:rPr>
        <w:t>27 541,146</w:t>
      </w:r>
      <w:r w:rsidRPr="00436556">
        <w:rPr>
          <w:rFonts w:ascii="Times New Roman" w:hAnsi="Times New Roman" w:cs="Times New Roman"/>
          <w:sz w:val="26"/>
          <w:szCs w:val="26"/>
          <w:lang w:val="ky-KG"/>
        </w:rPr>
        <w:t xml:space="preserve"> млн. сом суммасында</w:t>
      </w:r>
      <w:r w:rsidR="00E63E92" w:rsidRPr="00436556">
        <w:rPr>
          <w:rFonts w:ascii="Times New Roman" w:hAnsi="Times New Roman" w:cs="Times New Roman"/>
          <w:sz w:val="26"/>
          <w:szCs w:val="26"/>
          <w:lang w:val="ky-KG"/>
        </w:rPr>
        <w:t>гы каражат зарыл</w:t>
      </w:r>
      <w:r w:rsidRPr="00436556">
        <w:rPr>
          <w:rFonts w:ascii="Times New Roman" w:hAnsi="Times New Roman" w:cs="Times New Roman"/>
          <w:sz w:val="26"/>
          <w:szCs w:val="26"/>
          <w:lang w:val="ky-KG"/>
        </w:rPr>
        <w:t xml:space="preserve"> (анын ичинде 2017-жылга </w:t>
      </w:r>
      <w:r w:rsidR="00E6529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w:t>
      </w:r>
      <w:r w:rsidR="00E65293" w:rsidRPr="00436556">
        <w:rPr>
          <w:rFonts w:ascii="Times New Roman" w:hAnsi="Times New Roman" w:cs="Times New Roman"/>
          <w:sz w:val="26"/>
          <w:szCs w:val="26"/>
          <w:lang w:val="ky-KG"/>
        </w:rPr>
        <w:t>4 964,753 млн. сом, 2018-жылга – 14 664,929</w:t>
      </w:r>
      <w:r w:rsidRPr="00436556">
        <w:rPr>
          <w:rFonts w:ascii="Times New Roman" w:hAnsi="Times New Roman" w:cs="Times New Roman"/>
          <w:sz w:val="26"/>
          <w:szCs w:val="26"/>
          <w:lang w:val="ky-KG"/>
        </w:rPr>
        <w:t xml:space="preserve"> млн. сом, 2019-жылга </w:t>
      </w:r>
      <w:r w:rsidR="00E6529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w:t>
      </w:r>
      <w:r w:rsidR="00E65293" w:rsidRPr="00436556">
        <w:rPr>
          <w:rFonts w:ascii="Times New Roman" w:hAnsi="Times New Roman" w:cs="Times New Roman"/>
          <w:sz w:val="26"/>
          <w:szCs w:val="26"/>
          <w:lang w:val="ky-KG"/>
        </w:rPr>
        <w:t>4 476,727</w:t>
      </w:r>
      <w:r w:rsidRPr="00436556">
        <w:rPr>
          <w:rFonts w:ascii="Times New Roman" w:hAnsi="Times New Roman" w:cs="Times New Roman"/>
          <w:sz w:val="26"/>
          <w:szCs w:val="26"/>
          <w:lang w:val="ky-KG"/>
        </w:rPr>
        <w:t xml:space="preserve"> млн. сом, 2020-жылга </w:t>
      </w:r>
      <w:r w:rsidR="00E65293" w:rsidRPr="00436556">
        <w:rPr>
          <w:rFonts w:ascii="Times New Roman" w:hAnsi="Times New Roman" w:cs="Times New Roman"/>
          <w:sz w:val="26"/>
          <w:szCs w:val="26"/>
          <w:lang w:val="ky-KG"/>
        </w:rPr>
        <w:t>–</w:t>
      </w:r>
      <w:r w:rsidRPr="00436556">
        <w:rPr>
          <w:rFonts w:ascii="Times New Roman" w:hAnsi="Times New Roman" w:cs="Times New Roman"/>
          <w:sz w:val="26"/>
          <w:szCs w:val="26"/>
          <w:lang w:val="ky-KG"/>
        </w:rPr>
        <w:t xml:space="preserve"> </w:t>
      </w:r>
      <w:r w:rsidR="00E65293" w:rsidRPr="00436556">
        <w:rPr>
          <w:rFonts w:ascii="Times New Roman" w:hAnsi="Times New Roman" w:cs="Times New Roman"/>
          <w:sz w:val="26"/>
          <w:szCs w:val="26"/>
          <w:lang w:val="ky-KG"/>
        </w:rPr>
        <w:t>3 434,737</w:t>
      </w:r>
      <w:r w:rsidRPr="00436556">
        <w:rPr>
          <w:rFonts w:ascii="Times New Roman" w:hAnsi="Times New Roman" w:cs="Times New Roman"/>
          <w:sz w:val="26"/>
          <w:szCs w:val="26"/>
          <w:lang w:val="ky-KG"/>
        </w:rPr>
        <w:t xml:space="preserve"> млн. сом). </w:t>
      </w:r>
      <w:r w:rsidR="00E63E92" w:rsidRPr="00436556">
        <w:rPr>
          <w:rFonts w:ascii="Times New Roman" w:hAnsi="Times New Roman" w:cs="Times New Roman"/>
          <w:sz w:val="26"/>
          <w:szCs w:val="26"/>
          <w:lang w:val="ky-KG"/>
        </w:rPr>
        <w:t xml:space="preserve">Ошондой эл, </w:t>
      </w:r>
      <w:r w:rsidRPr="00436556">
        <w:rPr>
          <w:rFonts w:ascii="Times New Roman" w:hAnsi="Times New Roman" w:cs="Times New Roman"/>
          <w:sz w:val="26"/>
          <w:szCs w:val="26"/>
          <w:lang w:val="ky-KG"/>
        </w:rPr>
        <w:t>программаны ишке ашыруу муниципалитеттин өздүк каражат</w:t>
      </w:r>
      <w:r w:rsidR="00E63E92" w:rsidRPr="00436556">
        <w:rPr>
          <w:rFonts w:ascii="Times New Roman" w:hAnsi="Times New Roman" w:cs="Times New Roman"/>
          <w:sz w:val="26"/>
          <w:szCs w:val="26"/>
          <w:lang w:val="ky-KG"/>
        </w:rPr>
        <w:t>ынын</w:t>
      </w:r>
      <w:r w:rsidRPr="00436556">
        <w:rPr>
          <w:rFonts w:ascii="Times New Roman" w:hAnsi="Times New Roman" w:cs="Times New Roman"/>
          <w:sz w:val="26"/>
          <w:szCs w:val="26"/>
          <w:lang w:val="ky-KG"/>
        </w:rPr>
        <w:t xml:space="preserve"> эсебинен эле эмес,  инвесторлордун </w:t>
      </w:r>
      <w:r w:rsidRPr="00436556">
        <w:rPr>
          <w:rFonts w:ascii="Times New Roman" w:hAnsi="Times New Roman" w:cs="Times New Roman"/>
          <w:sz w:val="26"/>
          <w:szCs w:val="26"/>
          <w:lang w:val="ky-KG"/>
        </w:rPr>
        <w:lastRenderedPageBreak/>
        <w:t>насыялары жана гранттары, республикалык бюджеттин жана муниципалдык ишканалардын өздүк каражаттары</w:t>
      </w:r>
      <w:r w:rsidR="00E63E92" w:rsidRPr="00436556">
        <w:rPr>
          <w:rFonts w:ascii="Times New Roman" w:hAnsi="Times New Roman" w:cs="Times New Roman"/>
          <w:sz w:val="26"/>
          <w:szCs w:val="26"/>
          <w:lang w:val="ky-KG"/>
        </w:rPr>
        <w:t xml:space="preserve"> сыяктуу башка булактардан да жүзөгө ашырылат</w:t>
      </w:r>
      <w:r w:rsidRPr="00436556">
        <w:rPr>
          <w:rFonts w:ascii="Times New Roman" w:hAnsi="Times New Roman" w:cs="Times New Roman"/>
          <w:sz w:val="26"/>
          <w:szCs w:val="26"/>
          <w:lang w:val="ky-KG"/>
        </w:rPr>
        <w:t xml:space="preserve">.  </w:t>
      </w:r>
    </w:p>
    <w:p w14:paraId="0D82C1AF" w14:textId="77777777"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ab/>
      </w:r>
      <w:r w:rsidRPr="00436556">
        <w:rPr>
          <w:rFonts w:ascii="Times New Roman" w:hAnsi="Times New Roman" w:cs="Times New Roman"/>
          <w:sz w:val="26"/>
          <w:szCs w:val="26"/>
          <w:lang w:val="ky-KG"/>
        </w:rPr>
        <w:tab/>
      </w:r>
      <w:r w:rsidRPr="00436556">
        <w:rPr>
          <w:rFonts w:ascii="Times New Roman" w:hAnsi="Times New Roman" w:cs="Times New Roman"/>
          <w:sz w:val="26"/>
          <w:szCs w:val="26"/>
          <w:lang w:val="ky-KG"/>
        </w:rPr>
        <w:tab/>
      </w:r>
    </w:p>
    <w:p w14:paraId="6C4D0D58" w14:textId="77777777" w:rsidR="005E5A26" w:rsidRPr="00436556" w:rsidRDefault="005E5A26" w:rsidP="00527B73">
      <w:pPr>
        <w:spacing w:after="0" w:line="240" w:lineRule="auto"/>
        <w:ind w:firstLine="709"/>
        <w:jc w:val="both"/>
        <w:rPr>
          <w:rFonts w:ascii="Times New Roman" w:hAnsi="Times New Roman" w:cs="Times New Roman"/>
          <w:b/>
          <w:sz w:val="26"/>
          <w:szCs w:val="26"/>
          <w:lang w:val="ky-KG"/>
        </w:rPr>
      </w:pPr>
      <w:r w:rsidRPr="00436556">
        <w:rPr>
          <w:rFonts w:ascii="Times New Roman" w:hAnsi="Times New Roman" w:cs="Times New Roman"/>
          <w:b/>
          <w:sz w:val="26"/>
          <w:szCs w:val="26"/>
          <w:lang w:val="ky-KG"/>
        </w:rPr>
        <w:t>Программаны финансылык камсыздоо</w:t>
      </w:r>
    </w:p>
    <w:p w14:paraId="6305E0B4" w14:textId="1B151136" w:rsidR="005E5A26" w:rsidRPr="00436556" w:rsidRDefault="005E5A26" w:rsidP="00527B73">
      <w:pPr>
        <w:spacing w:after="0" w:line="240" w:lineRule="auto"/>
        <w:ind w:firstLine="709"/>
        <w:jc w:val="both"/>
        <w:rPr>
          <w:rFonts w:ascii="Times New Roman" w:hAnsi="Times New Roman" w:cs="Times New Roman"/>
          <w:sz w:val="26"/>
          <w:szCs w:val="26"/>
          <w:lang w:val="ky-KG"/>
        </w:rPr>
      </w:pPr>
    </w:p>
    <w:tbl>
      <w:tblPr>
        <w:tblStyle w:val="af7"/>
        <w:tblW w:w="0" w:type="auto"/>
        <w:tblLook w:val="04A0" w:firstRow="1" w:lastRow="0" w:firstColumn="1" w:lastColumn="0" w:noHBand="0" w:noVBand="1"/>
      </w:tblPr>
      <w:tblGrid>
        <w:gridCol w:w="1309"/>
        <w:gridCol w:w="2265"/>
        <w:gridCol w:w="812"/>
        <w:gridCol w:w="1921"/>
        <w:gridCol w:w="685"/>
        <w:gridCol w:w="1541"/>
        <w:gridCol w:w="754"/>
      </w:tblGrid>
      <w:tr w:rsidR="005E5A26" w:rsidRPr="00436556" w14:paraId="54CA19F1" w14:textId="77777777" w:rsidTr="004107C0">
        <w:tc>
          <w:tcPr>
            <w:tcW w:w="1367" w:type="dxa"/>
            <w:vAlign w:val="center"/>
          </w:tcPr>
          <w:p w14:paraId="738A3D44" w14:textId="77777777" w:rsidR="005E5A26" w:rsidRPr="00436556" w:rsidRDefault="005E5A26" w:rsidP="004107C0">
            <w:pPr>
              <w:ind w:firstLine="709"/>
              <w:jc w:val="center"/>
              <w:rPr>
                <w:rFonts w:ascii="Times New Roman" w:hAnsi="Times New Roman" w:cs="Times New Roman"/>
                <w:b/>
                <w:sz w:val="26"/>
                <w:szCs w:val="26"/>
                <w:lang w:val="ky-KG"/>
              </w:rPr>
            </w:pPr>
          </w:p>
        </w:tc>
        <w:tc>
          <w:tcPr>
            <w:tcW w:w="2285" w:type="dxa"/>
            <w:vAlign w:val="center"/>
          </w:tcPr>
          <w:p w14:paraId="195D5EC7" w14:textId="77777777" w:rsidR="005E5A26" w:rsidRPr="00436556" w:rsidRDefault="005E5A26" w:rsidP="004107C0">
            <w:pPr>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Муниципалдык каражаттар</w:t>
            </w:r>
          </w:p>
        </w:tc>
        <w:tc>
          <w:tcPr>
            <w:tcW w:w="851" w:type="dxa"/>
            <w:vAlign w:val="center"/>
          </w:tcPr>
          <w:p w14:paraId="2E09C28C" w14:textId="77777777" w:rsidR="005E5A26" w:rsidRPr="00436556" w:rsidRDefault="005E5A26" w:rsidP="004107C0">
            <w:pPr>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w:t>
            </w:r>
          </w:p>
        </w:tc>
        <w:tc>
          <w:tcPr>
            <w:tcW w:w="1984" w:type="dxa"/>
            <w:vAlign w:val="center"/>
          </w:tcPr>
          <w:p w14:paraId="47794EEC" w14:textId="77777777" w:rsidR="005E5A26" w:rsidRPr="00436556" w:rsidRDefault="005E5A26" w:rsidP="004107C0">
            <w:pPr>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Башка булактар</w:t>
            </w:r>
          </w:p>
        </w:tc>
        <w:tc>
          <w:tcPr>
            <w:tcW w:w="709" w:type="dxa"/>
            <w:vAlign w:val="center"/>
          </w:tcPr>
          <w:p w14:paraId="13D59A50" w14:textId="77777777" w:rsidR="005E5A26" w:rsidRPr="00436556" w:rsidRDefault="005E5A26" w:rsidP="004107C0">
            <w:pPr>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w:t>
            </w:r>
          </w:p>
        </w:tc>
        <w:tc>
          <w:tcPr>
            <w:tcW w:w="1559" w:type="dxa"/>
            <w:vAlign w:val="center"/>
          </w:tcPr>
          <w:p w14:paraId="048DBC18" w14:textId="784CDD22" w:rsidR="005E5A26" w:rsidRPr="00436556" w:rsidRDefault="005E5A26" w:rsidP="004107C0">
            <w:pPr>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Бардыгы</w:t>
            </w:r>
          </w:p>
        </w:tc>
        <w:tc>
          <w:tcPr>
            <w:tcW w:w="816" w:type="dxa"/>
            <w:vAlign w:val="center"/>
          </w:tcPr>
          <w:p w14:paraId="4C758DB4" w14:textId="77777777" w:rsidR="005E5A26" w:rsidRPr="00436556" w:rsidRDefault="005E5A26" w:rsidP="004107C0">
            <w:pPr>
              <w:ind w:firstLine="709"/>
              <w:jc w:val="center"/>
              <w:rPr>
                <w:rFonts w:ascii="Times New Roman" w:hAnsi="Times New Roman" w:cs="Times New Roman"/>
                <w:b/>
                <w:sz w:val="26"/>
                <w:szCs w:val="26"/>
                <w:lang w:val="ky-KG"/>
              </w:rPr>
            </w:pPr>
          </w:p>
        </w:tc>
      </w:tr>
      <w:tr w:rsidR="00E65293" w:rsidRPr="00436556" w14:paraId="0B59829C" w14:textId="77777777" w:rsidTr="007374DC">
        <w:tc>
          <w:tcPr>
            <w:tcW w:w="1367" w:type="dxa"/>
          </w:tcPr>
          <w:p w14:paraId="68520D70" w14:textId="77777777" w:rsidR="00E65293" w:rsidRPr="00436556" w:rsidRDefault="00E65293" w:rsidP="00527B73">
            <w:pPr>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2017-ж.</w:t>
            </w:r>
          </w:p>
        </w:tc>
        <w:tc>
          <w:tcPr>
            <w:tcW w:w="2285" w:type="dxa"/>
          </w:tcPr>
          <w:p w14:paraId="2EDA6831" w14:textId="1CB8226A"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1 889,473</w:t>
            </w:r>
          </w:p>
        </w:tc>
        <w:tc>
          <w:tcPr>
            <w:tcW w:w="851" w:type="dxa"/>
          </w:tcPr>
          <w:p w14:paraId="0BDBE5DD" w14:textId="1333709D"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38</w:t>
            </w:r>
          </w:p>
        </w:tc>
        <w:tc>
          <w:tcPr>
            <w:tcW w:w="1984" w:type="dxa"/>
          </w:tcPr>
          <w:p w14:paraId="0E0DFC65" w14:textId="73CD82B5"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3 075,280</w:t>
            </w:r>
          </w:p>
        </w:tc>
        <w:tc>
          <w:tcPr>
            <w:tcW w:w="709" w:type="dxa"/>
          </w:tcPr>
          <w:p w14:paraId="49986F81" w14:textId="119F9326"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62</w:t>
            </w:r>
          </w:p>
        </w:tc>
        <w:tc>
          <w:tcPr>
            <w:tcW w:w="1559" w:type="dxa"/>
          </w:tcPr>
          <w:p w14:paraId="77FA8645" w14:textId="00A97FE8"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4 964,753</w:t>
            </w:r>
          </w:p>
        </w:tc>
        <w:tc>
          <w:tcPr>
            <w:tcW w:w="816" w:type="dxa"/>
          </w:tcPr>
          <w:p w14:paraId="60FE002C" w14:textId="77777777" w:rsidR="00E65293" w:rsidRPr="00436556" w:rsidRDefault="00E65293" w:rsidP="00527B73">
            <w:pPr>
              <w:ind w:firstLine="709"/>
              <w:jc w:val="both"/>
              <w:rPr>
                <w:rFonts w:ascii="Times New Roman" w:hAnsi="Times New Roman" w:cs="Times New Roman"/>
                <w:b/>
                <w:sz w:val="26"/>
                <w:szCs w:val="26"/>
                <w:lang w:val="ky-KG"/>
              </w:rPr>
            </w:pPr>
          </w:p>
        </w:tc>
      </w:tr>
      <w:tr w:rsidR="00E65293" w:rsidRPr="00436556" w14:paraId="79F974D5" w14:textId="77777777" w:rsidTr="007374DC">
        <w:tc>
          <w:tcPr>
            <w:tcW w:w="1367" w:type="dxa"/>
          </w:tcPr>
          <w:p w14:paraId="03F4605C" w14:textId="77777777" w:rsidR="00E65293" w:rsidRPr="00436556" w:rsidRDefault="00E65293" w:rsidP="00527B73">
            <w:pPr>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2018-ж.</w:t>
            </w:r>
          </w:p>
        </w:tc>
        <w:tc>
          <w:tcPr>
            <w:tcW w:w="2285" w:type="dxa"/>
          </w:tcPr>
          <w:p w14:paraId="51215A0D" w14:textId="70936E84"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2 358,451</w:t>
            </w:r>
          </w:p>
        </w:tc>
        <w:tc>
          <w:tcPr>
            <w:tcW w:w="851" w:type="dxa"/>
          </w:tcPr>
          <w:p w14:paraId="07887A25" w14:textId="2159729D"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16</w:t>
            </w:r>
          </w:p>
        </w:tc>
        <w:tc>
          <w:tcPr>
            <w:tcW w:w="1984" w:type="dxa"/>
          </w:tcPr>
          <w:p w14:paraId="19C2939E" w14:textId="1FA5D79E"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12 306,478</w:t>
            </w:r>
          </w:p>
        </w:tc>
        <w:tc>
          <w:tcPr>
            <w:tcW w:w="709" w:type="dxa"/>
          </w:tcPr>
          <w:p w14:paraId="58A5D463" w14:textId="0F8A9291"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84</w:t>
            </w:r>
          </w:p>
        </w:tc>
        <w:tc>
          <w:tcPr>
            <w:tcW w:w="1559" w:type="dxa"/>
          </w:tcPr>
          <w:p w14:paraId="6CD1B872" w14:textId="04E6662B"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14 664,929</w:t>
            </w:r>
          </w:p>
        </w:tc>
        <w:tc>
          <w:tcPr>
            <w:tcW w:w="816" w:type="dxa"/>
          </w:tcPr>
          <w:p w14:paraId="449DEF7D" w14:textId="77777777" w:rsidR="00E65293" w:rsidRPr="00436556" w:rsidRDefault="00E65293" w:rsidP="00527B73">
            <w:pPr>
              <w:ind w:firstLine="709"/>
              <w:jc w:val="both"/>
              <w:rPr>
                <w:rFonts w:ascii="Times New Roman" w:hAnsi="Times New Roman" w:cs="Times New Roman"/>
                <w:b/>
                <w:sz w:val="26"/>
                <w:szCs w:val="26"/>
                <w:lang w:val="ky-KG"/>
              </w:rPr>
            </w:pPr>
          </w:p>
        </w:tc>
      </w:tr>
      <w:tr w:rsidR="00E65293" w:rsidRPr="00436556" w14:paraId="5778659D" w14:textId="77777777" w:rsidTr="007374DC">
        <w:tc>
          <w:tcPr>
            <w:tcW w:w="1367" w:type="dxa"/>
          </w:tcPr>
          <w:p w14:paraId="72041B31" w14:textId="77777777" w:rsidR="00E65293" w:rsidRPr="00436556" w:rsidRDefault="00E65293" w:rsidP="00527B73">
            <w:pPr>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2019-ж.</w:t>
            </w:r>
          </w:p>
        </w:tc>
        <w:tc>
          <w:tcPr>
            <w:tcW w:w="2285" w:type="dxa"/>
          </w:tcPr>
          <w:p w14:paraId="229424C2" w14:textId="54B717C1"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2 207,737</w:t>
            </w:r>
          </w:p>
        </w:tc>
        <w:tc>
          <w:tcPr>
            <w:tcW w:w="851" w:type="dxa"/>
          </w:tcPr>
          <w:p w14:paraId="2852E6FE" w14:textId="0546C318"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49</w:t>
            </w:r>
          </w:p>
        </w:tc>
        <w:tc>
          <w:tcPr>
            <w:tcW w:w="1984" w:type="dxa"/>
          </w:tcPr>
          <w:p w14:paraId="0F7460D0" w14:textId="38B19F26"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2 268,990</w:t>
            </w:r>
          </w:p>
        </w:tc>
        <w:tc>
          <w:tcPr>
            <w:tcW w:w="709" w:type="dxa"/>
          </w:tcPr>
          <w:p w14:paraId="7EB2CA6D" w14:textId="796B1574"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51</w:t>
            </w:r>
          </w:p>
        </w:tc>
        <w:tc>
          <w:tcPr>
            <w:tcW w:w="1559" w:type="dxa"/>
          </w:tcPr>
          <w:p w14:paraId="2C0CA0A6" w14:textId="05A31FF6"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4 476,727</w:t>
            </w:r>
          </w:p>
        </w:tc>
        <w:tc>
          <w:tcPr>
            <w:tcW w:w="816" w:type="dxa"/>
          </w:tcPr>
          <w:p w14:paraId="7B7BCD1A" w14:textId="77777777" w:rsidR="00E65293" w:rsidRPr="00436556" w:rsidRDefault="00E65293" w:rsidP="00527B73">
            <w:pPr>
              <w:ind w:firstLine="709"/>
              <w:jc w:val="both"/>
              <w:rPr>
                <w:rFonts w:ascii="Times New Roman" w:hAnsi="Times New Roman" w:cs="Times New Roman"/>
                <w:b/>
                <w:sz w:val="26"/>
                <w:szCs w:val="26"/>
                <w:lang w:val="ky-KG"/>
              </w:rPr>
            </w:pPr>
          </w:p>
        </w:tc>
      </w:tr>
      <w:tr w:rsidR="00E65293" w:rsidRPr="00436556" w14:paraId="5C0FD605" w14:textId="77777777" w:rsidTr="007374DC">
        <w:tc>
          <w:tcPr>
            <w:tcW w:w="1367" w:type="dxa"/>
          </w:tcPr>
          <w:p w14:paraId="40DF2BF3" w14:textId="77777777" w:rsidR="00E65293" w:rsidRPr="00436556" w:rsidRDefault="00E65293" w:rsidP="00527B73">
            <w:pPr>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2020-ж.</w:t>
            </w:r>
          </w:p>
        </w:tc>
        <w:tc>
          <w:tcPr>
            <w:tcW w:w="2285" w:type="dxa"/>
          </w:tcPr>
          <w:p w14:paraId="4CA5E30A" w14:textId="5495EADB"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3 050,237</w:t>
            </w:r>
          </w:p>
        </w:tc>
        <w:tc>
          <w:tcPr>
            <w:tcW w:w="851" w:type="dxa"/>
          </w:tcPr>
          <w:p w14:paraId="1303E7B4" w14:textId="6E4CE214"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88</w:t>
            </w:r>
          </w:p>
        </w:tc>
        <w:tc>
          <w:tcPr>
            <w:tcW w:w="1984" w:type="dxa"/>
          </w:tcPr>
          <w:p w14:paraId="17DC9B8A" w14:textId="4A7E883C"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384,500</w:t>
            </w:r>
          </w:p>
        </w:tc>
        <w:tc>
          <w:tcPr>
            <w:tcW w:w="709" w:type="dxa"/>
          </w:tcPr>
          <w:p w14:paraId="0547CAFD" w14:textId="10D0359B"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12</w:t>
            </w:r>
          </w:p>
        </w:tc>
        <w:tc>
          <w:tcPr>
            <w:tcW w:w="1559" w:type="dxa"/>
          </w:tcPr>
          <w:p w14:paraId="2E42F4D3" w14:textId="40C474EB" w:rsidR="00E65293" w:rsidRPr="00436556" w:rsidRDefault="00E65293" w:rsidP="00527B73">
            <w:pPr>
              <w:jc w:val="both"/>
              <w:rPr>
                <w:rFonts w:ascii="Times New Roman" w:hAnsi="Times New Roman" w:cs="Times New Roman"/>
                <w:sz w:val="26"/>
                <w:szCs w:val="26"/>
                <w:lang w:val="ky-KG"/>
              </w:rPr>
            </w:pPr>
            <w:r w:rsidRPr="00436556">
              <w:rPr>
                <w:rFonts w:ascii="Times New Roman" w:eastAsia="Times New Roman" w:hAnsi="Times New Roman" w:cs="Times New Roman"/>
                <w:sz w:val="26"/>
                <w:szCs w:val="26"/>
                <w:lang w:val="ky-KG" w:eastAsia="ru-RU"/>
              </w:rPr>
              <w:t>3 434,737</w:t>
            </w:r>
          </w:p>
        </w:tc>
        <w:tc>
          <w:tcPr>
            <w:tcW w:w="816" w:type="dxa"/>
          </w:tcPr>
          <w:p w14:paraId="59B6FCDF" w14:textId="77777777" w:rsidR="00E65293" w:rsidRPr="00436556" w:rsidRDefault="00E65293" w:rsidP="00527B73">
            <w:pPr>
              <w:ind w:firstLine="709"/>
              <w:jc w:val="both"/>
              <w:rPr>
                <w:rFonts w:ascii="Times New Roman" w:hAnsi="Times New Roman" w:cs="Times New Roman"/>
                <w:b/>
                <w:sz w:val="26"/>
                <w:szCs w:val="26"/>
                <w:lang w:val="ky-KG"/>
              </w:rPr>
            </w:pPr>
          </w:p>
        </w:tc>
      </w:tr>
      <w:tr w:rsidR="00E65293" w:rsidRPr="00436556" w14:paraId="3F08FD94" w14:textId="77777777" w:rsidTr="007374DC">
        <w:tc>
          <w:tcPr>
            <w:tcW w:w="1367" w:type="dxa"/>
          </w:tcPr>
          <w:p w14:paraId="669263F1" w14:textId="77777777" w:rsidR="00E65293" w:rsidRPr="00436556" w:rsidRDefault="00E65293" w:rsidP="00527B73">
            <w:pPr>
              <w:jc w:val="both"/>
              <w:rPr>
                <w:rFonts w:ascii="Times New Roman" w:hAnsi="Times New Roman" w:cs="Times New Roman"/>
                <w:b/>
                <w:sz w:val="26"/>
                <w:szCs w:val="26"/>
                <w:lang w:val="ky-KG"/>
              </w:rPr>
            </w:pPr>
          </w:p>
        </w:tc>
        <w:tc>
          <w:tcPr>
            <w:tcW w:w="2285" w:type="dxa"/>
          </w:tcPr>
          <w:p w14:paraId="1911047F" w14:textId="0CD4B73A" w:rsidR="00E65293" w:rsidRPr="00436556" w:rsidRDefault="00E65293" w:rsidP="00527B73">
            <w:pPr>
              <w:jc w:val="both"/>
              <w:rPr>
                <w:rFonts w:ascii="Times New Roman" w:hAnsi="Times New Roman" w:cs="Times New Roman"/>
                <w:b/>
                <w:sz w:val="26"/>
                <w:szCs w:val="26"/>
                <w:lang w:val="ky-KG"/>
              </w:rPr>
            </w:pPr>
            <w:r w:rsidRPr="00436556">
              <w:rPr>
                <w:rFonts w:ascii="Times New Roman" w:eastAsia="Times New Roman" w:hAnsi="Times New Roman" w:cs="Times New Roman"/>
                <w:b/>
                <w:sz w:val="26"/>
                <w:szCs w:val="26"/>
                <w:lang w:val="ky-KG" w:eastAsia="ru-RU"/>
              </w:rPr>
              <w:t>9 505,898</w:t>
            </w:r>
          </w:p>
        </w:tc>
        <w:tc>
          <w:tcPr>
            <w:tcW w:w="851" w:type="dxa"/>
          </w:tcPr>
          <w:p w14:paraId="3CE63DD9" w14:textId="5785D534" w:rsidR="00E65293" w:rsidRPr="00436556" w:rsidRDefault="00E65293" w:rsidP="00527B73">
            <w:pPr>
              <w:jc w:val="both"/>
              <w:rPr>
                <w:rFonts w:ascii="Times New Roman" w:hAnsi="Times New Roman" w:cs="Times New Roman"/>
                <w:b/>
                <w:sz w:val="26"/>
                <w:szCs w:val="26"/>
                <w:lang w:val="ky-KG"/>
              </w:rPr>
            </w:pPr>
            <w:r w:rsidRPr="00436556">
              <w:rPr>
                <w:rFonts w:ascii="Times New Roman" w:eastAsia="Times New Roman" w:hAnsi="Times New Roman" w:cs="Times New Roman"/>
                <w:b/>
                <w:sz w:val="26"/>
                <w:szCs w:val="26"/>
                <w:lang w:val="ky-KG" w:eastAsia="ru-RU"/>
              </w:rPr>
              <w:t>35</w:t>
            </w:r>
          </w:p>
        </w:tc>
        <w:tc>
          <w:tcPr>
            <w:tcW w:w="1984" w:type="dxa"/>
          </w:tcPr>
          <w:p w14:paraId="67DF9322" w14:textId="777A58E2" w:rsidR="00E65293" w:rsidRPr="00436556" w:rsidRDefault="00E65293" w:rsidP="00527B73">
            <w:pPr>
              <w:jc w:val="both"/>
              <w:rPr>
                <w:rFonts w:ascii="Times New Roman" w:hAnsi="Times New Roman" w:cs="Times New Roman"/>
                <w:b/>
                <w:sz w:val="26"/>
                <w:szCs w:val="26"/>
                <w:lang w:val="ky-KG"/>
              </w:rPr>
            </w:pPr>
            <w:r w:rsidRPr="00436556">
              <w:rPr>
                <w:rFonts w:ascii="Times New Roman" w:eastAsia="Times New Roman" w:hAnsi="Times New Roman" w:cs="Times New Roman"/>
                <w:b/>
                <w:sz w:val="26"/>
                <w:szCs w:val="26"/>
                <w:lang w:val="ky-KG" w:eastAsia="ru-RU"/>
              </w:rPr>
              <w:t>18 035,248</w:t>
            </w:r>
          </w:p>
        </w:tc>
        <w:tc>
          <w:tcPr>
            <w:tcW w:w="709" w:type="dxa"/>
          </w:tcPr>
          <w:p w14:paraId="071C6F60" w14:textId="2BB0BD5B" w:rsidR="00E65293" w:rsidRPr="00436556" w:rsidRDefault="00E65293" w:rsidP="00527B73">
            <w:pPr>
              <w:jc w:val="both"/>
              <w:rPr>
                <w:rFonts w:ascii="Times New Roman" w:hAnsi="Times New Roman" w:cs="Times New Roman"/>
                <w:b/>
                <w:sz w:val="26"/>
                <w:szCs w:val="26"/>
                <w:lang w:val="ky-KG"/>
              </w:rPr>
            </w:pPr>
            <w:r w:rsidRPr="00436556">
              <w:rPr>
                <w:rFonts w:ascii="Times New Roman" w:eastAsia="Times New Roman" w:hAnsi="Times New Roman" w:cs="Times New Roman"/>
                <w:b/>
                <w:sz w:val="26"/>
                <w:szCs w:val="26"/>
                <w:lang w:val="ky-KG" w:eastAsia="ru-RU"/>
              </w:rPr>
              <w:t>65</w:t>
            </w:r>
          </w:p>
        </w:tc>
        <w:tc>
          <w:tcPr>
            <w:tcW w:w="1559" w:type="dxa"/>
          </w:tcPr>
          <w:p w14:paraId="68E95831" w14:textId="2A846845" w:rsidR="00E65293" w:rsidRPr="00436556" w:rsidRDefault="00E65293" w:rsidP="00527B73">
            <w:pPr>
              <w:jc w:val="both"/>
              <w:rPr>
                <w:rFonts w:ascii="Times New Roman" w:hAnsi="Times New Roman" w:cs="Times New Roman"/>
                <w:b/>
                <w:sz w:val="26"/>
                <w:szCs w:val="26"/>
                <w:lang w:val="ky-KG"/>
              </w:rPr>
            </w:pPr>
            <w:r w:rsidRPr="00436556">
              <w:rPr>
                <w:rFonts w:ascii="Times New Roman" w:eastAsia="Times New Roman" w:hAnsi="Times New Roman" w:cs="Times New Roman"/>
                <w:b/>
                <w:sz w:val="26"/>
                <w:szCs w:val="26"/>
                <w:lang w:val="ky-KG" w:eastAsia="ru-RU"/>
              </w:rPr>
              <w:t>27 541,146</w:t>
            </w:r>
          </w:p>
        </w:tc>
        <w:tc>
          <w:tcPr>
            <w:tcW w:w="816" w:type="dxa"/>
          </w:tcPr>
          <w:p w14:paraId="5AE930FB" w14:textId="77777777" w:rsidR="00E65293" w:rsidRPr="00436556" w:rsidRDefault="00E65293" w:rsidP="00527B73">
            <w:pPr>
              <w:ind w:firstLine="709"/>
              <w:jc w:val="both"/>
              <w:rPr>
                <w:rFonts w:ascii="Times New Roman" w:hAnsi="Times New Roman" w:cs="Times New Roman"/>
                <w:b/>
                <w:sz w:val="26"/>
                <w:szCs w:val="26"/>
                <w:lang w:val="ky-KG"/>
              </w:rPr>
            </w:pPr>
          </w:p>
        </w:tc>
      </w:tr>
    </w:tbl>
    <w:p w14:paraId="56F4DBEC" w14:textId="77777777" w:rsidR="005E5A26" w:rsidRPr="00436556" w:rsidRDefault="005E5A26" w:rsidP="00527B73">
      <w:pPr>
        <w:spacing w:after="0" w:line="240" w:lineRule="auto"/>
        <w:ind w:firstLine="709"/>
        <w:jc w:val="both"/>
        <w:rPr>
          <w:rFonts w:ascii="Times New Roman" w:hAnsi="Times New Roman" w:cs="Times New Roman"/>
          <w:b/>
          <w:sz w:val="26"/>
          <w:szCs w:val="26"/>
          <w:lang w:val="ky-KG"/>
        </w:rPr>
      </w:pPr>
    </w:p>
    <w:p w14:paraId="0AA5DFAE" w14:textId="7F367672"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Программа өзүнө мамлекеттик-жеке өнөктөштүк (МЖӨ) принцибине негизделген долбоорлорду ишке ашырууну камтыйт. Бул долбоорлор, </w:t>
      </w:r>
      <w:r w:rsidR="00E63E92" w:rsidRPr="00436556">
        <w:rPr>
          <w:rFonts w:ascii="Times New Roman" w:hAnsi="Times New Roman" w:cs="Times New Roman"/>
          <w:sz w:val="26"/>
          <w:szCs w:val="26"/>
          <w:lang w:val="ky-KG"/>
        </w:rPr>
        <w:t xml:space="preserve">Бишкек шаарында </w:t>
      </w:r>
      <w:r w:rsidRPr="00436556">
        <w:rPr>
          <w:rFonts w:ascii="Times New Roman" w:hAnsi="Times New Roman" w:cs="Times New Roman"/>
          <w:sz w:val="26"/>
          <w:szCs w:val="26"/>
          <w:lang w:val="ky-KG"/>
        </w:rPr>
        <w:t>муниципалдык токтотмолорду уюштуруу</w:t>
      </w:r>
      <w:r w:rsidR="00E63E92" w:rsidRPr="00436556">
        <w:rPr>
          <w:rFonts w:ascii="Times New Roman" w:hAnsi="Times New Roman" w:cs="Times New Roman"/>
          <w:sz w:val="26"/>
          <w:szCs w:val="26"/>
          <w:lang w:val="ky-KG"/>
        </w:rPr>
        <w:t>ну жакшыртууга</w:t>
      </w:r>
      <w:r w:rsidRPr="00436556">
        <w:rPr>
          <w:rFonts w:ascii="Times New Roman" w:hAnsi="Times New Roman" w:cs="Times New Roman"/>
          <w:sz w:val="26"/>
          <w:szCs w:val="26"/>
          <w:lang w:val="ky-KG"/>
        </w:rPr>
        <w:t xml:space="preserve"> жана мектепке чейинки </w:t>
      </w:r>
      <w:r w:rsidR="00E63E92" w:rsidRPr="00436556">
        <w:rPr>
          <w:rFonts w:ascii="Times New Roman" w:hAnsi="Times New Roman" w:cs="Times New Roman"/>
          <w:sz w:val="26"/>
          <w:szCs w:val="26"/>
          <w:lang w:val="ky-KG"/>
        </w:rPr>
        <w:t xml:space="preserve"> мекемелерди </w:t>
      </w:r>
      <w:r w:rsidRPr="00436556">
        <w:rPr>
          <w:rFonts w:ascii="Times New Roman" w:hAnsi="Times New Roman" w:cs="Times New Roman"/>
          <w:sz w:val="26"/>
          <w:szCs w:val="26"/>
          <w:lang w:val="ky-KG"/>
        </w:rPr>
        <w:t>куру</w:t>
      </w:r>
      <w:r w:rsidR="00E63E92" w:rsidRPr="00436556">
        <w:rPr>
          <w:rFonts w:ascii="Times New Roman" w:hAnsi="Times New Roman" w:cs="Times New Roman"/>
          <w:sz w:val="26"/>
          <w:szCs w:val="26"/>
          <w:lang w:val="ky-KG"/>
        </w:rPr>
        <w:t>уга</w:t>
      </w:r>
      <w:r w:rsidRPr="00436556">
        <w:rPr>
          <w:rFonts w:ascii="Times New Roman" w:hAnsi="Times New Roman" w:cs="Times New Roman"/>
          <w:sz w:val="26"/>
          <w:szCs w:val="26"/>
          <w:lang w:val="ky-KG"/>
        </w:rPr>
        <w:t xml:space="preserve"> багыттал</w:t>
      </w:r>
      <w:r w:rsidR="00E63E92" w:rsidRPr="00436556">
        <w:rPr>
          <w:rFonts w:ascii="Times New Roman" w:hAnsi="Times New Roman" w:cs="Times New Roman"/>
          <w:sz w:val="26"/>
          <w:szCs w:val="26"/>
          <w:lang w:val="ky-KG"/>
        </w:rPr>
        <w:t>ат</w:t>
      </w:r>
      <w:r w:rsidRPr="00436556">
        <w:rPr>
          <w:rFonts w:ascii="Times New Roman" w:hAnsi="Times New Roman" w:cs="Times New Roman"/>
          <w:sz w:val="26"/>
          <w:szCs w:val="26"/>
          <w:lang w:val="ky-KG"/>
        </w:rPr>
        <w:t>.</w:t>
      </w:r>
    </w:p>
    <w:p w14:paraId="1882BBC1" w14:textId="33E5B58F" w:rsidR="005E5A26" w:rsidRPr="00436556" w:rsidRDefault="00794E1F"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Программа </w:t>
      </w:r>
      <w:r w:rsidR="005E5A26" w:rsidRPr="00436556">
        <w:rPr>
          <w:rFonts w:ascii="Times New Roman" w:hAnsi="Times New Roman" w:cs="Times New Roman"/>
          <w:sz w:val="26"/>
          <w:szCs w:val="26"/>
          <w:lang w:val="ky-KG"/>
        </w:rPr>
        <w:t xml:space="preserve"> төмөндө көр</w:t>
      </w:r>
      <w:r w:rsidR="008D7892" w:rsidRPr="00436556">
        <w:rPr>
          <w:rFonts w:ascii="Times New Roman" w:hAnsi="Times New Roman" w:cs="Times New Roman"/>
          <w:sz w:val="26"/>
          <w:szCs w:val="26"/>
          <w:lang w:val="ky-KG"/>
        </w:rPr>
        <w:t>сөт</w:t>
      </w:r>
      <w:r w:rsidR="005E5A26" w:rsidRPr="00436556">
        <w:rPr>
          <w:rFonts w:ascii="Times New Roman" w:hAnsi="Times New Roman" w:cs="Times New Roman"/>
          <w:sz w:val="26"/>
          <w:szCs w:val="26"/>
          <w:lang w:val="ky-KG"/>
        </w:rPr>
        <w:t xml:space="preserve">үлгөн багыттар боюнча </w:t>
      </w:r>
      <w:r w:rsidRPr="00436556">
        <w:rPr>
          <w:rFonts w:ascii="Times New Roman" w:hAnsi="Times New Roman" w:cs="Times New Roman"/>
          <w:sz w:val="26"/>
          <w:szCs w:val="26"/>
          <w:lang w:val="ky-KG"/>
        </w:rPr>
        <w:t xml:space="preserve"> программаларды ишке ашыруу иш-чараларын</w:t>
      </w:r>
      <w:r w:rsidR="005E5A26" w:rsidRPr="00436556">
        <w:rPr>
          <w:rFonts w:ascii="Times New Roman" w:hAnsi="Times New Roman" w:cs="Times New Roman"/>
          <w:sz w:val="26"/>
          <w:szCs w:val="26"/>
          <w:lang w:val="ky-KG"/>
        </w:rPr>
        <w:t xml:space="preserve"> өзүнө камтыйт:</w:t>
      </w:r>
    </w:p>
    <w:p w14:paraId="6A698EA9" w14:textId="795964B7"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Суу</w:t>
      </w:r>
      <w:r w:rsidR="00794E1F" w:rsidRPr="00436556">
        <w:rPr>
          <w:rFonts w:ascii="Times New Roman" w:hAnsi="Times New Roman" w:cs="Times New Roman"/>
          <w:sz w:val="26"/>
          <w:szCs w:val="26"/>
          <w:lang w:val="ky-KG"/>
        </w:rPr>
        <w:t xml:space="preserve"> жабдуу </w:t>
      </w:r>
      <w:r w:rsidRPr="00436556">
        <w:rPr>
          <w:rFonts w:ascii="Times New Roman" w:hAnsi="Times New Roman" w:cs="Times New Roman"/>
          <w:sz w:val="26"/>
          <w:szCs w:val="26"/>
          <w:lang w:val="ky-KG"/>
        </w:rPr>
        <w:t>жана суу бөлүштүрүүнү</w:t>
      </w:r>
      <w:r w:rsidR="00E65293" w:rsidRPr="00436556">
        <w:rPr>
          <w:rFonts w:ascii="Times New Roman" w:hAnsi="Times New Roman" w:cs="Times New Roman"/>
          <w:sz w:val="26"/>
          <w:szCs w:val="26"/>
          <w:lang w:val="ky-KG"/>
        </w:rPr>
        <w:t xml:space="preserve"> жакшыртууга 1 458,770 </w:t>
      </w:r>
      <w:r w:rsidRPr="00436556">
        <w:rPr>
          <w:rFonts w:ascii="Times New Roman" w:hAnsi="Times New Roman" w:cs="Times New Roman"/>
          <w:sz w:val="26"/>
          <w:szCs w:val="26"/>
          <w:lang w:val="ky-KG"/>
        </w:rPr>
        <w:t>млн.сом.</w:t>
      </w:r>
      <w:r w:rsidR="00794E1F" w:rsidRPr="00436556">
        <w:rPr>
          <w:rFonts w:ascii="Times New Roman" w:hAnsi="Times New Roman" w:cs="Times New Roman"/>
          <w:sz w:val="26"/>
          <w:szCs w:val="26"/>
          <w:lang w:val="ky-KG"/>
        </w:rPr>
        <w:t xml:space="preserve"> </w:t>
      </w:r>
    </w:p>
    <w:p w14:paraId="6E92E865" w14:textId="6BEDBCC3"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Жашылдан</w:t>
      </w:r>
      <w:r w:rsidR="00E65293" w:rsidRPr="00436556">
        <w:rPr>
          <w:rFonts w:ascii="Times New Roman" w:hAnsi="Times New Roman" w:cs="Times New Roman"/>
          <w:sz w:val="26"/>
          <w:szCs w:val="26"/>
          <w:lang w:val="ky-KG"/>
        </w:rPr>
        <w:t>дыруу жана көрктөндүрүү 528,300</w:t>
      </w:r>
      <w:r w:rsidRPr="00436556">
        <w:rPr>
          <w:rFonts w:ascii="Times New Roman" w:hAnsi="Times New Roman" w:cs="Times New Roman"/>
          <w:sz w:val="26"/>
          <w:szCs w:val="26"/>
          <w:lang w:val="ky-KG"/>
        </w:rPr>
        <w:t xml:space="preserve"> млн. сом</w:t>
      </w:r>
      <w:r w:rsidR="00794E1F" w:rsidRPr="00436556">
        <w:rPr>
          <w:rFonts w:ascii="Times New Roman" w:hAnsi="Times New Roman" w:cs="Times New Roman"/>
          <w:sz w:val="26"/>
          <w:szCs w:val="26"/>
          <w:lang w:val="ky-KG"/>
        </w:rPr>
        <w:t xml:space="preserve"> суммасында;</w:t>
      </w:r>
    </w:p>
    <w:p w14:paraId="14EA6653" w14:textId="216B4DE2" w:rsidR="005E5A26" w:rsidRPr="00436556" w:rsidRDefault="00E65293"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Санитардык тазалоо 1 342,800</w:t>
      </w:r>
      <w:r w:rsidR="005E5A26" w:rsidRPr="00436556">
        <w:rPr>
          <w:rFonts w:ascii="Times New Roman" w:hAnsi="Times New Roman" w:cs="Times New Roman"/>
          <w:sz w:val="26"/>
          <w:szCs w:val="26"/>
          <w:lang w:val="ky-KG"/>
        </w:rPr>
        <w:t xml:space="preserve"> млн. сом</w:t>
      </w:r>
      <w:r w:rsidR="00794E1F" w:rsidRPr="00436556">
        <w:rPr>
          <w:rFonts w:ascii="Times New Roman" w:hAnsi="Times New Roman" w:cs="Times New Roman"/>
          <w:sz w:val="26"/>
          <w:szCs w:val="26"/>
          <w:lang w:val="ky-KG"/>
        </w:rPr>
        <w:t xml:space="preserve"> суммасында;</w:t>
      </w:r>
    </w:p>
    <w:p w14:paraId="7F644CC0" w14:textId="07324967"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Шаардын </w:t>
      </w:r>
      <w:r w:rsidR="00794E1F" w:rsidRPr="00436556">
        <w:rPr>
          <w:rFonts w:ascii="Times New Roman" w:hAnsi="Times New Roman" w:cs="Times New Roman"/>
          <w:sz w:val="26"/>
          <w:szCs w:val="26"/>
          <w:lang w:val="ky-KG"/>
        </w:rPr>
        <w:t>тышкы</w:t>
      </w:r>
      <w:r w:rsidRPr="00436556">
        <w:rPr>
          <w:rFonts w:ascii="Times New Roman" w:hAnsi="Times New Roman" w:cs="Times New Roman"/>
          <w:sz w:val="26"/>
          <w:szCs w:val="26"/>
          <w:lang w:val="ky-KG"/>
        </w:rPr>
        <w:t xml:space="preserve"> жарыктандыруусун жакшыртуу 1</w:t>
      </w:r>
      <w:r w:rsidR="00E65293" w:rsidRPr="00436556">
        <w:rPr>
          <w:rFonts w:ascii="Times New Roman" w:hAnsi="Times New Roman" w:cs="Times New Roman"/>
          <w:sz w:val="26"/>
          <w:szCs w:val="26"/>
          <w:lang w:val="ky-KG"/>
        </w:rPr>
        <w:t> </w:t>
      </w:r>
      <w:r w:rsidRPr="00436556">
        <w:rPr>
          <w:rFonts w:ascii="Times New Roman" w:hAnsi="Times New Roman" w:cs="Times New Roman"/>
          <w:sz w:val="26"/>
          <w:szCs w:val="26"/>
          <w:lang w:val="ky-KG"/>
        </w:rPr>
        <w:t>3</w:t>
      </w:r>
      <w:r w:rsidR="00E65293" w:rsidRPr="00436556">
        <w:rPr>
          <w:rFonts w:ascii="Times New Roman" w:hAnsi="Times New Roman" w:cs="Times New Roman"/>
          <w:sz w:val="26"/>
          <w:szCs w:val="26"/>
          <w:lang w:val="ky-KG"/>
        </w:rPr>
        <w:t>24, 600</w:t>
      </w:r>
      <w:r w:rsidRPr="00436556">
        <w:rPr>
          <w:rFonts w:ascii="Times New Roman" w:hAnsi="Times New Roman" w:cs="Times New Roman"/>
          <w:sz w:val="26"/>
          <w:szCs w:val="26"/>
          <w:lang w:val="ky-KG"/>
        </w:rPr>
        <w:t xml:space="preserve"> млн. сом</w:t>
      </w:r>
      <w:r w:rsidR="00794E1F" w:rsidRPr="00436556">
        <w:rPr>
          <w:rFonts w:ascii="Times New Roman" w:hAnsi="Times New Roman" w:cs="Times New Roman"/>
          <w:sz w:val="26"/>
          <w:szCs w:val="26"/>
          <w:lang w:val="ky-KG"/>
        </w:rPr>
        <w:t xml:space="preserve"> суммасында;</w:t>
      </w:r>
    </w:p>
    <w:p w14:paraId="45E15058" w14:textId="12FD621A"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Жол инфра</w:t>
      </w:r>
      <w:r w:rsidR="00794E1F" w:rsidRPr="00436556">
        <w:rPr>
          <w:rFonts w:ascii="Times New Roman" w:hAnsi="Times New Roman" w:cs="Times New Roman"/>
          <w:sz w:val="26"/>
          <w:szCs w:val="26"/>
          <w:lang w:val="ky-KG"/>
        </w:rPr>
        <w:t>структурасын</w:t>
      </w:r>
      <w:r w:rsidR="00E65293" w:rsidRPr="00436556">
        <w:rPr>
          <w:rFonts w:ascii="Times New Roman" w:hAnsi="Times New Roman" w:cs="Times New Roman"/>
          <w:sz w:val="26"/>
          <w:szCs w:val="26"/>
          <w:lang w:val="ky-KG"/>
        </w:rPr>
        <w:t xml:space="preserve"> жакшыртуу 14 444,100</w:t>
      </w:r>
      <w:r w:rsidRPr="00436556">
        <w:rPr>
          <w:rFonts w:ascii="Times New Roman" w:hAnsi="Times New Roman" w:cs="Times New Roman"/>
          <w:sz w:val="26"/>
          <w:szCs w:val="26"/>
          <w:lang w:val="ky-KG"/>
        </w:rPr>
        <w:t xml:space="preserve"> млн. сом</w:t>
      </w:r>
      <w:r w:rsidR="00794E1F" w:rsidRPr="00436556">
        <w:rPr>
          <w:rFonts w:ascii="Times New Roman" w:hAnsi="Times New Roman" w:cs="Times New Roman"/>
          <w:sz w:val="26"/>
          <w:szCs w:val="26"/>
          <w:lang w:val="ky-KG"/>
        </w:rPr>
        <w:t xml:space="preserve"> суммасында;</w:t>
      </w:r>
    </w:p>
    <w:p w14:paraId="6FD41DB4" w14:textId="1FC0DAD5" w:rsidR="005E5A26" w:rsidRPr="00436556" w:rsidRDefault="005E5A26" w:rsidP="00527B73">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Коомдук </w:t>
      </w:r>
      <w:r w:rsidR="00794E1F" w:rsidRPr="00436556">
        <w:rPr>
          <w:rFonts w:ascii="Times New Roman" w:hAnsi="Times New Roman" w:cs="Times New Roman"/>
          <w:sz w:val="26"/>
          <w:szCs w:val="26"/>
          <w:lang w:val="ky-KG"/>
        </w:rPr>
        <w:t>транспорт</w:t>
      </w:r>
      <w:r w:rsidRPr="00436556">
        <w:rPr>
          <w:rFonts w:ascii="Times New Roman" w:hAnsi="Times New Roman" w:cs="Times New Roman"/>
          <w:sz w:val="26"/>
          <w:szCs w:val="26"/>
          <w:lang w:val="ky-KG"/>
        </w:rPr>
        <w:t xml:space="preserve"> кызмат</w:t>
      </w:r>
      <w:r w:rsidR="00794E1F" w:rsidRPr="00436556">
        <w:rPr>
          <w:rFonts w:ascii="Times New Roman" w:hAnsi="Times New Roman" w:cs="Times New Roman"/>
          <w:sz w:val="26"/>
          <w:szCs w:val="26"/>
          <w:lang w:val="ky-KG"/>
        </w:rPr>
        <w:t xml:space="preserve"> көрсөтүүлөр системасын</w:t>
      </w:r>
      <w:r w:rsidR="00E65293" w:rsidRPr="00436556">
        <w:rPr>
          <w:rFonts w:ascii="Times New Roman" w:hAnsi="Times New Roman" w:cs="Times New Roman"/>
          <w:sz w:val="26"/>
          <w:szCs w:val="26"/>
          <w:lang w:val="ky-KG"/>
        </w:rPr>
        <w:t xml:space="preserve"> жакшыртууга 837,910 </w:t>
      </w:r>
      <w:r w:rsidRPr="00436556">
        <w:rPr>
          <w:rFonts w:ascii="Times New Roman" w:hAnsi="Times New Roman" w:cs="Times New Roman"/>
          <w:sz w:val="26"/>
          <w:szCs w:val="26"/>
          <w:lang w:val="ky-KG"/>
        </w:rPr>
        <w:t>млн. сом</w:t>
      </w:r>
      <w:r w:rsidR="00794E1F" w:rsidRPr="00436556">
        <w:rPr>
          <w:rFonts w:ascii="Times New Roman" w:hAnsi="Times New Roman" w:cs="Times New Roman"/>
          <w:sz w:val="26"/>
          <w:szCs w:val="26"/>
          <w:lang w:val="ky-KG"/>
        </w:rPr>
        <w:t xml:space="preserve"> суммасында</w:t>
      </w:r>
      <w:r w:rsidRPr="00436556">
        <w:rPr>
          <w:rFonts w:ascii="Times New Roman" w:hAnsi="Times New Roman" w:cs="Times New Roman"/>
          <w:sz w:val="26"/>
          <w:szCs w:val="26"/>
          <w:lang w:val="ky-KG"/>
        </w:rPr>
        <w:t>.</w:t>
      </w:r>
    </w:p>
    <w:p w14:paraId="37846526" w14:textId="77777777" w:rsidR="005E5A26" w:rsidRPr="00436556" w:rsidRDefault="005E5A26" w:rsidP="00527B73">
      <w:pPr>
        <w:spacing w:after="0" w:line="240" w:lineRule="auto"/>
        <w:ind w:firstLine="709"/>
        <w:jc w:val="both"/>
        <w:rPr>
          <w:rFonts w:ascii="Times New Roman" w:hAnsi="Times New Roman" w:cs="Times New Roman"/>
          <w:sz w:val="26"/>
          <w:szCs w:val="26"/>
          <w:lang w:val="ky-KG"/>
        </w:rPr>
      </w:pPr>
    </w:p>
    <w:p w14:paraId="6D2925B7" w14:textId="427DA622" w:rsidR="005E5A26" w:rsidRPr="00436556" w:rsidRDefault="005E5A26" w:rsidP="00B8254A">
      <w:pPr>
        <w:spacing w:after="0" w:line="240" w:lineRule="auto"/>
        <w:ind w:firstLine="709"/>
        <w:jc w:val="center"/>
        <w:rPr>
          <w:rFonts w:ascii="Times New Roman" w:hAnsi="Times New Roman" w:cs="Times New Roman"/>
          <w:b/>
          <w:sz w:val="26"/>
          <w:szCs w:val="26"/>
          <w:lang w:val="ky-KG"/>
        </w:rPr>
      </w:pPr>
      <w:r w:rsidRPr="00436556">
        <w:rPr>
          <w:rFonts w:ascii="Times New Roman" w:hAnsi="Times New Roman" w:cs="Times New Roman"/>
          <w:b/>
          <w:sz w:val="26"/>
          <w:szCs w:val="26"/>
          <w:lang w:val="ky-KG"/>
        </w:rPr>
        <w:t>3</w:t>
      </w:r>
      <w:r w:rsidR="00B8254A">
        <w:rPr>
          <w:rFonts w:ascii="Times New Roman" w:hAnsi="Times New Roman" w:cs="Times New Roman"/>
          <w:b/>
          <w:sz w:val="26"/>
          <w:szCs w:val="26"/>
          <w:lang w:val="ky-KG"/>
        </w:rPr>
        <w:t xml:space="preserve"> - глава</w:t>
      </w:r>
      <w:r w:rsidRPr="00436556">
        <w:rPr>
          <w:rFonts w:ascii="Times New Roman" w:hAnsi="Times New Roman" w:cs="Times New Roman"/>
          <w:b/>
          <w:sz w:val="26"/>
          <w:szCs w:val="26"/>
          <w:lang w:val="ky-KG"/>
        </w:rPr>
        <w:t>. Башкаруунун ачыктыгы</w:t>
      </w:r>
    </w:p>
    <w:p w14:paraId="4087FFBF" w14:textId="77777777" w:rsidR="008D7892" w:rsidRPr="00436556" w:rsidRDefault="008D7892" w:rsidP="00527B73">
      <w:pPr>
        <w:spacing w:after="0" w:line="240" w:lineRule="auto"/>
        <w:ind w:firstLine="709"/>
        <w:jc w:val="both"/>
        <w:rPr>
          <w:rFonts w:ascii="Times New Roman" w:hAnsi="Times New Roman" w:cs="Times New Roman"/>
          <w:b/>
          <w:sz w:val="26"/>
          <w:szCs w:val="26"/>
          <w:lang w:val="ky-KG"/>
        </w:rPr>
      </w:pPr>
    </w:p>
    <w:p w14:paraId="4D1ADD1E" w14:textId="0C9F56A8" w:rsidR="00DB35FE" w:rsidRDefault="005E5A26" w:rsidP="004107C0">
      <w:pPr>
        <w:spacing w:after="0" w:line="240" w:lineRule="auto"/>
        <w:ind w:firstLine="709"/>
        <w:jc w:val="both"/>
        <w:rPr>
          <w:rFonts w:ascii="Times New Roman" w:hAnsi="Times New Roman" w:cs="Times New Roman"/>
          <w:sz w:val="26"/>
          <w:szCs w:val="26"/>
          <w:lang w:val="ky-KG"/>
        </w:rPr>
      </w:pPr>
      <w:r w:rsidRPr="00436556">
        <w:rPr>
          <w:rFonts w:ascii="Times New Roman" w:hAnsi="Times New Roman" w:cs="Times New Roman"/>
          <w:sz w:val="26"/>
          <w:szCs w:val="26"/>
          <w:lang w:val="ky-KG"/>
        </w:rPr>
        <w:t xml:space="preserve">Башкаруучулук чечимдерди кабыл алуу сапатын жакшыртуу </w:t>
      </w:r>
      <w:r w:rsidR="000C1E7C" w:rsidRPr="00436556">
        <w:rPr>
          <w:rFonts w:ascii="Times New Roman" w:hAnsi="Times New Roman" w:cs="Times New Roman"/>
          <w:sz w:val="26"/>
          <w:szCs w:val="26"/>
          <w:lang w:val="ky-KG"/>
        </w:rPr>
        <w:t xml:space="preserve">жана </w:t>
      </w:r>
      <w:r w:rsidRPr="00436556">
        <w:rPr>
          <w:rFonts w:ascii="Times New Roman" w:hAnsi="Times New Roman" w:cs="Times New Roman"/>
          <w:sz w:val="26"/>
          <w:szCs w:val="26"/>
          <w:lang w:val="ky-KG"/>
        </w:rPr>
        <w:t xml:space="preserve"> шаардыктардын ар</w:t>
      </w:r>
      <w:r w:rsidR="008D7892" w:rsidRPr="00436556">
        <w:rPr>
          <w:rFonts w:ascii="Times New Roman" w:hAnsi="Times New Roman" w:cs="Times New Roman"/>
          <w:sz w:val="26"/>
          <w:szCs w:val="26"/>
          <w:lang w:val="ky-KG"/>
        </w:rPr>
        <w:t xml:space="preserve"> </w:t>
      </w:r>
      <w:r w:rsidRPr="00436556">
        <w:rPr>
          <w:rFonts w:ascii="Times New Roman" w:hAnsi="Times New Roman" w:cs="Times New Roman"/>
          <w:sz w:val="26"/>
          <w:szCs w:val="26"/>
          <w:lang w:val="ky-KG"/>
        </w:rPr>
        <w:t>кандай топторунун кызыкчылыктарынын теңде</w:t>
      </w:r>
      <w:r w:rsidR="000C1E7C" w:rsidRPr="00436556">
        <w:rPr>
          <w:rFonts w:ascii="Times New Roman" w:hAnsi="Times New Roman" w:cs="Times New Roman"/>
          <w:sz w:val="26"/>
          <w:szCs w:val="26"/>
          <w:lang w:val="ky-KG"/>
        </w:rPr>
        <w:t>лишине жана макулдашуусуна</w:t>
      </w:r>
      <w:r w:rsidRPr="00436556">
        <w:rPr>
          <w:rFonts w:ascii="Times New Roman" w:hAnsi="Times New Roman" w:cs="Times New Roman"/>
          <w:sz w:val="26"/>
          <w:szCs w:val="26"/>
          <w:lang w:val="ky-KG"/>
        </w:rPr>
        <w:t xml:space="preserve"> жетүү</w:t>
      </w:r>
      <w:r w:rsidR="000C1E7C" w:rsidRPr="00436556">
        <w:rPr>
          <w:rFonts w:ascii="Times New Roman" w:hAnsi="Times New Roman" w:cs="Times New Roman"/>
          <w:sz w:val="26"/>
          <w:szCs w:val="26"/>
          <w:lang w:val="ky-KG"/>
        </w:rPr>
        <w:t xml:space="preserve"> максатында</w:t>
      </w:r>
      <w:r w:rsidRPr="00436556">
        <w:rPr>
          <w:rFonts w:ascii="Times New Roman" w:hAnsi="Times New Roman" w:cs="Times New Roman"/>
          <w:sz w:val="26"/>
          <w:szCs w:val="26"/>
          <w:lang w:val="ky-KG"/>
        </w:rPr>
        <w:t xml:space="preserve">, Бишкек шаарынын мэриясы </w:t>
      </w:r>
      <w:r w:rsidR="00DC0F77" w:rsidRPr="00436556">
        <w:rPr>
          <w:rFonts w:ascii="Times New Roman" w:hAnsi="Times New Roman" w:cs="Times New Roman"/>
          <w:sz w:val="26"/>
          <w:szCs w:val="26"/>
          <w:lang w:val="ky-KG"/>
        </w:rPr>
        <w:t xml:space="preserve">шаардык башкаруу  тутумун </w:t>
      </w:r>
      <w:r w:rsidR="00E17037" w:rsidRPr="00436556">
        <w:rPr>
          <w:rFonts w:ascii="Times New Roman" w:hAnsi="Times New Roman" w:cs="Times New Roman"/>
          <w:sz w:val="26"/>
          <w:szCs w:val="26"/>
          <w:lang w:val="ky-KG"/>
        </w:rPr>
        <w:t>шаарды өнүктүрү</w:t>
      </w:r>
      <w:r w:rsidR="00DC0F77" w:rsidRPr="00436556">
        <w:rPr>
          <w:rFonts w:ascii="Times New Roman" w:hAnsi="Times New Roman" w:cs="Times New Roman"/>
          <w:sz w:val="26"/>
          <w:szCs w:val="26"/>
          <w:lang w:val="ky-KG"/>
        </w:rPr>
        <w:t>ү</w:t>
      </w:r>
      <w:r w:rsidR="00E17037" w:rsidRPr="00436556">
        <w:rPr>
          <w:rFonts w:ascii="Times New Roman" w:hAnsi="Times New Roman" w:cs="Times New Roman"/>
          <w:sz w:val="26"/>
          <w:szCs w:val="26"/>
          <w:lang w:val="ky-KG"/>
        </w:rPr>
        <w:t xml:space="preserve"> жана жашоо-тиричиликти камсыздоо маселелери боюнча  коомдук маанил</w:t>
      </w:r>
      <w:r w:rsidR="00DC0F77" w:rsidRPr="00436556">
        <w:rPr>
          <w:rFonts w:ascii="Times New Roman" w:hAnsi="Times New Roman" w:cs="Times New Roman"/>
          <w:sz w:val="26"/>
          <w:szCs w:val="26"/>
          <w:lang w:val="ky-KG"/>
        </w:rPr>
        <w:t>үү</w:t>
      </w:r>
      <w:r w:rsidR="00E17037" w:rsidRPr="00436556">
        <w:rPr>
          <w:rFonts w:ascii="Times New Roman" w:hAnsi="Times New Roman" w:cs="Times New Roman"/>
          <w:sz w:val="26"/>
          <w:szCs w:val="26"/>
          <w:lang w:val="ky-KG"/>
        </w:rPr>
        <w:t xml:space="preserve">  чечимдерди кабыл алуу жана ишке ашыруу процесстерине</w:t>
      </w:r>
      <w:r w:rsidR="007B49C1" w:rsidRPr="00436556">
        <w:rPr>
          <w:rFonts w:ascii="Times New Roman" w:hAnsi="Times New Roman" w:cs="Times New Roman"/>
          <w:sz w:val="26"/>
          <w:szCs w:val="26"/>
          <w:lang w:val="ky-KG"/>
        </w:rPr>
        <w:t xml:space="preserve"> шаардыктарды, коомдук уюмдарды, демилгелү</w:t>
      </w:r>
      <w:r w:rsidR="00DC0F77" w:rsidRPr="00436556">
        <w:rPr>
          <w:rFonts w:ascii="Times New Roman" w:hAnsi="Times New Roman" w:cs="Times New Roman"/>
          <w:sz w:val="26"/>
          <w:szCs w:val="26"/>
          <w:lang w:val="ky-KG"/>
        </w:rPr>
        <w:t>ү</w:t>
      </w:r>
      <w:r w:rsidR="007B49C1" w:rsidRPr="00436556">
        <w:rPr>
          <w:rFonts w:ascii="Times New Roman" w:hAnsi="Times New Roman" w:cs="Times New Roman"/>
          <w:sz w:val="26"/>
          <w:szCs w:val="26"/>
          <w:lang w:val="ky-KG"/>
        </w:rPr>
        <w:t xml:space="preserve"> топторду жана бизнес-коомчулукту   жигердүү жана кең</w:t>
      </w:r>
      <w:r w:rsidR="00DC0F77" w:rsidRPr="00436556">
        <w:rPr>
          <w:rFonts w:ascii="Times New Roman" w:hAnsi="Times New Roman" w:cs="Times New Roman"/>
          <w:sz w:val="26"/>
          <w:szCs w:val="26"/>
          <w:lang w:val="ky-KG"/>
        </w:rPr>
        <w:t>и</w:t>
      </w:r>
      <w:r w:rsidR="007B49C1" w:rsidRPr="00436556">
        <w:rPr>
          <w:rFonts w:ascii="Times New Roman" w:hAnsi="Times New Roman" w:cs="Times New Roman"/>
          <w:sz w:val="26"/>
          <w:szCs w:val="26"/>
          <w:lang w:val="ky-KG"/>
        </w:rPr>
        <w:t xml:space="preserve">ри тартуу </w:t>
      </w:r>
      <w:r w:rsidR="00DC0F77" w:rsidRPr="00436556">
        <w:rPr>
          <w:rFonts w:ascii="Times New Roman" w:hAnsi="Times New Roman" w:cs="Times New Roman"/>
          <w:sz w:val="26"/>
          <w:szCs w:val="26"/>
          <w:lang w:val="ky-KG"/>
        </w:rPr>
        <w:t xml:space="preserve"> үчүн   шарт түзүү, жеткиликтүүлүктү камсыздоо, ачык-айкындуулук принциптеринде  калыптандырууга  умтулат. </w:t>
      </w:r>
    </w:p>
    <w:p w14:paraId="3F853C0B"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755D563F"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18C2B071"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7FF794C5"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581352D5"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785DAC96"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3CB2F652"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38A07D22"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7FED56EB"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1BE2EE90" w14:textId="77777777" w:rsidR="00AA015C" w:rsidRDefault="00AA015C" w:rsidP="004107C0">
      <w:pPr>
        <w:spacing w:after="0" w:line="240" w:lineRule="auto"/>
        <w:ind w:firstLine="709"/>
        <w:jc w:val="both"/>
        <w:rPr>
          <w:rFonts w:ascii="Times New Roman" w:hAnsi="Times New Roman" w:cs="Times New Roman"/>
          <w:sz w:val="26"/>
          <w:szCs w:val="26"/>
          <w:lang w:val="ky-KG"/>
        </w:rPr>
      </w:pPr>
    </w:p>
    <w:p w14:paraId="6D48BE1F" w14:textId="77777777" w:rsidR="00AA015C" w:rsidRPr="00295487" w:rsidRDefault="00AA015C" w:rsidP="00AA015C">
      <w:pPr>
        <w:autoSpaceDE w:val="0"/>
        <w:autoSpaceDN w:val="0"/>
        <w:adjustRightInd w:val="0"/>
        <w:spacing w:after="0" w:line="240" w:lineRule="auto"/>
        <w:ind w:left="5954"/>
        <w:jc w:val="both"/>
        <w:rPr>
          <w:rFonts w:ascii="Times New Roman" w:hAnsi="Times New Roman" w:cs="Times New Roman"/>
          <w:sz w:val="26"/>
          <w:szCs w:val="26"/>
        </w:rPr>
      </w:pPr>
      <w:r>
        <w:rPr>
          <w:rFonts w:ascii="Times New Roman" w:hAnsi="Times New Roman" w:cs="Times New Roman"/>
          <w:sz w:val="26"/>
          <w:szCs w:val="26"/>
        </w:rPr>
        <w:lastRenderedPageBreak/>
        <w:t xml:space="preserve">Утверждена </w:t>
      </w:r>
      <w:r w:rsidRPr="00295487">
        <w:rPr>
          <w:rFonts w:ascii="Times New Roman" w:hAnsi="Times New Roman" w:cs="Times New Roman"/>
          <w:sz w:val="26"/>
          <w:szCs w:val="26"/>
        </w:rPr>
        <w:t>постановлени</w:t>
      </w:r>
      <w:r>
        <w:rPr>
          <w:rFonts w:ascii="Times New Roman" w:hAnsi="Times New Roman" w:cs="Times New Roman"/>
          <w:sz w:val="26"/>
          <w:szCs w:val="26"/>
        </w:rPr>
        <w:t>ем</w:t>
      </w:r>
      <w:r w:rsidRPr="00295487">
        <w:rPr>
          <w:rFonts w:ascii="Times New Roman" w:hAnsi="Times New Roman" w:cs="Times New Roman"/>
          <w:sz w:val="26"/>
          <w:szCs w:val="26"/>
        </w:rPr>
        <w:t xml:space="preserve"> Бишкекского городского кенеша </w:t>
      </w:r>
      <w:r>
        <w:rPr>
          <w:rFonts w:ascii="Times New Roman" w:hAnsi="Times New Roman" w:cs="Times New Roman"/>
          <w:sz w:val="26"/>
          <w:szCs w:val="26"/>
        </w:rPr>
        <w:t>№28</w:t>
      </w:r>
    </w:p>
    <w:p w14:paraId="1AB29F2E" w14:textId="77777777" w:rsidR="00AA015C" w:rsidRPr="00295487" w:rsidRDefault="00AA015C" w:rsidP="00AA015C">
      <w:pPr>
        <w:autoSpaceDE w:val="0"/>
        <w:autoSpaceDN w:val="0"/>
        <w:adjustRightInd w:val="0"/>
        <w:spacing w:after="0" w:line="240" w:lineRule="auto"/>
        <w:ind w:left="5954"/>
        <w:jc w:val="both"/>
        <w:rPr>
          <w:rFonts w:ascii="Times New Roman" w:hAnsi="Times New Roman" w:cs="Times New Roman"/>
          <w:sz w:val="26"/>
          <w:szCs w:val="26"/>
        </w:rPr>
      </w:pPr>
      <w:r w:rsidRPr="00295487">
        <w:rPr>
          <w:rFonts w:ascii="Times New Roman" w:hAnsi="Times New Roman" w:cs="Times New Roman"/>
          <w:sz w:val="26"/>
          <w:szCs w:val="26"/>
        </w:rPr>
        <w:t xml:space="preserve">от </w:t>
      </w:r>
      <w:r>
        <w:rPr>
          <w:rFonts w:ascii="Times New Roman" w:hAnsi="Times New Roman" w:cs="Times New Roman"/>
          <w:sz w:val="26"/>
          <w:szCs w:val="26"/>
        </w:rPr>
        <w:t>03 октября</w:t>
      </w:r>
      <w:r w:rsidRPr="00295487">
        <w:rPr>
          <w:rFonts w:ascii="Times New Roman" w:hAnsi="Times New Roman" w:cs="Times New Roman"/>
          <w:sz w:val="26"/>
          <w:szCs w:val="26"/>
        </w:rPr>
        <w:t xml:space="preserve"> 2017г.</w:t>
      </w:r>
    </w:p>
    <w:p w14:paraId="51915B30" w14:textId="77777777" w:rsidR="00AA015C" w:rsidRPr="00295487" w:rsidRDefault="00AA015C" w:rsidP="00AA015C">
      <w:pPr>
        <w:spacing w:after="0" w:line="276" w:lineRule="auto"/>
        <w:jc w:val="center"/>
        <w:rPr>
          <w:rFonts w:ascii="Times New Roman" w:hAnsi="Times New Roman" w:cs="Times New Roman"/>
          <w:b/>
          <w:sz w:val="26"/>
          <w:szCs w:val="26"/>
        </w:rPr>
      </w:pPr>
    </w:p>
    <w:p w14:paraId="5064121C" w14:textId="77777777" w:rsidR="00AA015C" w:rsidRDefault="00AA015C" w:rsidP="00AA015C">
      <w:pPr>
        <w:spacing w:after="0" w:line="276" w:lineRule="auto"/>
        <w:jc w:val="center"/>
        <w:rPr>
          <w:rFonts w:ascii="Times New Roman" w:hAnsi="Times New Roman" w:cs="Times New Roman"/>
          <w:b/>
          <w:sz w:val="26"/>
          <w:szCs w:val="26"/>
        </w:rPr>
      </w:pPr>
    </w:p>
    <w:p w14:paraId="2A179590" w14:textId="77777777" w:rsidR="00AA015C" w:rsidRDefault="00AA015C" w:rsidP="00AA015C">
      <w:pPr>
        <w:spacing w:after="0" w:line="276" w:lineRule="auto"/>
        <w:jc w:val="center"/>
        <w:rPr>
          <w:rFonts w:ascii="Times New Roman" w:hAnsi="Times New Roman" w:cs="Times New Roman"/>
          <w:b/>
          <w:sz w:val="26"/>
          <w:szCs w:val="26"/>
        </w:rPr>
      </w:pPr>
    </w:p>
    <w:p w14:paraId="65D18389" w14:textId="77777777" w:rsidR="00AA015C" w:rsidRDefault="00AA015C" w:rsidP="00AA015C">
      <w:pPr>
        <w:spacing w:after="0" w:line="276" w:lineRule="auto"/>
        <w:jc w:val="center"/>
        <w:rPr>
          <w:rFonts w:ascii="Times New Roman" w:hAnsi="Times New Roman" w:cs="Times New Roman"/>
          <w:b/>
          <w:sz w:val="26"/>
          <w:szCs w:val="26"/>
        </w:rPr>
      </w:pPr>
    </w:p>
    <w:p w14:paraId="31B010E3" w14:textId="77777777" w:rsidR="00AA015C" w:rsidRPr="00295487" w:rsidRDefault="00AA015C" w:rsidP="00AA015C">
      <w:pPr>
        <w:spacing w:after="0" w:line="276" w:lineRule="auto"/>
        <w:jc w:val="center"/>
        <w:rPr>
          <w:rFonts w:ascii="Times New Roman" w:hAnsi="Times New Roman" w:cs="Times New Roman"/>
          <w:b/>
          <w:sz w:val="26"/>
          <w:szCs w:val="26"/>
        </w:rPr>
      </w:pPr>
    </w:p>
    <w:p w14:paraId="4A84A071" w14:textId="77777777" w:rsidR="00AA015C" w:rsidRPr="00295487" w:rsidRDefault="00AA015C" w:rsidP="00AA015C">
      <w:pPr>
        <w:spacing w:after="0" w:line="276" w:lineRule="auto"/>
        <w:jc w:val="center"/>
        <w:rPr>
          <w:rFonts w:ascii="Times New Roman" w:hAnsi="Times New Roman" w:cs="Times New Roman"/>
          <w:b/>
          <w:sz w:val="26"/>
          <w:szCs w:val="26"/>
        </w:rPr>
      </w:pPr>
    </w:p>
    <w:p w14:paraId="5D0BEFEE" w14:textId="77777777" w:rsidR="00AA015C" w:rsidRPr="00295487" w:rsidRDefault="00AA015C" w:rsidP="00AA015C">
      <w:pPr>
        <w:spacing w:after="0" w:line="276" w:lineRule="auto"/>
        <w:rPr>
          <w:rFonts w:ascii="Times New Roman" w:hAnsi="Times New Roman" w:cs="Times New Roman"/>
          <w:sz w:val="26"/>
          <w:szCs w:val="26"/>
        </w:rPr>
      </w:pPr>
    </w:p>
    <w:p w14:paraId="2E007858" w14:textId="77777777" w:rsidR="00AA015C" w:rsidRPr="00295487" w:rsidRDefault="00AA015C" w:rsidP="00AA015C">
      <w:pPr>
        <w:spacing w:line="276" w:lineRule="auto"/>
        <w:rPr>
          <w:rFonts w:ascii="Times New Roman" w:hAnsi="Times New Roman" w:cs="Times New Roman"/>
          <w:sz w:val="26"/>
          <w:szCs w:val="26"/>
        </w:rPr>
      </w:pPr>
    </w:p>
    <w:p w14:paraId="63159D9C" w14:textId="77777777" w:rsidR="00AA015C" w:rsidRPr="00295487" w:rsidRDefault="00AA015C" w:rsidP="00AA015C">
      <w:pPr>
        <w:spacing w:line="276" w:lineRule="auto"/>
        <w:rPr>
          <w:rFonts w:ascii="Times New Roman" w:hAnsi="Times New Roman" w:cs="Times New Roman"/>
          <w:sz w:val="26"/>
          <w:szCs w:val="26"/>
        </w:rPr>
      </w:pPr>
    </w:p>
    <w:p w14:paraId="4F4C5B1D" w14:textId="77777777" w:rsidR="00AA015C" w:rsidRPr="00295487" w:rsidRDefault="00AA015C" w:rsidP="00AA015C">
      <w:pPr>
        <w:spacing w:after="0" w:line="276" w:lineRule="auto"/>
        <w:jc w:val="center"/>
        <w:rPr>
          <w:rFonts w:ascii="Times New Roman" w:hAnsi="Times New Roman" w:cs="Times New Roman"/>
          <w:b/>
          <w:sz w:val="32"/>
          <w:szCs w:val="32"/>
        </w:rPr>
      </w:pPr>
      <w:r w:rsidRPr="00295487">
        <w:rPr>
          <w:rFonts w:ascii="Times New Roman" w:hAnsi="Times New Roman" w:cs="Times New Roman"/>
          <w:b/>
          <w:sz w:val="32"/>
          <w:szCs w:val="32"/>
        </w:rPr>
        <w:t xml:space="preserve">ПРОГРАММА  </w:t>
      </w:r>
    </w:p>
    <w:p w14:paraId="3F504186" w14:textId="5BC4EC00" w:rsidR="00AA015C" w:rsidRPr="00295487" w:rsidRDefault="00AA015C" w:rsidP="00AA015C">
      <w:pPr>
        <w:spacing w:after="0" w:line="276" w:lineRule="auto"/>
        <w:jc w:val="center"/>
        <w:rPr>
          <w:rFonts w:ascii="Times New Roman" w:hAnsi="Times New Roman" w:cs="Times New Roman"/>
          <w:b/>
          <w:sz w:val="32"/>
          <w:szCs w:val="32"/>
        </w:rPr>
      </w:pPr>
      <w:r w:rsidRPr="00295487">
        <w:rPr>
          <w:rFonts w:ascii="Times New Roman" w:hAnsi="Times New Roman" w:cs="Times New Roman"/>
          <w:b/>
          <w:sz w:val="32"/>
          <w:szCs w:val="32"/>
        </w:rPr>
        <w:t xml:space="preserve">СОЦИАЛЬНО-ЭКОНОМИЧЕСКОГО РАЗВИТИЯ </w:t>
      </w:r>
      <w:bookmarkStart w:id="0" w:name="_GoBack"/>
      <w:bookmarkEnd w:id="0"/>
      <w:r w:rsidRPr="00295487">
        <w:rPr>
          <w:rFonts w:ascii="Times New Roman" w:hAnsi="Times New Roman" w:cs="Times New Roman"/>
          <w:b/>
          <w:sz w:val="32"/>
          <w:szCs w:val="32"/>
        </w:rPr>
        <w:t>ГОРОДА БИШКЕК</w:t>
      </w:r>
      <w:r w:rsidRPr="00295487">
        <w:rPr>
          <w:rFonts w:ascii="Times New Roman" w:hAnsi="Times New Roman" w:cs="Times New Roman"/>
          <w:b/>
          <w:sz w:val="32"/>
          <w:szCs w:val="32"/>
        </w:rPr>
        <w:t xml:space="preserve"> </w:t>
      </w:r>
    </w:p>
    <w:p w14:paraId="04EE914B" w14:textId="77777777" w:rsidR="00AA015C" w:rsidRPr="00295487" w:rsidRDefault="00AA015C" w:rsidP="00AA015C">
      <w:pPr>
        <w:spacing w:after="0" w:line="276" w:lineRule="auto"/>
        <w:jc w:val="center"/>
        <w:rPr>
          <w:rFonts w:ascii="Times New Roman" w:hAnsi="Times New Roman" w:cs="Times New Roman"/>
          <w:b/>
          <w:sz w:val="32"/>
          <w:szCs w:val="32"/>
        </w:rPr>
      </w:pPr>
      <w:r w:rsidRPr="00295487">
        <w:rPr>
          <w:rFonts w:ascii="Times New Roman" w:hAnsi="Times New Roman" w:cs="Times New Roman"/>
          <w:b/>
          <w:sz w:val="32"/>
          <w:szCs w:val="32"/>
        </w:rPr>
        <w:t xml:space="preserve">НА 2017-2020гг. </w:t>
      </w:r>
    </w:p>
    <w:p w14:paraId="4F489508" w14:textId="77777777" w:rsidR="00AA015C" w:rsidRPr="00295487" w:rsidRDefault="00AA015C" w:rsidP="00AA015C">
      <w:pPr>
        <w:spacing w:after="0" w:line="276" w:lineRule="auto"/>
        <w:jc w:val="center"/>
        <w:rPr>
          <w:rFonts w:ascii="Times New Roman" w:hAnsi="Times New Roman" w:cs="Times New Roman"/>
          <w:b/>
          <w:sz w:val="32"/>
          <w:szCs w:val="32"/>
        </w:rPr>
      </w:pPr>
    </w:p>
    <w:p w14:paraId="2E8A22E2" w14:textId="77777777" w:rsidR="00AA015C" w:rsidRPr="00295487" w:rsidRDefault="00AA015C" w:rsidP="00AA015C">
      <w:pPr>
        <w:spacing w:after="0" w:line="276" w:lineRule="auto"/>
        <w:jc w:val="center"/>
        <w:rPr>
          <w:rFonts w:ascii="Times New Roman" w:hAnsi="Times New Roman" w:cs="Times New Roman"/>
          <w:b/>
          <w:sz w:val="32"/>
          <w:szCs w:val="32"/>
        </w:rPr>
      </w:pPr>
      <w:r w:rsidRPr="00295487">
        <w:rPr>
          <w:rFonts w:ascii="Times New Roman" w:hAnsi="Times New Roman" w:cs="Times New Roman"/>
          <w:b/>
          <w:sz w:val="32"/>
          <w:szCs w:val="32"/>
        </w:rPr>
        <w:t>«</w:t>
      </w:r>
      <w:r w:rsidRPr="00295487">
        <w:rPr>
          <w:rFonts w:ascii="Times New Roman" w:hAnsi="Times New Roman" w:cs="Times New Roman"/>
          <w:b/>
          <w:i/>
          <w:sz w:val="32"/>
          <w:szCs w:val="32"/>
        </w:rPr>
        <w:t>ГОРОД БЛАГОПРИЯТНЫХ УСЛОВИЙ</w:t>
      </w:r>
      <w:r w:rsidRPr="00295487">
        <w:rPr>
          <w:rFonts w:ascii="Times New Roman" w:hAnsi="Times New Roman" w:cs="Times New Roman"/>
          <w:b/>
          <w:sz w:val="32"/>
          <w:szCs w:val="32"/>
        </w:rPr>
        <w:t>»</w:t>
      </w:r>
    </w:p>
    <w:p w14:paraId="0468FCD1" w14:textId="77777777" w:rsidR="00AA015C" w:rsidRPr="00295487" w:rsidRDefault="00AA015C" w:rsidP="00AA015C">
      <w:pPr>
        <w:spacing w:line="276" w:lineRule="auto"/>
        <w:rPr>
          <w:rFonts w:ascii="Times New Roman" w:hAnsi="Times New Roman" w:cs="Times New Roman"/>
          <w:sz w:val="26"/>
          <w:szCs w:val="26"/>
        </w:rPr>
      </w:pPr>
    </w:p>
    <w:p w14:paraId="4AB780B1" w14:textId="77777777" w:rsidR="00AA015C" w:rsidRPr="00295487" w:rsidRDefault="00AA015C" w:rsidP="00AA015C">
      <w:pPr>
        <w:spacing w:after="0" w:line="276" w:lineRule="auto"/>
        <w:rPr>
          <w:rFonts w:ascii="Times New Roman" w:hAnsi="Times New Roman" w:cs="Times New Roman"/>
          <w:sz w:val="26"/>
          <w:szCs w:val="26"/>
        </w:rPr>
      </w:pPr>
    </w:p>
    <w:p w14:paraId="7CD0EAED" w14:textId="77777777" w:rsidR="00AA015C" w:rsidRPr="00295487" w:rsidRDefault="00AA015C" w:rsidP="00AA015C">
      <w:pPr>
        <w:spacing w:after="0" w:line="276" w:lineRule="auto"/>
        <w:rPr>
          <w:rFonts w:ascii="Times New Roman" w:hAnsi="Times New Roman" w:cs="Times New Roman"/>
          <w:sz w:val="26"/>
          <w:szCs w:val="26"/>
        </w:rPr>
      </w:pPr>
    </w:p>
    <w:p w14:paraId="75D18420" w14:textId="77777777" w:rsidR="00AA015C" w:rsidRPr="00295487" w:rsidRDefault="00AA015C" w:rsidP="00AA015C">
      <w:pPr>
        <w:spacing w:after="0" w:line="276" w:lineRule="auto"/>
        <w:rPr>
          <w:rFonts w:ascii="Times New Roman" w:hAnsi="Times New Roman" w:cs="Times New Roman"/>
          <w:sz w:val="26"/>
          <w:szCs w:val="26"/>
        </w:rPr>
      </w:pPr>
    </w:p>
    <w:p w14:paraId="01C6AD8D" w14:textId="77777777" w:rsidR="00AA015C" w:rsidRPr="00295487" w:rsidRDefault="00AA015C" w:rsidP="00AA015C">
      <w:pPr>
        <w:spacing w:after="0" w:line="276" w:lineRule="auto"/>
        <w:rPr>
          <w:rFonts w:ascii="Times New Roman" w:hAnsi="Times New Roman" w:cs="Times New Roman"/>
          <w:sz w:val="26"/>
          <w:szCs w:val="26"/>
        </w:rPr>
      </w:pPr>
    </w:p>
    <w:p w14:paraId="3DFC9951" w14:textId="77777777" w:rsidR="00AA015C" w:rsidRPr="00295487" w:rsidRDefault="00AA015C" w:rsidP="00AA015C">
      <w:pPr>
        <w:spacing w:after="0" w:line="276" w:lineRule="auto"/>
        <w:rPr>
          <w:rFonts w:ascii="Times New Roman" w:hAnsi="Times New Roman" w:cs="Times New Roman"/>
          <w:sz w:val="26"/>
          <w:szCs w:val="26"/>
        </w:rPr>
      </w:pPr>
    </w:p>
    <w:p w14:paraId="1E92A0E1" w14:textId="77777777" w:rsidR="00AA015C" w:rsidRPr="00295487" w:rsidRDefault="00AA015C" w:rsidP="00AA015C">
      <w:pPr>
        <w:spacing w:after="0" w:line="276" w:lineRule="auto"/>
        <w:rPr>
          <w:rFonts w:ascii="Times New Roman" w:hAnsi="Times New Roman" w:cs="Times New Roman"/>
          <w:sz w:val="26"/>
          <w:szCs w:val="26"/>
        </w:rPr>
      </w:pPr>
    </w:p>
    <w:p w14:paraId="7A32AA28" w14:textId="77777777" w:rsidR="00AA015C" w:rsidRPr="00295487" w:rsidRDefault="00AA015C" w:rsidP="00AA015C">
      <w:pPr>
        <w:spacing w:after="0" w:line="276" w:lineRule="auto"/>
        <w:rPr>
          <w:rFonts w:ascii="Times New Roman" w:hAnsi="Times New Roman" w:cs="Times New Roman"/>
          <w:sz w:val="26"/>
          <w:szCs w:val="26"/>
        </w:rPr>
      </w:pPr>
    </w:p>
    <w:p w14:paraId="04B6B93F" w14:textId="77777777" w:rsidR="00AA015C" w:rsidRPr="00295487" w:rsidRDefault="00AA015C" w:rsidP="00AA015C">
      <w:pPr>
        <w:spacing w:after="0" w:line="276" w:lineRule="auto"/>
        <w:rPr>
          <w:rFonts w:ascii="Times New Roman" w:hAnsi="Times New Roman" w:cs="Times New Roman"/>
          <w:sz w:val="26"/>
          <w:szCs w:val="26"/>
        </w:rPr>
      </w:pPr>
    </w:p>
    <w:p w14:paraId="70ED4AF9" w14:textId="77777777" w:rsidR="00AA015C" w:rsidRPr="00295487" w:rsidRDefault="00AA015C" w:rsidP="00AA015C">
      <w:pPr>
        <w:spacing w:after="0" w:line="276" w:lineRule="auto"/>
        <w:rPr>
          <w:rFonts w:ascii="Times New Roman" w:hAnsi="Times New Roman" w:cs="Times New Roman"/>
          <w:sz w:val="26"/>
          <w:szCs w:val="26"/>
        </w:rPr>
      </w:pPr>
    </w:p>
    <w:p w14:paraId="5A622F49" w14:textId="77777777" w:rsidR="00AA015C" w:rsidRPr="00295487" w:rsidRDefault="00AA015C" w:rsidP="00AA015C">
      <w:pPr>
        <w:spacing w:after="0" w:line="276" w:lineRule="auto"/>
        <w:rPr>
          <w:rFonts w:ascii="Times New Roman" w:hAnsi="Times New Roman" w:cs="Times New Roman"/>
          <w:sz w:val="26"/>
          <w:szCs w:val="26"/>
        </w:rPr>
      </w:pPr>
    </w:p>
    <w:p w14:paraId="03BCF50A" w14:textId="77777777" w:rsidR="00AA015C" w:rsidRPr="00295487" w:rsidRDefault="00AA015C" w:rsidP="00AA015C">
      <w:pPr>
        <w:spacing w:after="0" w:line="276" w:lineRule="auto"/>
        <w:rPr>
          <w:rFonts w:ascii="Times New Roman" w:hAnsi="Times New Roman" w:cs="Times New Roman"/>
          <w:sz w:val="26"/>
          <w:szCs w:val="26"/>
        </w:rPr>
      </w:pPr>
    </w:p>
    <w:p w14:paraId="03113B3B" w14:textId="77777777" w:rsidR="00AA015C" w:rsidRPr="00295487" w:rsidRDefault="00AA015C" w:rsidP="00AA015C">
      <w:pPr>
        <w:spacing w:after="0" w:line="276" w:lineRule="auto"/>
        <w:rPr>
          <w:rFonts w:ascii="Times New Roman" w:hAnsi="Times New Roman" w:cs="Times New Roman"/>
          <w:sz w:val="26"/>
          <w:szCs w:val="26"/>
        </w:rPr>
      </w:pPr>
    </w:p>
    <w:p w14:paraId="4719FB8F" w14:textId="77777777" w:rsidR="00AA015C" w:rsidRPr="00295487" w:rsidRDefault="00AA015C" w:rsidP="00AA015C">
      <w:pPr>
        <w:spacing w:after="0" w:line="276" w:lineRule="auto"/>
        <w:rPr>
          <w:rFonts w:ascii="Times New Roman" w:hAnsi="Times New Roman" w:cs="Times New Roman"/>
          <w:sz w:val="26"/>
          <w:szCs w:val="26"/>
        </w:rPr>
      </w:pPr>
    </w:p>
    <w:p w14:paraId="4AD46E79" w14:textId="77777777" w:rsidR="00AA015C" w:rsidRPr="00295487" w:rsidRDefault="00AA015C" w:rsidP="00AA015C">
      <w:pPr>
        <w:spacing w:after="0" w:line="276" w:lineRule="auto"/>
        <w:rPr>
          <w:rFonts w:ascii="Times New Roman" w:hAnsi="Times New Roman" w:cs="Times New Roman"/>
          <w:sz w:val="26"/>
          <w:szCs w:val="26"/>
        </w:rPr>
      </w:pPr>
    </w:p>
    <w:p w14:paraId="529EFA69" w14:textId="77777777" w:rsidR="00AA015C" w:rsidRPr="00295487" w:rsidRDefault="00AA015C" w:rsidP="00AA015C">
      <w:pPr>
        <w:spacing w:after="0" w:line="276" w:lineRule="auto"/>
        <w:rPr>
          <w:rFonts w:ascii="Times New Roman" w:hAnsi="Times New Roman" w:cs="Times New Roman"/>
          <w:sz w:val="26"/>
          <w:szCs w:val="26"/>
        </w:rPr>
      </w:pPr>
    </w:p>
    <w:p w14:paraId="37F981E9" w14:textId="77777777" w:rsidR="00AA015C" w:rsidRPr="00295487" w:rsidRDefault="00AA015C" w:rsidP="00AA015C">
      <w:pPr>
        <w:spacing w:after="0" w:line="276" w:lineRule="auto"/>
        <w:rPr>
          <w:rFonts w:ascii="Times New Roman" w:hAnsi="Times New Roman" w:cs="Times New Roman"/>
          <w:sz w:val="26"/>
          <w:szCs w:val="26"/>
        </w:rPr>
      </w:pPr>
    </w:p>
    <w:p w14:paraId="79F99378" w14:textId="77777777" w:rsidR="00AA015C" w:rsidRPr="00295487" w:rsidRDefault="00AA015C" w:rsidP="00AA015C">
      <w:pPr>
        <w:spacing w:after="0" w:line="276" w:lineRule="auto"/>
        <w:rPr>
          <w:rFonts w:ascii="Times New Roman" w:hAnsi="Times New Roman" w:cs="Times New Roman"/>
          <w:sz w:val="26"/>
          <w:szCs w:val="26"/>
        </w:rPr>
      </w:pPr>
    </w:p>
    <w:p w14:paraId="769B5BE6" w14:textId="77777777" w:rsidR="00AA015C" w:rsidRPr="00295487" w:rsidRDefault="00AA015C" w:rsidP="00AA015C">
      <w:pPr>
        <w:spacing w:after="0" w:line="276" w:lineRule="auto"/>
        <w:jc w:val="center"/>
        <w:rPr>
          <w:rFonts w:ascii="Times New Roman" w:hAnsi="Times New Roman" w:cs="Times New Roman"/>
          <w:b/>
          <w:sz w:val="26"/>
          <w:szCs w:val="26"/>
        </w:rPr>
      </w:pPr>
    </w:p>
    <w:p w14:paraId="412189C1" w14:textId="77777777" w:rsidR="00AA015C" w:rsidRPr="00295487" w:rsidRDefault="00AA015C" w:rsidP="00AA015C">
      <w:pPr>
        <w:spacing w:after="0" w:line="276" w:lineRule="auto"/>
        <w:jc w:val="center"/>
        <w:rPr>
          <w:rFonts w:ascii="Times New Roman" w:hAnsi="Times New Roman" w:cs="Times New Roman"/>
          <w:b/>
          <w:sz w:val="26"/>
          <w:szCs w:val="26"/>
        </w:rPr>
      </w:pPr>
    </w:p>
    <w:p w14:paraId="3EAE8D0D" w14:textId="77777777" w:rsidR="00AA015C" w:rsidRPr="00295487" w:rsidRDefault="00AA015C" w:rsidP="00AA015C">
      <w:pPr>
        <w:spacing w:after="0" w:line="276" w:lineRule="auto"/>
        <w:jc w:val="center"/>
        <w:rPr>
          <w:rFonts w:ascii="Times New Roman" w:hAnsi="Times New Roman" w:cs="Times New Roman"/>
          <w:sz w:val="26"/>
          <w:szCs w:val="26"/>
        </w:rPr>
      </w:pPr>
      <w:r w:rsidRPr="00295487">
        <w:rPr>
          <w:rFonts w:ascii="Times New Roman" w:hAnsi="Times New Roman" w:cs="Times New Roman"/>
          <w:b/>
          <w:sz w:val="26"/>
          <w:szCs w:val="26"/>
        </w:rPr>
        <w:t>2017</w:t>
      </w:r>
      <w:r w:rsidRPr="00295487">
        <w:rPr>
          <w:rFonts w:ascii="Times New Roman" w:hAnsi="Times New Roman" w:cs="Times New Roman"/>
          <w:sz w:val="26"/>
          <w:szCs w:val="26"/>
        </w:rPr>
        <w:br w:type="page"/>
      </w:r>
    </w:p>
    <w:p w14:paraId="496600B1" w14:textId="77777777" w:rsidR="00AA015C" w:rsidRPr="00295487" w:rsidRDefault="00AA015C" w:rsidP="00AA015C">
      <w:pPr>
        <w:spacing w:after="0" w:line="276" w:lineRule="auto"/>
        <w:jc w:val="center"/>
        <w:rPr>
          <w:rFonts w:ascii="Times New Roman" w:hAnsi="Times New Roman" w:cs="Times New Roman"/>
          <w:b/>
          <w:sz w:val="26"/>
          <w:szCs w:val="26"/>
        </w:rPr>
      </w:pPr>
      <w:r w:rsidRPr="00295487">
        <w:rPr>
          <w:rFonts w:ascii="Times New Roman" w:hAnsi="Times New Roman" w:cs="Times New Roman"/>
          <w:b/>
          <w:sz w:val="26"/>
          <w:szCs w:val="26"/>
        </w:rPr>
        <w:lastRenderedPageBreak/>
        <w:t>• С О Д Е Р Ж А Н И Е •</w:t>
      </w:r>
    </w:p>
    <w:p w14:paraId="69355F63" w14:textId="77777777" w:rsidR="00AA015C" w:rsidRPr="00295487" w:rsidRDefault="00AA015C" w:rsidP="00AA015C">
      <w:pPr>
        <w:spacing w:after="0" w:line="276" w:lineRule="auto"/>
        <w:rPr>
          <w:rFonts w:ascii="Times New Roman" w:hAnsi="Times New Roman" w:cs="Times New Roman"/>
          <w:sz w:val="26"/>
          <w:szCs w:val="26"/>
        </w:rPr>
      </w:pPr>
    </w:p>
    <w:tbl>
      <w:tblPr>
        <w:tblStyle w:val="af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76"/>
      </w:tblGrid>
      <w:tr w:rsidR="00AA015C" w:rsidRPr="00295487" w14:paraId="64051A46" w14:textId="77777777" w:rsidTr="00283641">
        <w:tc>
          <w:tcPr>
            <w:tcW w:w="8330" w:type="dxa"/>
          </w:tcPr>
          <w:p w14:paraId="3F99580B"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b/>
                <w:sz w:val="26"/>
                <w:szCs w:val="26"/>
              </w:rPr>
              <w:t>I. Введение</w:t>
            </w:r>
          </w:p>
        </w:tc>
        <w:tc>
          <w:tcPr>
            <w:tcW w:w="1276" w:type="dxa"/>
          </w:tcPr>
          <w:p w14:paraId="78D37A3B"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0097FE01" w14:textId="77777777" w:rsidTr="00283641">
        <w:tc>
          <w:tcPr>
            <w:tcW w:w="8330" w:type="dxa"/>
          </w:tcPr>
          <w:p w14:paraId="32CDDE8D"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b/>
                <w:sz w:val="26"/>
                <w:szCs w:val="26"/>
              </w:rPr>
              <w:t>II. Анализ текущей ситуации</w:t>
            </w:r>
          </w:p>
        </w:tc>
        <w:tc>
          <w:tcPr>
            <w:tcW w:w="1276" w:type="dxa"/>
          </w:tcPr>
          <w:p w14:paraId="1EDF8903"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29063AC7" w14:textId="77777777" w:rsidTr="00283641">
        <w:tc>
          <w:tcPr>
            <w:tcW w:w="8330" w:type="dxa"/>
          </w:tcPr>
          <w:p w14:paraId="61F80B88"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2.1. Кратко о Бишкеке</w:t>
            </w:r>
          </w:p>
        </w:tc>
        <w:tc>
          <w:tcPr>
            <w:tcW w:w="1276" w:type="dxa"/>
          </w:tcPr>
          <w:p w14:paraId="03DF4FD4"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56F06E80" w14:textId="77777777" w:rsidTr="00283641">
        <w:tc>
          <w:tcPr>
            <w:tcW w:w="8330" w:type="dxa"/>
          </w:tcPr>
          <w:p w14:paraId="6F09B80F" w14:textId="77777777" w:rsidR="00AA015C" w:rsidRPr="00295487" w:rsidRDefault="00AA015C" w:rsidP="00283641">
            <w:pPr>
              <w:spacing w:line="276" w:lineRule="auto"/>
              <w:ind w:firstLine="708"/>
              <w:rPr>
                <w:rFonts w:ascii="Times New Roman" w:hAnsi="Times New Roman" w:cs="Times New Roman"/>
                <w:sz w:val="26"/>
                <w:szCs w:val="26"/>
              </w:rPr>
            </w:pPr>
            <w:r w:rsidRPr="00295487">
              <w:rPr>
                <w:rFonts w:ascii="Times New Roman" w:hAnsi="Times New Roman" w:cs="Times New Roman"/>
                <w:sz w:val="26"/>
                <w:szCs w:val="26"/>
              </w:rPr>
              <w:t>2.2. Траектория движения</w:t>
            </w:r>
          </w:p>
        </w:tc>
        <w:tc>
          <w:tcPr>
            <w:tcW w:w="1276" w:type="dxa"/>
          </w:tcPr>
          <w:p w14:paraId="62E71A7F"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490F1743" w14:textId="77777777" w:rsidTr="00283641">
        <w:tc>
          <w:tcPr>
            <w:tcW w:w="8330" w:type="dxa"/>
          </w:tcPr>
          <w:p w14:paraId="60CC01B6" w14:textId="77777777" w:rsidR="00AA015C" w:rsidRPr="00295487" w:rsidRDefault="00AA015C" w:rsidP="00283641">
            <w:pPr>
              <w:spacing w:line="276" w:lineRule="auto"/>
              <w:ind w:firstLine="708"/>
              <w:rPr>
                <w:rFonts w:ascii="Times New Roman" w:hAnsi="Times New Roman" w:cs="Times New Roman"/>
                <w:sz w:val="26"/>
                <w:szCs w:val="26"/>
              </w:rPr>
            </w:pPr>
            <w:r w:rsidRPr="00295487">
              <w:rPr>
                <w:rFonts w:ascii="Times New Roman" w:hAnsi="Times New Roman" w:cs="Times New Roman"/>
                <w:sz w:val="26"/>
                <w:szCs w:val="26"/>
              </w:rPr>
              <w:t>2.3. Факторы развития города</w:t>
            </w:r>
          </w:p>
        </w:tc>
        <w:tc>
          <w:tcPr>
            <w:tcW w:w="1276" w:type="dxa"/>
          </w:tcPr>
          <w:p w14:paraId="0D6A7B76"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783E55B1" w14:textId="77777777" w:rsidTr="00283641">
        <w:tc>
          <w:tcPr>
            <w:tcW w:w="8330" w:type="dxa"/>
          </w:tcPr>
          <w:p w14:paraId="62FC446C" w14:textId="77777777" w:rsidR="00AA015C" w:rsidRPr="00295487" w:rsidRDefault="00AA015C" w:rsidP="00283641">
            <w:pPr>
              <w:spacing w:line="276" w:lineRule="auto"/>
              <w:ind w:firstLine="708"/>
              <w:rPr>
                <w:rFonts w:ascii="Times New Roman" w:hAnsi="Times New Roman" w:cs="Times New Roman"/>
                <w:sz w:val="26"/>
                <w:szCs w:val="26"/>
              </w:rPr>
            </w:pPr>
            <w:r w:rsidRPr="00295487">
              <w:rPr>
                <w:rFonts w:ascii="Times New Roman" w:hAnsi="Times New Roman" w:cs="Times New Roman"/>
                <w:sz w:val="26"/>
                <w:szCs w:val="26"/>
              </w:rPr>
              <w:t>2.4. Целевая группа горожан</w:t>
            </w:r>
          </w:p>
          <w:p w14:paraId="02D9D056" w14:textId="77777777" w:rsidR="00AA015C" w:rsidRPr="00295487" w:rsidRDefault="00AA015C" w:rsidP="00283641">
            <w:pPr>
              <w:spacing w:line="276" w:lineRule="auto"/>
              <w:ind w:firstLine="708"/>
              <w:rPr>
                <w:rFonts w:ascii="Times New Roman" w:hAnsi="Times New Roman" w:cs="Times New Roman"/>
                <w:sz w:val="26"/>
                <w:szCs w:val="26"/>
              </w:rPr>
            </w:pPr>
          </w:p>
        </w:tc>
        <w:tc>
          <w:tcPr>
            <w:tcW w:w="1276" w:type="dxa"/>
          </w:tcPr>
          <w:p w14:paraId="791A1256"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191764BF" w14:textId="77777777" w:rsidTr="00283641">
        <w:tc>
          <w:tcPr>
            <w:tcW w:w="8330" w:type="dxa"/>
          </w:tcPr>
          <w:p w14:paraId="0A6A602A"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b/>
                <w:sz w:val="26"/>
                <w:szCs w:val="26"/>
              </w:rPr>
              <w:t>III. Образ будущего</w:t>
            </w:r>
          </w:p>
        </w:tc>
        <w:tc>
          <w:tcPr>
            <w:tcW w:w="1276" w:type="dxa"/>
          </w:tcPr>
          <w:p w14:paraId="2DF7DE49"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1009BDF9" w14:textId="77777777" w:rsidTr="00283641">
        <w:tc>
          <w:tcPr>
            <w:tcW w:w="8330" w:type="dxa"/>
          </w:tcPr>
          <w:p w14:paraId="3180BF24"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3.1. Выбор модели</w:t>
            </w:r>
          </w:p>
        </w:tc>
        <w:tc>
          <w:tcPr>
            <w:tcW w:w="1276" w:type="dxa"/>
          </w:tcPr>
          <w:p w14:paraId="3331940E"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1C0B15E0" w14:textId="77777777" w:rsidTr="00283641">
        <w:tc>
          <w:tcPr>
            <w:tcW w:w="8330" w:type="dxa"/>
          </w:tcPr>
          <w:p w14:paraId="60C9A79C"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3.2. Основные принципы</w:t>
            </w:r>
          </w:p>
          <w:p w14:paraId="333007AE" w14:textId="77777777" w:rsidR="00AA015C" w:rsidRPr="00295487" w:rsidRDefault="00AA015C" w:rsidP="00283641">
            <w:pPr>
              <w:spacing w:line="276" w:lineRule="auto"/>
              <w:rPr>
                <w:rFonts w:ascii="Times New Roman" w:hAnsi="Times New Roman" w:cs="Times New Roman"/>
                <w:b/>
                <w:sz w:val="26"/>
                <w:szCs w:val="26"/>
              </w:rPr>
            </w:pPr>
          </w:p>
        </w:tc>
        <w:tc>
          <w:tcPr>
            <w:tcW w:w="1276" w:type="dxa"/>
          </w:tcPr>
          <w:p w14:paraId="54A3694A"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2570D0B2" w14:textId="77777777" w:rsidTr="00283641">
        <w:tc>
          <w:tcPr>
            <w:tcW w:w="8330" w:type="dxa"/>
          </w:tcPr>
          <w:p w14:paraId="7052EB9E"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b/>
                <w:sz w:val="26"/>
                <w:szCs w:val="26"/>
              </w:rPr>
              <w:t>IV. Приоритетные направления</w:t>
            </w:r>
          </w:p>
        </w:tc>
        <w:tc>
          <w:tcPr>
            <w:tcW w:w="1276" w:type="dxa"/>
          </w:tcPr>
          <w:p w14:paraId="382603E9"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192147E7" w14:textId="77777777" w:rsidTr="00283641">
        <w:tc>
          <w:tcPr>
            <w:tcW w:w="8330" w:type="dxa"/>
          </w:tcPr>
          <w:p w14:paraId="74030857"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4.1. Продуманное развитие территорий</w:t>
            </w:r>
          </w:p>
        </w:tc>
        <w:tc>
          <w:tcPr>
            <w:tcW w:w="1276" w:type="dxa"/>
          </w:tcPr>
          <w:p w14:paraId="3363DCFB"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25397151" w14:textId="77777777" w:rsidTr="00283641">
        <w:tc>
          <w:tcPr>
            <w:tcW w:w="8330" w:type="dxa"/>
          </w:tcPr>
          <w:p w14:paraId="2CD01DAB"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4.2. Удобная логистика и мобильность</w:t>
            </w:r>
          </w:p>
        </w:tc>
        <w:tc>
          <w:tcPr>
            <w:tcW w:w="1276" w:type="dxa"/>
          </w:tcPr>
          <w:p w14:paraId="470EFE2A"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6F50DBEA" w14:textId="77777777" w:rsidTr="00283641">
        <w:tc>
          <w:tcPr>
            <w:tcW w:w="8330" w:type="dxa"/>
          </w:tcPr>
          <w:p w14:paraId="27BD0506"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4.3. Благоустройство и комфорт жизни</w:t>
            </w:r>
          </w:p>
        </w:tc>
        <w:tc>
          <w:tcPr>
            <w:tcW w:w="1276" w:type="dxa"/>
          </w:tcPr>
          <w:p w14:paraId="19766D6E"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6D2FDA3F" w14:textId="77777777" w:rsidTr="00283641">
        <w:tc>
          <w:tcPr>
            <w:tcW w:w="8330" w:type="dxa"/>
          </w:tcPr>
          <w:p w14:paraId="0C11A0BD"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4.4. Многообразие городской жизни</w:t>
            </w:r>
          </w:p>
        </w:tc>
        <w:tc>
          <w:tcPr>
            <w:tcW w:w="1276" w:type="dxa"/>
          </w:tcPr>
          <w:p w14:paraId="1B502889"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1E1951F4" w14:textId="77777777" w:rsidTr="00283641">
        <w:tc>
          <w:tcPr>
            <w:tcW w:w="8330" w:type="dxa"/>
          </w:tcPr>
          <w:p w14:paraId="5FD491DB" w14:textId="77777777" w:rsidR="00AA015C" w:rsidRPr="00295487" w:rsidRDefault="00AA015C" w:rsidP="00283641">
            <w:pPr>
              <w:spacing w:line="276" w:lineRule="auto"/>
              <w:rPr>
                <w:rFonts w:ascii="Times New Roman" w:hAnsi="Times New Roman" w:cs="Times New Roman"/>
                <w:b/>
                <w:sz w:val="26"/>
                <w:szCs w:val="26"/>
              </w:rPr>
            </w:pPr>
            <w:r w:rsidRPr="00295487">
              <w:rPr>
                <w:rFonts w:ascii="Times New Roman" w:hAnsi="Times New Roman" w:cs="Times New Roman"/>
                <w:sz w:val="26"/>
                <w:szCs w:val="26"/>
              </w:rPr>
              <w:tab/>
              <w:t>4.5. Экономическая активность города</w:t>
            </w:r>
          </w:p>
        </w:tc>
        <w:tc>
          <w:tcPr>
            <w:tcW w:w="1276" w:type="dxa"/>
          </w:tcPr>
          <w:p w14:paraId="78EC58D8"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0ECE44E0" w14:textId="77777777" w:rsidTr="00283641">
        <w:tc>
          <w:tcPr>
            <w:tcW w:w="8330" w:type="dxa"/>
          </w:tcPr>
          <w:p w14:paraId="4C69BE4E"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4.6. Социальная справедливость и возможности</w:t>
            </w:r>
          </w:p>
          <w:p w14:paraId="0FB686D0" w14:textId="77777777" w:rsidR="00AA015C" w:rsidRPr="00295487" w:rsidRDefault="00AA015C" w:rsidP="00283641">
            <w:pPr>
              <w:spacing w:line="276" w:lineRule="auto"/>
              <w:rPr>
                <w:rFonts w:ascii="Times New Roman" w:hAnsi="Times New Roman" w:cs="Times New Roman"/>
                <w:sz w:val="26"/>
                <w:szCs w:val="26"/>
              </w:rPr>
            </w:pPr>
          </w:p>
        </w:tc>
        <w:tc>
          <w:tcPr>
            <w:tcW w:w="1276" w:type="dxa"/>
          </w:tcPr>
          <w:p w14:paraId="685E902F"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0CE7CF5D" w14:textId="77777777" w:rsidTr="00283641">
        <w:tc>
          <w:tcPr>
            <w:tcW w:w="8330" w:type="dxa"/>
          </w:tcPr>
          <w:p w14:paraId="1A350B23"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b/>
                <w:sz w:val="26"/>
                <w:szCs w:val="26"/>
              </w:rPr>
              <w:t>V. Развитие районов</w:t>
            </w:r>
          </w:p>
        </w:tc>
        <w:tc>
          <w:tcPr>
            <w:tcW w:w="1276" w:type="dxa"/>
          </w:tcPr>
          <w:p w14:paraId="7FF8F54F"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75109DE2" w14:textId="77777777" w:rsidTr="00283641">
        <w:tc>
          <w:tcPr>
            <w:tcW w:w="8330" w:type="dxa"/>
          </w:tcPr>
          <w:p w14:paraId="340AD969"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5.1. Ленинский район</w:t>
            </w:r>
          </w:p>
        </w:tc>
        <w:tc>
          <w:tcPr>
            <w:tcW w:w="1276" w:type="dxa"/>
          </w:tcPr>
          <w:p w14:paraId="1F435495"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06143ED9" w14:textId="77777777" w:rsidTr="00283641">
        <w:tc>
          <w:tcPr>
            <w:tcW w:w="8330" w:type="dxa"/>
          </w:tcPr>
          <w:p w14:paraId="1985EB6D"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5.2. Октябрьский район</w:t>
            </w:r>
          </w:p>
        </w:tc>
        <w:tc>
          <w:tcPr>
            <w:tcW w:w="1276" w:type="dxa"/>
          </w:tcPr>
          <w:p w14:paraId="41A5860C"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746E6ECE" w14:textId="77777777" w:rsidTr="00283641">
        <w:tc>
          <w:tcPr>
            <w:tcW w:w="8330" w:type="dxa"/>
          </w:tcPr>
          <w:p w14:paraId="51BBBF0E"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5.3. Первомайский район</w:t>
            </w:r>
          </w:p>
        </w:tc>
        <w:tc>
          <w:tcPr>
            <w:tcW w:w="1276" w:type="dxa"/>
          </w:tcPr>
          <w:p w14:paraId="2A9D6D14"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30302370" w14:textId="77777777" w:rsidTr="00283641">
        <w:tc>
          <w:tcPr>
            <w:tcW w:w="8330" w:type="dxa"/>
          </w:tcPr>
          <w:p w14:paraId="4B9DCD2C"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5.4. Свердловский район</w:t>
            </w:r>
          </w:p>
          <w:p w14:paraId="7FD4E008" w14:textId="77777777" w:rsidR="00AA015C" w:rsidRPr="00295487" w:rsidRDefault="00AA015C" w:rsidP="00283641">
            <w:pPr>
              <w:spacing w:line="276" w:lineRule="auto"/>
              <w:rPr>
                <w:rFonts w:ascii="Times New Roman" w:hAnsi="Times New Roman" w:cs="Times New Roman"/>
                <w:sz w:val="26"/>
                <w:szCs w:val="26"/>
              </w:rPr>
            </w:pPr>
          </w:p>
        </w:tc>
        <w:tc>
          <w:tcPr>
            <w:tcW w:w="1276" w:type="dxa"/>
          </w:tcPr>
          <w:p w14:paraId="24A384F3"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0D694C3A" w14:textId="77777777" w:rsidTr="00283641">
        <w:tc>
          <w:tcPr>
            <w:tcW w:w="8330" w:type="dxa"/>
          </w:tcPr>
          <w:p w14:paraId="41CC4C44"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b/>
                <w:sz w:val="26"/>
                <w:szCs w:val="26"/>
              </w:rPr>
              <w:t>VI. Неотложные решения</w:t>
            </w:r>
          </w:p>
        </w:tc>
        <w:tc>
          <w:tcPr>
            <w:tcW w:w="1276" w:type="dxa"/>
          </w:tcPr>
          <w:p w14:paraId="5596989B"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6B57B88B" w14:textId="77777777" w:rsidTr="00283641">
        <w:tc>
          <w:tcPr>
            <w:tcW w:w="8330" w:type="dxa"/>
          </w:tcPr>
          <w:p w14:paraId="1B9DFF5A"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6.1. Комплексная безопасность</w:t>
            </w:r>
          </w:p>
        </w:tc>
        <w:tc>
          <w:tcPr>
            <w:tcW w:w="1276" w:type="dxa"/>
          </w:tcPr>
          <w:p w14:paraId="1759CE9A"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5BCD181C" w14:textId="77777777" w:rsidTr="00283641">
        <w:tc>
          <w:tcPr>
            <w:tcW w:w="8330" w:type="dxa"/>
          </w:tcPr>
          <w:p w14:paraId="1F4F9B18"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6.2. Культурное возрождение</w:t>
            </w:r>
          </w:p>
        </w:tc>
        <w:tc>
          <w:tcPr>
            <w:tcW w:w="1276" w:type="dxa"/>
          </w:tcPr>
          <w:p w14:paraId="4BFD9F17"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57DEF16D" w14:textId="77777777" w:rsidTr="00283641">
        <w:tc>
          <w:tcPr>
            <w:tcW w:w="8330" w:type="dxa"/>
          </w:tcPr>
          <w:p w14:paraId="6622D372"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sz w:val="26"/>
                <w:szCs w:val="26"/>
              </w:rPr>
              <w:tab/>
              <w:t>6.3. E-Bishkek</w:t>
            </w:r>
          </w:p>
          <w:p w14:paraId="61169E1E" w14:textId="77777777" w:rsidR="00AA015C" w:rsidRPr="00295487" w:rsidRDefault="00AA015C" w:rsidP="00283641">
            <w:pPr>
              <w:spacing w:line="276" w:lineRule="auto"/>
              <w:rPr>
                <w:rFonts w:ascii="Times New Roman" w:hAnsi="Times New Roman" w:cs="Times New Roman"/>
                <w:sz w:val="26"/>
                <w:szCs w:val="26"/>
              </w:rPr>
            </w:pPr>
          </w:p>
        </w:tc>
        <w:tc>
          <w:tcPr>
            <w:tcW w:w="1276" w:type="dxa"/>
          </w:tcPr>
          <w:p w14:paraId="3BBCDFB5"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28BC3C5C" w14:textId="77777777" w:rsidTr="00283641">
        <w:tc>
          <w:tcPr>
            <w:tcW w:w="8330" w:type="dxa"/>
          </w:tcPr>
          <w:p w14:paraId="1EE0D82A" w14:textId="77777777" w:rsidR="00AA015C" w:rsidRPr="00295487" w:rsidRDefault="00AA015C" w:rsidP="00283641">
            <w:pPr>
              <w:spacing w:line="276" w:lineRule="auto"/>
              <w:rPr>
                <w:rFonts w:ascii="Times New Roman" w:hAnsi="Times New Roman" w:cs="Times New Roman"/>
                <w:sz w:val="26"/>
                <w:szCs w:val="26"/>
              </w:rPr>
            </w:pPr>
            <w:r w:rsidRPr="00295487">
              <w:rPr>
                <w:rFonts w:ascii="Times New Roman" w:hAnsi="Times New Roman" w:cs="Times New Roman"/>
                <w:b/>
                <w:sz w:val="26"/>
                <w:szCs w:val="26"/>
              </w:rPr>
              <w:t>VII. Управление городским развитием</w:t>
            </w:r>
          </w:p>
        </w:tc>
        <w:tc>
          <w:tcPr>
            <w:tcW w:w="1276" w:type="dxa"/>
          </w:tcPr>
          <w:p w14:paraId="32D17683"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25B95C14" w14:textId="77777777" w:rsidTr="00283641">
        <w:tc>
          <w:tcPr>
            <w:tcW w:w="8330" w:type="dxa"/>
          </w:tcPr>
          <w:p w14:paraId="586454CF" w14:textId="77777777" w:rsidR="00AA015C" w:rsidRPr="00295487" w:rsidRDefault="00AA015C" w:rsidP="00283641">
            <w:pPr>
              <w:spacing w:line="276" w:lineRule="auto"/>
              <w:ind w:firstLine="708"/>
              <w:rPr>
                <w:rFonts w:ascii="Times New Roman" w:hAnsi="Times New Roman" w:cs="Times New Roman"/>
                <w:b/>
                <w:sz w:val="26"/>
                <w:szCs w:val="26"/>
              </w:rPr>
            </w:pPr>
            <w:r w:rsidRPr="00295487">
              <w:rPr>
                <w:rFonts w:ascii="Times New Roman" w:hAnsi="Times New Roman" w:cs="Times New Roman"/>
                <w:sz w:val="26"/>
                <w:szCs w:val="26"/>
              </w:rPr>
              <w:t>7.1. Участники и партнеры</w:t>
            </w:r>
          </w:p>
        </w:tc>
        <w:tc>
          <w:tcPr>
            <w:tcW w:w="1276" w:type="dxa"/>
          </w:tcPr>
          <w:p w14:paraId="1C167CAB"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4193E80F" w14:textId="77777777" w:rsidTr="00283641">
        <w:tc>
          <w:tcPr>
            <w:tcW w:w="8330" w:type="dxa"/>
          </w:tcPr>
          <w:p w14:paraId="530E2855" w14:textId="77777777" w:rsidR="00AA015C" w:rsidRPr="00295487" w:rsidRDefault="00AA015C" w:rsidP="00283641">
            <w:pPr>
              <w:spacing w:line="276" w:lineRule="auto"/>
              <w:ind w:firstLine="708"/>
              <w:rPr>
                <w:rFonts w:ascii="Times New Roman" w:hAnsi="Times New Roman" w:cs="Times New Roman"/>
                <w:b/>
                <w:sz w:val="26"/>
                <w:szCs w:val="26"/>
              </w:rPr>
            </w:pPr>
            <w:r w:rsidRPr="00295487">
              <w:rPr>
                <w:rFonts w:ascii="Times New Roman" w:hAnsi="Times New Roman" w:cs="Times New Roman"/>
                <w:sz w:val="26"/>
                <w:szCs w:val="26"/>
              </w:rPr>
              <w:t>7.2. Финансовое обеспечение</w:t>
            </w:r>
          </w:p>
        </w:tc>
        <w:tc>
          <w:tcPr>
            <w:tcW w:w="1276" w:type="dxa"/>
          </w:tcPr>
          <w:p w14:paraId="612E2024"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764766ED" w14:textId="77777777" w:rsidTr="00283641">
        <w:tc>
          <w:tcPr>
            <w:tcW w:w="8330" w:type="dxa"/>
          </w:tcPr>
          <w:p w14:paraId="623A5F43" w14:textId="77777777" w:rsidR="00AA015C" w:rsidRPr="00295487" w:rsidRDefault="00AA015C" w:rsidP="00283641">
            <w:pPr>
              <w:spacing w:line="276" w:lineRule="auto"/>
              <w:ind w:firstLine="708"/>
              <w:rPr>
                <w:rFonts w:ascii="Times New Roman" w:hAnsi="Times New Roman" w:cs="Times New Roman"/>
                <w:b/>
                <w:sz w:val="26"/>
                <w:szCs w:val="26"/>
              </w:rPr>
            </w:pPr>
            <w:r w:rsidRPr="00295487">
              <w:rPr>
                <w:rFonts w:ascii="Times New Roman" w:hAnsi="Times New Roman" w:cs="Times New Roman"/>
                <w:sz w:val="26"/>
                <w:szCs w:val="26"/>
              </w:rPr>
              <w:t>7.3. Открытость управления</w:t>
            </w:r>
          </w:p>
        </w:tc>
        <w:tc>
          <w:tcPr>
            <w:tcW w:w="1276" w:type="dxa"/>
          </w:tcPr>
          <w:p w14:paraId="7465890B" w14:textId="77777777" w:rsidR="00AA015C" w:rsidRPr="00295487" w:rsidRDefault="00AA015C" w:rsidP="00283641">
            <w:pPr>
              <w:spacing w:line="276" w:lineRule="auto"/>
              <w:rPr>
                <w:rFonts w:ascii="Times New Roman" w:hAnsi="Times New Roman" w:cs="Times New Roman"/>
                <w:sz w:val="26"/>
                <w:szCs w:val="26"/>
              </w:rPr>
            </w:pPr>
          </w:p>
        </w:tc>
      </w:tr>
      <w:tr w:rsidR="00AA015C" w:rsidRPr="00295487" w14:paraId="50ED03B1" w14:textId="77777777" w:rsidTr="00283641">
        <w:tc>
          <w:tcPr>
            <w:tcW w:w="8330" w:type="dxa"/>
          </w:tcPr>
          <w:p w14:paraId="2C447CB9" w14:textId="77777777" w:rsidR="00AA015C" w:rsidRPr="00295487" w:rsidRDefault="00AA015C" w:rsidP="00283641">
            <w:pPr>
              <w:spacing w:line="276" w:lineRule="auto"/>
              <w:ind w:firstLine="708"/>
              <w:rPr>
                <w:rFonts w:ascii="Times New Roman" w:hAnsi="Times New Roman" w:cs="Times New Roman"/>
                <w:sz w:val="26"/>
                <w:szCs w:val="26"/>
              </w:rPr>
            </w:pPr>
          </w:p>
        </w:tc>
        <w:tc>
          <w:tcPr>
            <w:tcW w:w="1276" w:type="dxa"/>
          </w:tcPr>
          <w:p w14:paraId="5A718AF7" w14:textId="77777777" w:rsidR="00AA015C" w:rsidRPr="00295487" w:rsidRDefault="00AA015C" w:rsidP="00283641">
            <w:pPr>
              <w:spacing w:line="276" w:lineRule="auto"/>
              <w:rPr>
                <w:rFonts w:ascii="Times New Roman" w:hAnsi="Times New Roman" w:cs="Times New Roman"/>
                <w:sz w:val="26"/>
                <w:szCs w:val="26"/>
              </w:rPr>
            </w:pPr>
          </w:p>
        </w:tc>
      </w:tr>
    </w:tbl>
    <w:p w14:paraId="2FB36E99" w14:textId="77777777" w:rsidR="00AA015C" w:rsidRPr="00295487" w:rsidRDefault="00AA015C" w:rsidP="00AA015C">
      <w:pPr>
        <w:spacing w:after="0" w:line="276" w:lineRule="auto"/>
        <w:rPr>
          <w:rFonts w:ascii="Times New Roman" w:hAnsi="Times New Roman" w:cs="Times New Roman"/>
          <w:sz w:val="26"/>
          <w:szCs w:val="26"/>
        </w:rPr>
      </w:pPr>
    </w:p>
    <w:p w14:paraId="11A6C07F" w14:textId="77777777" w:rsidR="00AA015C" w:rsidRPr="00295487" w:rsidRDefault="00AA015C" w:rsidP="00AA015C">
      <w:pPr>
        <w:spacing w:after="0" w:line="276" w:lineRule="auto"/>
        <w:rPr>
          <w:rFonts w:ascii="Times New Roman" w:hAnsi="Times New Roman" w:cs="Times New Roman"/>
          <w:sz w:val="26"/>
          <w:szCs w:val="26"/>
        </w:rPr>
      </w:pPr>
      <w:r w:rsidRPr="00295487">
        <w:rPr>
          <w:rFonts w:ascii="Times New Roman" w:hAnsi="Times New Roman" w:cs="Times New Roman"/>
          <w:sz w:val="26"/>
          <w:szCs w:val="26"/>
        </w:rPr>
        <w:br w:type="page"/>
      </w:r>
    </w:p>
    <w:p w14:paraId="4533849B"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Раздел </w:t>
      </w:r>
      <w:r w:rsidRPr="00295487">
        <w:rPr>
          <w:rFonts w:ascii="Times New Roman" w:hAnsi="Times New Roman" w:cs="Times New Roman"/>
          <w:b/>
          <w:sz w:val="26"/>
          <w:szCs w:val="26"/>
        </w:rPr>
        <w:t>I. ВВЕДЕНИЕ</w:t>
      </w:r>
    </w:p>
    <w:p w14:paraId="6472F830" w14:textId="77777777" w:rsidR="00AA015C" w:rsidRPr="00295487" w:rsidRDefault="00AA015C" w:rsidP="00AA015C">
      <w:pPr>
        <w:spacing w:after="0" w:line="276" w:lineRule="auto"/>
        <w:jc w:val="both"/>
        <w:rPr>
          <w:rFonts w:ascii="Times New Roman" w:hAnsi="Times New Roman" w:cs="Times New Roman"/>
          <w:sz w:val="26"/>
          <w:szCs w:val="26"/>
        </w:rPr>
      </w:pPr>
    </w:p>
    <w:p w14:paraId="29A82706"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Программа развития города Бишкек на 2017-2020 годы «Город благоприятных условий» является комплексным стратегическим документом, определяющим ориентиры развития города Бишкек на ближайшие 4 года. </w:t>
      </w:r>
    </w:p>
    <w:p w14:paraId="32EDE600" w14:textId="77777777" w:rsidR="00AA015C" w:rsidRPr="00295487" w:rsidRDefault="00AA015C" w:rsidP="00AA015C">
      <w:pPr>
        <w:spacing w:after="12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Необходимость разработки и реализации новой программы обусловлена динамически меняющимися внешними факторами, а также растущими потребностями жителей и гостей столицы. В мире сегодня нарастает конкуренция на уровне городов. Бишкек стремится занять свое достойное место в международном пространстве и быть одним из самых привлекательных городов Центральной Азии. </w:t>
      </w:r>
    </w:p>
    <w:p w14:paraId="6B9D5927"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Успех развития города важен для всей страны, как административно-политического, экономического, научно-образовательного, историко-культурного, туристического центра, главного транспортного узла республики, центра концентрации финансовых ресурсов. </w:t>
      </w:r>
    </w:p>
    <w:p w14:paraId="0E720E21"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Принятие данной программы совпало с принятием Правительством Кыргызской Республики государственной программы «Жаңы доорго кырк кадам 2017-2023» и Концепция региональной политики на период 2018-2022 годов. В Программе Правительства Кыргызской Республики одним из 40 шагов определен шаг по развитию городской инфраструктуры, куда вошли перспективные проекты города Бишкек, разработанные в соответствии с данной программой городского развития. В рамках первого шага «Таза коом» Программы Правительства Кыргызской Республики предусмотрен комплекс мероприятий по внедрению «Умного города». </w:t>
      </w:r>
    </w:p>
    <w:p w14:paraId="4894BD43"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Концепцией региональной политики на период 2018-2022 годов город Бишкек определен как пилотный наряду с 20 городами и населенными пунктами для формирования на их базе центров развития. Точкой роста первого уровня для города Бишкек является преобразование его в региональный сервисный информационно-коммуникационный центр. </w:t>
      </w:r>
    </w:p>
    <w:p w14:paraId="0D2D92CD"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Она также имеет преемственность с прежними управленческими и стратегическими документами города Бишкек, такими как Программа развития города Бишкек «Обновленная столица» на 2009-2012 годы, Программа социально-экономического развития Бишкек на период 2014-2018</w:t>
      </w:r>
      <w:r w:rsidRPr="00295487">
        <w:rPr>
          <w:rStyle w:val="af6"/>
          <w:rFonts w:ascii="Times New Roman" w:hAnsi="Times New Roman" w:cs="Times New Roman"/>
          <w:sz w:val="26"/>
          <w:szCs w:val="26"/>
        </w:rPr>
        <w:footnoteReference w:id="1"/>
      </w:r>
      <w:r w:rsidRPr="00295487">
        <w:rPr>
          <w:rFonts w:ascii="Times New Roman" w:hAnsi="Times New Roman" w:cs="Times New Roman"/>
          <w:sz w:val="26"/>
          <w:szCs w:val="26"/>
        </w:rPr>
        <w:t xml:space="preserve"> годы «Город открытых возможностей».</w:t>
      </w:r>
    </w:p>
    <w:p w14:paraId="286585AF"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Разработка документа велась с учетом многочисленных пожеланий, ожиданий и нареканий жителей города Бишкек и его гостей. Функция Программы развития города – это координация деятельности всех созидательных и конструктивных слоев горожан, инициативных групп и муниципальных институтов, а также партнеров по развитию во благо устойчивого роста города Бишкек. Но вместе с тем, главная ответственность за </w:t>
      </w:r>
      <w:r w:rsidRPr="00295487">
        <w:rPr>
          <w:rFonts w:ascii="Times New Roman" w:hAnsi="Times New Roman" w:cs="Times New Roman"/>
          <w:sz w:val="26"/>
          <w:szCs w:val="26"/>
        </w:rPr>
        <w:lastRenderedPageBreak/>
        <w:t xml:space="preserve">реализацию будет лежать на мэрии города Бишкек и всех муниципальных службах. </w:t>
      </w:r>
    </w:p>
    <w:p w14:paraId="59C661CA" w14:textId="77777777" w:rsidR="00AA015C" w:rsidRPr="00295487" w:rsidRDefault="00AA015C" w:rsidP="00AA015C">
      <w:pPr>
        <w:spacing w:after="12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Программа направлена на то, чтобы сделать Бишкек современным деловым центром, с развитой инфраструктурой, с уникальными социокультурными характеристиками, связанными с добротой граждан, уютом улиц и скверов, разнообразием городской жизни для всех поколений. </w:t>
      </w:r>
    </w:p>
    <w:p w14:paraId="2AA26CB5" w14:textId="77777777" w:rsidR="00AA015C" w:rsidRDefault="00AA015C" w:rsidP="00AA015C">
      <w:pPr>
        <w:spacing w:after="120" w:line="276" w:lineRule="auto"/>
        <w:jc w:val="center"/>
        <w:rPr>
          <w:rFonts w:ascii="Times New Roman" w:hAnsi="Times New Roman" w:cs="Times New Roman"/>
          <w:b/>
          <w:sz w:val="26"/>
          <w:szCs w:val="26"/>
        </w:rPr>
      </w:pPr>
    </w:p>
    <w:p w14:paraId="34312BEE" w14:textId="77777777" w:rsidR="00AA015C" w:rsidRPr="00295487" w:rsidRDefault="00AA015C" w:rsidP="00AA015C">
      <w:pPr>
        <w:spacing w:after="120" w:line="276" w:lineRule="auto"/>
        <w:jc w:val="center"/>
        <w:rPr>
          <w:rFonts w:ascii="Times New Roman" w:hAnsi="Times New Roman" w:cs="Times New Roman"/>
          <w:b/>
          <w:sz w:val="26"/>
          <w:szCs w:val="26"/>
        </w:rPr>
      </w:pPr>
      <w:r w:rsidRPr="006D42D7">
        <w:rPr>
          <w:rFonts w:ascii="Times New Roman" w:hAnsi="Times New Roman" w:cs="Times New Roman"/>
          <w:b/>
          <w:sz w:val="26"/>
          <w:szCs w:val="26"/>
        </w:rPr>
        <w:t>РАЗДЕЛ II. АНАЛИЗ</w:t>
      </w:r>
      <w:r w:rsidRPr="00295487">
        <w:rPr>
          <w:rFonts w:ascii="Times New Roman" w:hAnsi="Times New Roman" w:cs="Times New Roman"/>
          <w:b/>
          <w:sz w:val="26"/>
          <w:szCs w:val="26"/>
        </w:rPr>
        <w:t xml:space="preserve"> ТЕКУЩЕЙ СИТУАЦИИ</w:t>
      </w:r>
    </w:p>
    <w:p w14:paraId="5D6F0A92" w14:textId="77777777" w:rsidR="00AA015C" w:rsidRDefault="00AA015C" w:rsidP="00AA015C">
      <w:pPr>
        <w:spacing w:after="0" w:line="276" w:lineRule="auto"/>
        <w:ind w:firstLine="708"/>
        <w:jc w:val="center"/>
        <w:rPr>
          <w:rFonts w:ascii="Times New Roman" w:hAnsi="Times New Roman" w:cs="Times New Roman"/>
          <w:b/>
          <w:sz w:val="26"/>
          <w:szCs w:val="26"/>
        </w:rPr>
      </w:pPr>
    </w:p>
    <w:p w14:paraId="07F57D53"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1. Кратко о Бишкеке</w:t>
      </w:r>
    </w:p>
    <w:p w14:paraId="6FD59D69"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r>
    </w:p>
    <w:p w14:paraId="7104B130"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Сегодня Бишкек - столица, душа и сердце Кыргызской Республики, ее политический, экономический, научный и культурный центр, главный транспортный узел. </w:t>
      </w:r>
    </w:p>
    <w:p w14:paraId="5C0E7BF1"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Сейчас наш город весь в порыве к новой жизни. Он стремительно преобразовывается в условиях свободного предпринимательства, требований адекватного соответствия динамично развивающегося мира, новых возможностей и технологий.</w:t>
      </w:r>
    </w:p>
    <w:p w14:paraId="32B5AFFB" w14:textId="77777777" w:rsidR="00AA015C" w:rsidRPr="00295487" w:rsidRDefault="00AA015C" w:rsidP="00AA015C">
      <w:pPr>
        <w:spacing w:after="6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Расположен город Бишкек на севере республики в предгорье Тянь-Шаня, на высоте 700—900 м над уровнем моря. Благодаря своему географическому расположению, город находится вблизи красивейших природных достопримечательностей и является одним из центров международного туризма в Центральной Азии. </w:t>
      </w:r>
    </w:p>
    <w:p w14:paraId="7F2D0B71"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Город Бишкек – город, богатый природными ресурсами для комфортного и экологичного проживания, это вкусная чистая питьевая вода, свежий воздух, красивая природа, белоснежные горы, умеренный климат и др</w:t>
      </w:r>
      <w:r>
        <w:rPr>
          <w:rFonts w:ascii="Times New Roman" w:hAnsi="Times New Roman" w:cs="Times New Roman"/>
          <w:sz w:val="26"/>
          <w:szCs w:val="26"/>
        </w:rPr>
        <w:t>угое</w:t>
      </w:r>
      <w:r w:rsidRPr="00295487">
        <w:rPr>
          <w:rFonts w:ascii="Times New Roman" w:hAnsi="Times New Roman" w:cs="Times New Roman"/>
          <w:sz w:val="26"/>
          <w:szCs w:val="26"/>
        </w:rPr>
        <w:t>.</w:t>
      </w:r>
    </w:p>
    <w:p w14:paraId="7E1CF764" w14:textId="77777777" w:rsidR="00AA015C" w:rsidRPr="00295487" w:rsidRDefault="00AA015C" w:rsidP="00AA015C">
      <w:pPr>
        <w:spacing w:after="6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Здесь сосредоточено большинство музеев, галерей, магазинов, парков, скверов, площадей, ресторанов и кафе. Бишкек является крупнейшим научно-образовательным центром в Центральной Азии, где обучается наибольшее количество иностранных студентов.</w:t>
      </w:r>
    </w:p>
    <w:p w14:paraId="384BB595" w14:textId="77777777" w:rsidR="00AA015C" w:rsidRPr="00295487" w:rsidRDefault="00AA015C" w:rsidP="00AA015C">
      <w:pPr>
        <w:spacing w:after="6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Будучи столицей, Бишкек благодушно принял и разместил посольства иностранных государств и представительства международных организаций. В Бишкеке сосредоточены все высшие органы государственной власти республики</w:t>
      </w:r>
      <w:r>
        <w:rPr>
          <w:rFonts w:ascii="Times New Roman" w:hAnsi="Times New Roman" w:cs="Times New Roman"/>
          <w:sz w:val="26"/>
          <w:szCs w:val="26"/>
        </w:rPr>
        <w:t>, представительства крупнейших</w:t>
      </w:r>
      <w:r w:rsidRPr="00295487">
        <w:rPr>
          <w:rFonts w:ascii="Times New Roman" w:hAnsi="Times New Roman" w:cs="Times New Roman"/>
          <w:sz w:val="26"/>
          <w:szCs w:val="26"/>
        </w:rPr>
        <w:t xml:space="preserve"> экономических субъектов</w:t>
      </w:r>
      <w:r w:rsidRPr="00712F3C">
        <w:rPr>
          <w:rFonts w:ascii="Times New Roman" w:hAnsi="Times New Roman" w:cs="Times New Roman"/>
          <w:sz w:val="26"/>
          <w:szCs w:val="26"/>
        </w:rPr>
        <w:t xml:space="preserve"> </w:t>
      </w:r>
      <w:r w:rsidRPr="00295487">
        <w:rPr>
          <w:rFonts w:ascii="Times New Roman" w:hAnsi="Times New Roman" w:cs="Times New Roman"/>
          <w:sz w:val="26"/>
          <w:szCs w:val="26"/>
        </w:rPr>
        <w:t>республик</w:t>
      </w:r>
      <w:r>
        <w:rPr>
          <w:rFonts w:ascii="Times New Roman" w:hAnsi="Times New Roman" w:cs="Times New Roman"/>
          <w:sz w:val="26"/>
          <w:szCs w:val="26"/>
        </w:rPr>
        <w:t>и</w:t>
      </w:r>
      <w:r w:rsidRPr="00295487">
        <w:rPr>
          <w:rFonts w:ascii="Times New Roman" w:hAnsi="Times New Roman" w:cs="Times New Roman"/>
          <w:sz w:val="26"/>
          <w:szCs w:val="26"/>
        </w:rPr>
        <w:t xml:space="preserve">. </w:t>
      </w:r>
    </w:p>
    <w:p w14:paraId="4B81F184" w14:textId="77777777" w:rsidR="00AA015C" w:rsidRPr="00295487" w:rsidRDefault="00AA015C" w:rsidP="00AA015C">
      <w:pPr>
        <w:spacing w:after="6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Население города характеризуется быстрым темпом прироста, что обусловлено внутренней миграцией из других регионов и высоким уровнем рождаемости. По данным Национального статистического комитета Кыргызской Республики постоянно проживающее население города на январь 2017 год составляло 980 тыс. человек, число наличного населения составляет 1,1 млн. </w:t>
      </w:r>
      <w:r w:rsidRPr="00295487">
        <w:rPr>
          <w:rFonts w:ascii="Times New Roman" w:hAnsi="Times New Roman" w:cs="Times New Roman"/>
          <w:sz w:val="26"/>
          <w:szCs w:val="26"/>
        </w:rPr>
        <w:lastRenderedPageBreak/>
        <w:t xml:space="preserve">человек. Согласно демографическому прогнозу ожидается, что к 2020 году вырастет до 1,2 млн. человек. </w:t>
      </w:r>
    </w:p>
    <w:p w14:paraId="531B2D5E"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В городе Бишкек относительно молодой состав населения - 46 процентов общей численности составляют дети и подростки, 43 процента - лица в трудоспособном возрасте и 11 процентов - старше трудоспособного возраста.</w:t>
      </w:r>
    </w:p>
    <w:p w14:paraId="54A855E0"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Город Бишкек всегда был и остается многонациональным городом, где проживает более 20 национальностей, что способствует культурному многообразию жизни. </w:t>
      </w:r>
    </w:p>
    <w:p w14:paraId="58F34D56"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Географическое расположение города, транспортное соединение с крупными городами Центральной Азии, расположение на крупнейших транснациональных автомобильных магистралях, а также присоединение Кыргызстана к Евразийскому экономическому союзу, открывает широкие возможности для того, чтобы Бишкек занял достойное место в глобальной экономике и международной конкуренции между городами.</w:t>
      </w:r>
    </w:p>
    <w:p w14:paraId="08EAC9B7" w14:textId="77777777" w:rsidR="00AA015C" w:rsidRPr="00295487" w:rsidRDefault="00AA015C" w:rsidP="00AA015C">
      <w:pPr>
        <w:spacing w:after="6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На сегодняшний день валовый региональный продукт, производимый городом, составляет 36,8 процентов от общегосударственного. Основными экономическими направлениями, формирующими добавленную стоимость, являются: рыночные услуги - 68%, в том числе торговля – 19%, строительство – 7%, промышленность – 5%.</w:t>
      </w:r>
    </w:p>
    <w:p w14:paraId="3249336B" w14:textId="77777777" w:rsidR="00AA015C" w:rsidRPr="00295487" w:rsidRDefault="00AA015C" w:rsidP="00AA015C">
      <w:pPr>
        <w:spacing w:after="60" w:line="276" w:lineRule="auto"/>
        <w:jc w:val="both"/>
        <w:rPr>
          <w:rFonts w:ascii="Times New Roman" w:hAnsi="Times New Roman" w:cs="Times New Roman"/>
          <w:sz w:val="26"/>
          <w:szCs w:val="26"/>
        </w:rPr>
      </w:pPr>
    </w:p>
    <w:p w14:paraId="3D4663B7"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2. Траектория движения</w:t>
      </w:r>
    </w:p>
    <w:p w14:paraId="506C4722"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r>
    </w:p>
    <w:p w14:paraId="64F1D384"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 настоящее время при поддержке партнеров по развитию (Европейский банк развития и реконструкции, Китайская Народная Республика, Швейцарское правительство, Европейский Союз) реализуются крупные муниципальные проекты по улучшению инфраструктуры и благоустройству города. </w:t>
      </w:r>
    </w:p>
    <w:p w14:paraId="2C4C6BEF"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Первое направление связано с улучшением водоснабжения и реабилитации канализации города. Здесь основные усилия будут приложены к увеличению мощности на водозаборе </w:t>
      </w:r>
      <w:r>
        <w:rPr>
          <w:rFonts w:ascii="Times New Roman" w:hAnsi="Times New Roman" w:cs="Times New Roman"/>
          <w:sz w:val="26"/>
          <w:szCs w:val="26"/>
        </w:rPr>
        <w:t>«</w:t>
      </w:r>
      <w:r w:rsidRPr="00295487">
        <w:rPr>
          <w:rFonts w:ascii="Times New Roman" w:hAnsi="Times New Roman" w:cs="Times New Roman"/>
          <w:sz w:val="26"/>
          <w:szCs w:val="26"/>
        </w:rPr>
        <w:t>Орто-Алыш</w:t>
      </w:r>
      <w:r>
        <w:rPr>
          <w:rFonts w:ascii="Times New Roman" w:hAnsi="Times New Roman" w:cs="Times New Roman"/>
          <w:sz w:val="26"/>
          <w:szCs w:val="26"/>
        </w:rPr>
        <w:t>»</w:t>
      </w:r>
      <w:r w:rsidRPr="00295487">
        <w:rPr>
          <w:rFonts w:ascii="Times New Roman" w:hAnsi="Times New Roman" w:cs="Times New Roman"/>
          <w:sz w:val="26"/>
          <w:szCs w:val="26"/>
        </w:rPr>
        <w:t xml:space="preserve">, строительству магистрального водопровода и канализационного коллектора, реконструкции водопроводных сетей. Благодаря этому улучшится доступ горожан к чистой питьевой воде и канализации. </w:t>
      </w:r>
    </w:p>
    <w:p w14:paraId="0AD588C5" w14:textId="7B467EE6"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Полным ходом идет </w:t>
      </w:r>
      <w:r w:rsidRPr="00295487">
        <w:rPr>
          <w:rFonts w:ascii="Times New Roman" w:hAnsi="Times New Roman" w:cs="Times New Roman"/>
          <w:sz w:val="26"/>
          <w:szCs w:val="26"/>
        </w:rPr>
        <w:t>реализация проекта</w:t>
      </w:r>
      <w:r w:rsidRPr="00295487">
        <w:rPr>
          <w:rFonts w:ascii="Times New Roman" w:hAnsi="Times New Roman" w:cs="Times New Roman"/>
          <w:sz w:val="26"/>
          <w:szCs w:val="26"/>
        </w:rPr>
        <w:t xml:space="preserve"> по улучшению системы управления твердыми бытовыми отходами. Планируется полное закрытие и рекультивация существующей свалки твердых бытовых отходов, и строительство нового санитарного полигона, </w:t>
      </w:r>
      <w:r w:rsidRPr="00295487">
        <w:rPr>
          <w:rFonts w:ascii="Times New Roman" w:hAnsi="Times New Roman" w:cs="Times New Roman"/>
          <w:sz w:val="26"/>
          <w:szCs w:val="26"/>
        </w:rPr>
        <w:t>также мусоросортировочного</w:t>
      </w:r>
      <w:r w:rsidRPr="00295487">
        <w:rPr>
          <w:rFonts w:ascii="Times New Roman" w:hAnsi="Times New Roman" w:cs="Times New Roman"/>
          <w:sz w:val="26"/>
          <w:szCs w:val="26"/>
        </w:rPr>
        <w:t xml:space="preserve"> цеха, </w:t>
      </w:r>
      <w:r w:rsidRPr="00295487">
        <w:rPr>
          <w:rFonts w:ascii="Times New Roman" w:hAnsi="Times New Roman" w:cs="Times New Roman"/>
          <w:sz w:val="26"/>
          <w:szCs w:val="26"/>
        </w:rPr>
        <w:t>соответствующих международным</w:t>
      </w:r>
      <w:r w:rsidRPr="00295487">
        <w:rPr>
          <w:rFonts w:ascii="Times New Roman" w:hAnsi="Times New Roman" w:cs="Times New Roman"/>
          <w:sz w:val="26"/>
          <w:szCs w:val="26"/>
        </w:rPr>
        <w:t xml:space="preserve"> стандартам. Для улучшения санитарного состояния </w:t>
      </w:r>
      <w:r w:rsidRPr="00295487">
        <w:rPr>
          <w:rFonts w:ascii="Times New Roman" w:hAnsi="Times New Roman" w:cs="Times New Roman"/>
          <w:sz w:val="26"/>
          <w:szCs w:val="26"/>
        </w:rPr>
        <w:t>города и</w:t>
      </w:r>
      <w:r w:rsidRPr="00295487">
        <w:rPr>
          <w:rFonts w:ascii="Times New Roman" w:hAnsi="Times New Roman" w:cs="Times New Roman"/>
          <w:sz w:val="26"/>
          <w:szCs w:val="26"/>
        </w:rPr>
        <w:t xml:space="preserve"> </w:t>
      </w:r>
      <w:r w:rsidRPr="00295487">
        <w:rPr>
          <w:rFonts w:ascii="Times New Roman" w:hAnsi="Times New Roman" w:cs="Times New Roman"/>
          <w:sz w:val="26"/>
          <w:szCs w:val="26"/>
        </w:rPr>
        <w:t>своевременного вывоза</w:t>
      </w:r>
      <w:r w:rsidRPr="00295487">
        <w:rPr>
          <w:rFonts w:ascii="Times New Roman" w:hAnsi="Times New Roman" w:cs="Times New Roman"/>
          <w:sz w:val="26"/>
          <w:szCs w:val="26"/>
        </w:rPr>
        <w:t xml:space="preserve"> мусора приобретено более 5000 контейнеров, 33 мусоровоза и построено 800 площадок для сбора мусора. </w:t>
      </w:r>
    </w:p>
    <w:p w14:paraId="3CEC91F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Особая роль отводится улучшению транспортной инфраструктуры города, направленной на повышение уровня дорожной безопасности и качества транспортного обслуживания населения. При поддержке Правительства КНР уже построено  и  реабилитировано 5 улиц, протяженностью 6,32 км.</w:t>
      </w:r>
    </w:p>
    <w:p w14:paraId="5AA92EA9" w14:textId="7C27196E"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hAnsi="Times New Roman" w:cs="Times New Roman"/>
          <w:sz w:val="26"/>
          <w:szCs w:val="26"/>
        </w:rPr>
        <w:lastRenderedPageBreak/>
        <w:t>В 2016 году началась реализация Программы по реконструкции и реабилитации межквартальных и внутри</w:t>
      </w:r>
      <w:r>
        <w:rPr>
          <w:rFonts w:ascii="Times New Roman" w:hAnsi="Times New Roman" w:cs="Times New Roman"/>
          <w:sz w:val="26"/>
          <w:szCs w:val="26"/>
        </w:rPr>
        <w:t xml:space="preserve"> </w:t>
      </w:r>
      <w:r w:rsidRPr="00295487">
        <w:rPr>
          <w:rFonts w:ascii="Times New Roman" w:hAnsi="Times New Roman" w:cs="Times New Roman"/>
          <w:sz w:val="26"/>
          <w:szCs w:val="26"/>
        </w:rPr>
        <w:t xml:space="preserve">микрорайонных дорог. </w:t>
      </w:r>
      <w:r w:rsidRPr="00295487">
        <w:rPr>
          <w:rFonts w:ascii="Times New Roman" w:eastAsia="Calibri" w:hAnsi="Times New Roman" w:cs="Times New Roman"/>
          <w:sz w:val="26"/>
          <w:szCs w:val="26"/>
        </w:rPr>
        <w:t xml:space="preserve">Это означает, что одновременно с центральными улицами и магистралями осуществляется ремонт дорог местного значения в микрорайонах и жилых кварталах. Программа охватывает 92 улиц общей </w:t>
      </w:r>
      <w:r w:rsidRPr="00295487">
        <w:rPr>
          <w:rFonts w:ascii="Times New Roman" w:eastAsia="Calibri" w:hAnsi="Times New Roman" w:cs="Times New Roman"/>
          <w:sz w:val="26"/>
          <w:szCs w:val="26"/>
        </w:rPr>
        <w:t>протяженностью 98</w:t>
      </w:r>
      <w:r w:rsidRPr="00295487">
        <w:rPr>
          <w:rFonts w:ascii="Times New Roman" w:eastAsia="Calibri" w:hAnsi="Times New Roman" w:cs="Times New Roman"/>
          <w:sz w:val="26"/>
          <w:szCs w:val="26"/>
        </w:rPr>
        <w:t xml:space="preserve">  км и рассчитана на срок до 2018 года. </w:t>
      </w:r>
    </w:p>
    <w:p w14:paraId="276FF97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Восстанавливаются и благоустраиваются остановочные комплексы, обустраиваются перекрестки на центральных улицах города с организацией </w:t>
      </w:r>
      <w:r>
        <w:rPr>
          <w:rFonts w:ascii="Times New Roman" w:hAnsi="Times New Roman" w:cs="Times New Roman"/>
          <w:sz w:val="26"/>
          <w:szCs w:val="26"/>
        </w:rPr>
        <w:t>«</w:t>
      </w:r>
      <w:r w:rsidRPr="00295487">
        <w:rPr>
          <w:rFonts w:ascii="Times New Roman" w:hAnsi="Times New Roman" w:cs="Times New Roman"/>
          <w:sz w:val="26"/>
          <w:szCs w:val="26"/>
        </w:rPr>
        <w:t>островков безопасности» для пешеходов. В целях обеспечения безопасности пешеходов, произведена реконструкция 2-х подземных пешеходных переходов, ведутся работы по строительству 2-х надземных переходов в местах интенсивного движения пешеходов. Установлены разделительные ограждения по ключевым магистралям города, организовано круговое движение на отдельных перекрестках.</w:t>
      </w:r>
    </w:p>
    <w:p w14:paraId="0DC30010"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Приводятся в соответствие технические средства регулирования дорожного движения, за последние два года установлено и заменено более 4000 дорожных знаков, обновляется дорожная разметка, дополнительно установлено 10 светофорных объектов, дополнительные секции на 16 светофорных объектах, звукосигнальные устройства для лиц с ограниченными возможностями здоровья на 13 перекрестках.  Следует отметить, что с 2016 года практически вся дорожная разметка выполняется из долговечных материалов (термопластик, холодный пластик, со светоотражающими элементами), отвечающих современным требованиям. </w:t>
      </w:r>
    </w:p>
    <w:p w14:paraId="0CE61C8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Проведены работы по повышению надежности функционирования энергохозяйства Бишкекского троллейбусного управления. Ведется целенаправленная деятельность по пополнению парка комфортабельного пассажирского транспорта большой вместимости, в ближайшее время в городе появится 52 новых троллейбуса.</w:t>
      </w:r>
    </w:p>
    <w:p w14:paraId="72E097FE"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В сфере городского освещения проводится последовательная работа по замене существующих светоточек на современные энергосберегающие осветительные приборы типа LED. С 2016 года модернизировано 38 процентов от общего количества  действующих  светоточек или более 10 тыс. единиц. </w:t>
      </w:r>
    </w:p>
    <w:p w14:paraId="2D33D346"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 2017 году завершился проект реконструкции Бишкекской ТЭЦ. По итогам проведенных работ установленная мощность ТЭЦ достигла 812 МВт, следует отметить, что в ходе реконструкции внедрена система полноценной очистки дымовых газов с целью снижения ущерба окружающей среде и отвечающая самым жестким экологическим требованиям.</w:t>
      </w:r>
    </w:p>
    <w:p w14:paraId="383D02C4"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 целях улучшения качества электроснабжения и обеспечения энергетической безопасности столицы, завершается строительство трех высоковольтных подстанций «Орто-Сай» (Орто-Сайский рынок), «Спорт» (ул.Исанова</w:t>
      </w:r>
      <w:r>
        <w:rPr>
          <w:rFonts w:ascii="Times New Roman" w:eastAsia="Calibri" w:hAnsi="Times New Roman" w:cs="Times New Roman"/>
          <w:sz w:val="26"/>
          <w:szCs w:val="26"/>
        </w:rPr>
        <w:t xml:space="preserve"> </w:t>
      </w:r>
      <w:r w:rsidRPr="0029548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295487">
        <w:rPr>
          <w:rFonts w:ascii="Times New Roman" w:eastAsia="Calibri" w:hAnsi="Times New Roman" w:cs="Times New Roman"/>
          <w:sz w:val="26"/>
          <w:szCs w:val="26"/>
        </w:rPr>
        <w:t>пр.Чуй), «Бишкек» (ул.Т.Айтматова</w:t>
      </w:r>
      <w:r>
        <w:rPr>
          <w:rFonts w:ascii="Times New Roman" w:eastAsia="Calibri" w:hAnsi="Times New Roman" w:cs="Times New Roman"/>
          <w:sz w:val="26"/>
          <w:szCs w:val="26"/>
        </w:rPr>
        <w:t xml:space="preserve"> </w:t>
      </w:r>
      <w:r w:rsidRPr="0029548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295487">
        <w:rPr>
          <w:rFonts w:ascii="Times New Roman" w:eastAsia="Calibri" w:hAnsi="Times New Roman" w:cs="Times New Roman"/>
          <w:sz w:val="26"/>
          <w:szCs w:val="26"/>
        </w:rPr>
        <w:t>ул.Салиевой, Саратовская), общая стоимость проекта составила 8,5 млн.долл.США. В целях обеспечения северной части города электричеством построена линия электропередач от подстанции Тепличная до жилого массива «Калыс-Ордо», протяженностью 8 км.</w:t>
      </w:r>
    </w:p>
    <w:p w14:paraId="179FE6FB"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lastRenderedPageBreak/>
        <w:t xml:space="preserve">Впервые в истории энергетической отрасли Кыргызстана, в целях улучшения экологической ситуации и снижения потребления топливных ресурсов, в городе Бишкек силами КП «Бишкектеплоэнерго» построен промышленный гелиоколлектор на котельной «Гагарина» в микрорайоне Джал площадью </w:t>
      </w:r>
      <w:smartTag w:uri="urn:schemas-microsoft-com:office:smarttags" w:element="metricconverter">
        <w:smartTagPr>
          <w:attr w:name="ProductID" w:val="800 м2"/>
        </w:smartTagPr>
        <w:r w:rsidRPr="00295487">
          <w:rPr>
            <w:rFonts w:ascii="Times New Roman" w:eastAsia="Calibri" w:hAnsi="Times New Roman" w:cs="Times New Roman"/>
            <w:sz w:val="26"/>
            <w:szCs w:val="26"/>
          </w:rPr>
          <w:t>800 м</w:t>
        </w:r>
        <w:r w:rsidRPr="00295487">
          <w:rPr>
            <w:rFonts w:ascii="Times New Roman" w:eastAsia="Calibri" w:hAnsi="Times New Roman" w:cs="Times New Roman"/>
            <w:sz w:val="26"/>
            <w:szCs w:val="26"/>
            <w:vertAlign w:val="superscript"/>
          </w:rPr>
          <w:t>2</w:t>
        </w:r>
      </w:smartTag>
      <w:r w:rsidRPr="00295487">
        <w:rPr>
          <w:rFonts w:ascii="Times New Roman" w:eastAsia="Calibri" w:hAnsi="Times New Roman" w:cs="Times New Roman"/>
          <w:sz w:val="26"/>
          <w:szCs w:val="26"/>
        </w:rPr>
        <w:t xml:space="preserve"> и мощностью 0,5 МВт. С учетом успешных результатов данной инициативы муниципалитет планирует строительство гелиоколл</w:t>
      </w:r>
      <w:r>
        <w:rPr>
          <w:rFonts w:ascii="Times New Roman" w:eastAsia="Calibri" w:hAnsi="Times New Roman" w:cs="Times New Roman"/>
          <w:sz w:val="26"/>
          <w:szCs w:val="26"/>
        </w:rPr>
        <w:t>екторов на 64 городских котельны</w:t>
      </w:r>
      <w:r w:rsidRPr="00295487">
        <w:rPr>
          <w:rFonts w:ascii="Times New Roman" w:eastAsia="Calibri" w:hAnsi="Times New Roman" w:cs="Times New Roman"/>
          <w:sz w:val="26"/>
          <w:szCs w:val="26"/>
        </w:rPr>
        <w:t xml:space="preserve">х. </w:t>
      </w:r>
    </w:p>
    <w:p w14:paraId="6C6CF37D"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В рамках инвестиционной программы ОсОО </w:t>
      </w:r>
      <w:r>
        <w:rPr>
          <w:rFonts w:ascii="Times New Roman" w:eastAsia="Calibri" w:hAnsi="Times New Roman" w:cs="Times New Roman"/>
          <w:sz w:val="26"/>
          <w:szCs w:val="26"/>
        </w:rPr>
        <w:t>«</w:t>
      </w:r>
      <w:r w:rsidRPr="00295487">
        <w:rPr>
          <w:rFonts w:ascii="Times New Roman" w:eastAsia="Calibri" w:hAnsi="Times New Roman" w:cs="Times New Roman"/>
          <w:sz w:val="26"/>
          <w:szCs w:val="26"/>
        </w:rPr>
        <w:t>Газпром-Кыргызстан</w:t>
      </w:r>
      <w:r>
        <w:rPr>
          <w:rFonts w:ascii="Times New Roman" w:eastAsia="Calibri" w:hAnsi="Times New Roman" w:cs="Times New Roman"/>
          <w:sz w:val="26"/>
          <w:szCs w:val="26"/>
        </w:rPr>
        <w:t>»</w:t>
      </w:r>
      <w:r w:rsidRPr="00295487">
        <w:rPr>
          <w:rFonts w:ascii="Times New Roman" w:eastAsia="Calibri" w:hAnsi="Times New Roman" w:cs="Times New Roman"/>
          <w:sz w:val="26"/>
          <w:szCs w:val="26"/>
        </w:rPr>
        <w:t xml:space="preserve"> идет активная работа по газификации жилых массивов города Бишкек. На сегодняшний день завершены работы по газификации 9-ти жилых массивов города с общим охватом более 2-х тысяч домохозяйств (Керемет, Касым, Кайынды, Керамическая, Щербакова, Балбан Таймаш, Буурдинская, Жениш и Саламалик).</w:t>
      </w:r>
    </w:p>
    <w:p w14:paraId="2AC5E71E" w14:textId="729E4245"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ОАО «Бишкектеплосеть» в 2016 году заверш</w:t>
      </w:r>
      <w:r>
        <w:rPr>
          <w:rFonts w:ascii="Times New Roman" w:eastAsia="Calibri" w:hAnsi="Times New Roman" w:cs="Times New Roman"/>
          <w:sz w:val="26"/>
          <w:szCs w:val="26"/>
        </w:rPr>
        <w:t>ило</w:t>
      </w:r>
      <w:r w:rsidRPr="00295487">
        <w:rPr>
          <w:rFonts w:ascii="Times New Roman" w:eastAsia="Calibri" w:hAnsi="Times New Roman" w:cs="Times New Roman"/>
          <w:sz w:val="26"/>
          <w:szCs w:val="26"/>
        </w:rPr>
        <w:t xml:space="preserve"> строительство насосной станции № 7 для улучшения </w:t>
      </w:r>
      <w:r w:rsidRPr="00295487">
        <w:rPr>
          <w:rFonts w:ascii="Times New Roman" w:eastAsia="Calibri" w:hAnsi="Times New Roman" w:cs="Times New Roman"/>
          <w:sz w:val="26"/>
          <w:szCs w:val="26"/>
        </w:rPr>
        <w:t>тепло обеспечения</w:t>
      </w:r>
      <w:r w:rsidRPr="00295487">
        <w:rPr>
          <w:rFonts w:ascii="Times New Roman" w:eastAsia="Calibri" w:hAnsi="Times New Roman" w:cs="Times New Roman"/>
          <w:sz w:val="26"/>
          <w:szCs w:val="26"/>
        </w:rPr>
        <w:t xml:space="preserve"> и горячего водоснабжения жилых районов  южной зоны. </w:t>
      </w:r>
    </w:p>
    <w:p w14:paraId="0540222C" w14:textId="77777777" w:rsidR="00AA015C" w:rsidRPr="00295487" w:rsidRDefault="00AA015C" w:rsidP="00AA015C">
      <w:pPr>
        <w:spacing w:after="0" w:line="276" w:lineRule="auto"/>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ab/>
        <w:t xml:space="preserve"> Произведена масштабная реконструкция тепличного хозяйства МП «Зеленстрой». Полным ходом идут масштабные работы по реконструкции питомника, что позволит в ближайшие 3-4 года обеспечить столицу высококачественным посадочным материалом собственного производства. </w:t>
      </w:r>
    </w:p>
    <w:p w14:paraId="086BB546"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Учитывая плачевное состояние зеленого фонда, обновление которого не производилось последние 20 лет, мэрией реализуется программа реконструкции городского озеленения, в рамках которого  МП «Зеленстрой» начата активная посадка крупномерных саженцев. В текущем году уже высажено более 6000 деревьев. Всего в течение года планируется посадить более 15 тысяч  крупномерных саженцев, таких как клен, дуб, катальпа, береза, ясень, каштан, тополь, платан и липа. </w:t>
      </w:r>
    </w:p>
    <w:p w14:paraId="2715F641"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Для обеспечения полива в период с 2016-2017гг. построено и реконструировано 35 км. ирригационных сетей, 8,1 км. поливочного водопровода, запущено в эксплуатацию 15 скважин. </w:t>
      </w:r>
    </w:p>
    <w:p w14:paraId="1094DB75"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Для обеспечения эффективной работы муниципальных предприятий с учетом поставленных задач, значительные средства городского бюджета направлены на обновление парка специализированной техники. Только за 2017 год было приобретено 48 единиц различных машин и оборудования.   </w:t>
      </w:r>
    </w:p>
    <w:p w14:paraId="39B3C1B0"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Впервые для своевременной уборки и обслуживания городских дорог, тротуаров и парковых зон в летнее и зимнее время закуплена специализированная снегоуборочная техника, тротуарно-подметальные машины и минитрактора.</w:t>
      </w:r>
    </w:p>
    <w:p w14:paraId="401A60E4" w14:textId="061E953D"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За период 2016-2017 годы было построено и </w:t>
      </w:r>
      <w:r w:rsidRPr="00295487">
        <w:rPr>
          <w:rFonts w:ascii="Times New Roman" w:hAnsi="Times New Roman" w:cs="Times New Roman"/>
          <w:sz w:val="26"/>
          <w:szCs w:val="26"/>
        </w:rPr>
        <w:t>открыты,</w:t>
      </w:r>
      <w:r w:rsidRPr="00295487">
        <w:rPr>
          <w:rFonts w:ascii="Times New Roman" w:hAnsi="Times New Roman" w:cs="Times New Roman"/>
          <w:sz w:val="26"/>
          <w:szCs w:val="26"/>
        </w:rPr>
        <w:t xml:space="preserve"> и реконструированы следующие объекты социальной инфраструктуры: 2 школы в жилом массиве «Калыс-Ордо» на 660 мест и в микрорайоне </w:t>
      </w:r>
      <w:r>
        <w:rPr>
          <w:rFonts w:ascii="Times New Roman" w:hAnsi="Times New Roman" w:cs="Times New Roman"/>
          <w:sz w:val="26"/>
          <w:szCs w:val="26"/>
        </w:rPr>
        <w:t>«</w:t>
      </w:r>
      <w:r w:rsidRPr="00295487">
        <w:rPr>
          <w:rFonts w:ascii="Times New Roman" w:hAnsi="Times New Roman" w:cs="Times New Roman"/>
          <w:sz w:val="26"/>
          <w:szCs w:val="26"/>
        </w:rPr>
        <w:t>Джал</w:t>
      </w:r>
      <w:r>
        <w:rPr>
          <w:rFonts w:ascii="Times New Roman" w:hAnsi="Times New Roman" w:cs="Times New Roman"/>
          <w:sz w:val="26"/>
          <w:szCs w:val="26"/>
        </w:rPr>
        <w:t>»</w:t>
      </w:r>
      <w:r w:rsidRPr="00295487">
        <w:rPr>
          <w:rFonts w:ascii="Times New Roman" w:hAnsi="Times New Roman" w:cs="Times New Roman"/>
          <w:sz w:val="26"/>
          <w:szCs w:val="26"/>
        </w:rPr>
        <w:t xml:space="preserve"> на средства гранта КНР на 600 мест, 3 детских садика в жилищных массивах «Кок-Жар» на 280 мест, «Кайынды» на 50 мест, «Колмо» на 140 мест. На стадии завершения строительства школа в жилом массиве «Ак Ордо». Производятся ремонтно-</w:t>
      </w:r>
      <w:r w:rsidRPr="00295487">
        <w:rPr>
          <w:rFonts w:ascii="Times New Roman" w:hAnsi="Times New Roman" w:cs="Times New Roman"/>
          <w:sz w:val="26"/>
          <w:szCs w:val="26"/>
        </w:rPr>
        <w:lastRenderedPageBreak/>
        <w:t xml:space="preserve">строительные работы с усилением несущих конструкций по 4-м школам. Благодаря этому увеличится мощность на 2800 посадочных мест. Возвращены и отремонтированы 2 детских сада в мкр.Асанбай и по пр.Молодой Гвардии, переданные в последствии Общественной Организации «Оберег», «Рука в руке». </w:t>
      </w:r>
    </w:p>
    <w:p w14:paraId="4F03F081"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 плане развития городской  культуры и создания городских общественных пространств и событий в городе проведены такие мероприятия, как международный Бишкекский форум культур встреча Азиатско-тихоокеанского сектора CIOFF, в рамках которого  представленная презентация кыргызской культуры в рамках официальных международных организаций и национальных культур мира; по эстафете проводятся районные музыкальные вечера под открытым небом; проведен III международный фестиваль классической музыки TENGRI music 2017. В целях пропаганды здорового образа жизни, массового привлечения детей и подростков занятием физической культуры и спорта во всех общеобразовательных школах проводится проект «Школьная Лига» по 13 видам спорта, с общим охватом участников более 8000 детей и подростков. Особенность проекта заключается в том, что в данном проекте принимают участие дети и подростки, не задействованные в спортивных кружках. </w:t>
      </w:r>
    </w:p>
    <w:p w14:paraId="652E715C" w14:textId="77777777" w:rsidR="00AA015C" w:rsidRPr="00295487" w:rsidRDefault="00AA015C" w:rsidP="00AA015C">
      <w:pPr>
        <w:spacing w:after="0" w:line="276" w:lineRule="auto"/>
        <w:jc w:val="both"/>
        <w:rPr>
          <w:rFonts w:ascii="Times New Roman" w:hAnsi="Times New Roman" w:cs="Times New Roman"/>
          <w:sz w:val="26"/>
          <w:szCs w:val="26"/>
        </w:rPr>
      </w:pPr>
    </w:p>
    <w:p w14:paraId="41BFB0DC"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3. </w:t>
      </w:r>
      <w:r w:rsidRPr="00295487">
        <w:rPr>
          <w:rFonts w:ascii="Times New Roman" w:hAnsi="Times New Roman" w:cs="Times New Roman"/>
          <w:b/>
          <w:sz w:val="26"/>
          <w:szCs w:val="26"/>
        </w:rPr>
        <w:t>Факторы, влияющие на развитие</w:t>
      </w:r>
    </w:p>
    <w:p w14:paraId="71F0CAF9" w14:textId="77777777" w:rsidR="00AA015C" w:rsidRPr="00295487" w:rsidRDefault="00AA015C" w:rsidP="00AA015C">
      <w:pPr>
        <w:spacing w:after="0" w:line="276" w:lineRule="auto"/>
        <w:jc w:val="both"/>
        <w:rPr>
          <w:rFonts w:ascii="Times New Roman" w:hAnsi="Times New Roman" w:cs="Times New Roman"/>
          <w:sz w:val="26"/>
          <w:szCs w:val="26"/>
        </w:rPr>
      </w:pPr>
    </w:p>
    <w:p w14:paraId="3DA7B79B" w14:textId="77777777" w:rsidR="00AA015C" w:rsidRPr="00295487" w:rsidRDefault="00AA015C" w:rsidP="00AA015C">
      <w:pPr>
        <w:spacing w:after="0" w:line="276" w:lineRule="auto"/>
        <w:ind w:firstLine="708"/>
        <w:jc w:val="center"/>
        <w:rPr>
          <w:rFonts w:ascii="Times New Roman" w:hAnsi="Times New Roman" w:cs="Times New Roman"/>
          <w:b/>
          <w:i/>
          <w:sz w:val="26"/>
          <w:szCs w:val="26"/>
        </w:rPr>
      </w:pPr>
      <w:r w:rsidRPr="005E59BA">
        <w:rPr>
          <w:rFonts w:ascii="Times New Roman" w:hAnsi="Times New Roman" w:cs="Times New Roman"/>
          <w:b/>
          <w:i/>
          <w:sz w:val="26"/>
          <w:szCs w:val="26"/>
        </w:rPr>
        <w:t>§</w:t>
      </w:r>
      <w:r>
        <w:rPr>
          <w:rFonts w:ascii="Times New Roman" w:hAnsi="Times New Roman" w:cs="Times New Roman"/>
          <w:b/>
          <w:i/>
          <w:sz w:val="26"/>
          <w:szCs w:val="26"/>
        </w:rPr>
        <w:t xml:space="preserve"> 1. </w:t>
      </w:r>
      <w:r w:rsidRPr="00295487">
        <w:rPr>
          <w:rFonts w:ascii="Times New Roman" w:hAnsi="Times New Roman" w:cs="Times New Roman"/>
          <w:b/>
          <w:i/>
          <w:sz w:val="26"/>
          <w:szCs w:val="26"/>
        </w:rPr>
        <w:t>Географический фактор</w:t>
      </w:r>
    </w:p>
    <w:p w14:paraId="663B869B" w14:textId="77777777" w:rsidR="00AA015C" w:rsidRPr="00295487" w:rsidRDefault="00AA015C" w:rsidP="00AA015C">
      <w:pPr>
        <w:pStyle w:val="a3"/>
        <w:spacing w:after="0" w:line="276" w:lineRule="auto"/>
        <w:ind w:left="1068"/>
        <w:jc w:val="both"/>
        <w:rPr>
          <w:rFonts w:ascii="Times New Roman" w:hAnsi="Times New Roman" w:cs="Times New Roman"/>
          <w:b/>
          <w:i/>
          <w:sz w:val="26"/>
          <w:szCs w:val="26"/>
        </w:rPr>
      </w:pPr>
    </w:p>
    <w:p w14:paraId="14A7C539" w14:textId="7BB09B69"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Для города Бишкек уже сейчас характерна </w:t>
      </w:r>
      <w:r w:rsidRPr="00295487">
        <w:rPr>
          <w:rFonts w:ascii="Times New Roman" w:hAnsi="Times New Roman" w:cs="Times New Roman"/>
          <w:sz w:val="26"/>
          <w:szCs w:val="26"/>
        </w:rPr>
        <w:t>сверх концентрация</w:t>
      </w:r>
      <w:r w:rsidRPr="00295487">
        <w:rPr>
          <w:rFonts w:ascii="Times New Roman" w:hAnsi="Times New Roman" w:cs="Times New Roman"/>
          <w:sz w:val="26"/>
          <w:szCs w:val="26"/>
        </w:rPr>
        <w:t xml:space="preserve"> населения, при этом ожидается, что население будет постоянно расти. Это приведет к росту давления на обязательства города и уже сейчас необходимо об этом задуматься.  Также  характерны сложные сейсмологические и инженерно-геологические условия. </w:t>
      </w:r>
    </w:p>
    <w:p w14:paraId="0345D82E"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Градостроительное расширение горо</w:t>
      </w:r>
      <w:r>
        <w:rPr>
          <w:rFonts w:ascii="Times New Roman" w:hAnsi="Times New Roman" w:cs="Times New Roman"/>
          <w:sz w:val="26"/>
          <w:szCs w:val="26"/>
        </w:rPr>
        <w:t>да ограничено с севера и юга, так как</w:t>
      </w:r>
      <w:r w:rsidRPr="00295487">
        <w:rPr>
          <w:rFonts w:ascii="Times New Roman" w:hAnsi="Times New Roman" w:cs="Times New Roman"/>
          <w:sz w:val="26"/>
          <w:szCs w:val="26"/>
        </w:rPr>
        <w:t xml:space="preserve"> основная часть северных районов города расположена в зоне 10-бальной сейсмичности, в условиях просадочных грунтов.</w:t>
      </w:r>
    </w:p>
    <w:p w14:paraId="2983003B"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 xml:space="preserve"> </w:t>
      </w:r>
      <w:r w:rsidRPr="00295487">
        <w:rPr>
          <w:rFonts w:ascii="Times New Roman" w:hAnsi="Times New Roman" w:cs="Times New Roman"/>
          <w:sz w:val="26"/>
          <w:szCs w:val="26"/>
        </w:rPr>
        <w:tab/>
        <w:t xml:space="preserve">На юге город вплотную приблизился к тектоническому разлому и подошвам Центрального и Западного холмов. Данный фактор серьезно ограничивает расширение зоны развития и застройки. </w:t>
      </w:r>
    </w:p>
    <w:p w14:paraId="21AC8EA9" w14:textId="1514A145"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Вместе с тем, согласно генеральному плану </w:t>
      </w:r>
      <w:r w:rsidRPr="00295487">
        <w:rPr>
          <w:rFonts w:ascii="Times New Roman" w:hAnsi="Times New Roman" w:cs="Times New Roman"/>
          <w:sz w:val="26"/>
          <w:szCs w:val="26"/>
        </w:rPr>
        <w:t>предполагается расширение</w:t>
      </w:r>
      <w:r w:rsidRPr="00295487">
        <w:rPr>
          <w:rFonts w:ascii="Times New Roman" w:hAnsi="Times New Roman" w:cs="Times New Roman"/>
          <w:sz w:val="26"/>
          <w:szCs w:val="26"/>
        </w:rPr>
        <w:t xml:space="preserve"> города в западном и восточном направлении, где возможна застройка. Однако, данные территории в настоящее время находятся в административных границах Сокулукского и Аламединского районов.   </w:t>
      </w:r>
    </w:p>
    <w:p w14:paraId="73E9AEDA"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Существует потребность в урегулировании вопроса передачи в муниципальную собственность анклавных территорий, определения и утверждения административных границ города. </w:t>
      </w:r>
    </w:p>
    <w:p w14:paraId="66E5C9A5" w14:textId="77777777" w:rsidR="00AA015C" w:rsidRPr="00295487" w:rsidRDefault="00AA015C" w:rsidP="00AA015C">
      <w:pPr>
        <w:spacing w:after="0" w:line="276" w:lineRule="auto"/>
        <w:jc w:val="both"/>
        <w:rPr>
          <w:rFonts w:ascii="Times New Roman" w:hAnsi="Times New Roman" w:cs="Times New Roman"/>
          <w:sz w:val="26"/>
          <w:szCs w:val="26"/>
        </w:rPr>
      </w:pPr>
    </w:p>
    <w:p w14:paraId="1875A0E0" w14:textId="77777777" w:rsidR="00AA015C" w:rsidRDefault="00AA015C" w:rsidP="00AA015C">
      <w:pPr>
        <w:spacing w:after="0" w:line="276" w:lineRule="auto"/>
        <w:ind w:firstLine="708"/>
        <w:jc w:val="center"/>
        <w:rPr>
          <w:rFonts w:ascii="Times New Roman" w:hAnsi="Times New Roman" w:cs="Times New Roman"/>
          <w:b/>
          <w:i/>
          <w:sz w:val="26"/>
          <w:szCs w:val="26"/>
        </w:rPr>
      </w:pPr>
    </w:p>
    <w:p w14:paraId="73A9745C" w14:textId="77777777" w:rsidR="00AA015C" w:rsidRDefault="00AA015C" w:rsidP="00AA015C">
      <w:pPr>
        <w:spacing w:after="0" w:line="276" w:lineRule="auto"/>
        <w:ind w:firstLine="708"/>
        <w:jc w:val="center"/>
        <w:rPr>
          <w:rFonts w:ascii="Times New Roman" w:hAnsi="Times New Roman" w:cs="Times New Roman"/>
          <w:b/>
          <w:i/>
          <w:sz w:val="26"/>
          <w:szCs w:val="26"/>
        </w:rPr>
      </w:pPr>
    </w:p>
    <w:p w14:paraId="46E1D619" w14:textId="77777777" w:rsidR="00AA015C" w:rsidRPr="00295487" w:rsidRDefault="00AA015C" w:rsidP="00AA015C">
      <w:pPr>
        <w:spacing w:after="0" w:line="276" w:lineRule="auto"/>
        <w:ind w:firstLine="708"/>
        <w:jc w:val="center"/>
        <w:rPr>
          <w:rFonts w:ascii="Times New Roman" w:hAnsi="Times New Roman" w:cs="Times New Roman"/>
          <w:b/>
          <w:i/>
          <w:sz w:val="26"/>
          <w:szCs w:val="26"/>
        </w:rPr>
      </w:pPr>
      <w:r w:rsidRPr="005E59BA">
        <w:rPr>
          <w:rFonts w:ascii="Times New Roman" w:hAnsi="Times New Roman" w:cs="Times New Roman"/>
          <w:b/>
          <w:i/>
          <w:sz w:val="26"/>
          <w:szCs w:val="26"/>
        </w:rPr>
        <w:lastRenderedPageBreak/>
        <w:t>§</w:t>
      </w:r>
      <w:r>
        <w:rPr>
          <w:rFonts w:ascii="Times New Roman" w:hAnsi="Times New Roman" w:cs="Times New Roman"/>
          <w:b/>
          <w:i/>
          <w:sz w:val="26"/>
          <w:szCs w:val="26"/>
        </w:rPr>
        <w:t xml:space="preserve"> 2. </w:t>
      </w:r>
      <w:r w:rsidRPr="00295487">
        <w:rPr>
          <w:rFonts w:ascii="Times New Roman" w:hAnsi="Times New Roman" w:cs="Times New Roman"/>
          <w:b/>
          <w:i/>
          <w:sz w:val="26"/>
          <w:szCs w:val="26"/>
        </w:rPr>
        <w:t>Урбанистический фактор</w:t>
      </w:r>
    </w:p>
    <w:p w14:paraId="60DF4D7A" w14:textId="77777777" w:rsidR="00AA015C" w:rsidRPr="00295487" w:rsidRDefault="00AA015C" w:rsidP="00AA015C">
      <w:pPr>
        <w:spacing w:after="0" w:line="276" w:lineRule="auto"/>
        <w:ind w:firstLine="708"/>
        <w:jc w:val="both"/>
        <w:rPr>
          <w:rFonts w:ascii="Times New Roman" w:hAnsi="Times New Roman" w:cs="Times New Roman"/>
          <w:b/>
          <w:i/>
          <w:sz w:val="26"/>
          <w:szCs w:val="26"/>
        </w:rPr>
      </w:pPr>
    </w:p>
    <w:p w14:paraId="71AC3DB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Генеральный план развития города Бишкек на период до 2025 года не в полной мере отвечает сложившейся градостроительной ситуации. В последние годы, как вынужденная мера при отсутствии ПДП города и схемы развития инженерных сетей, проектирование и строительство зданий и сооружений ведется в соответствии с эскизами проекта застроек, т.е. без наличия полноценной градостроительной документации.  Бессистемность застройки городских территорий можно отнести как одному из сдерживающих факторов прогрессивного городского развития. </w:t>
      </w:r>
    </w:p>
    <w:p w14:paraId="77C7E9F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Сегодня ситуация характеризуется почти полным отсутствием удобных для строительства территорий. Город испытывает большие трудности с выделением, формированием муниципального земельного фонда, необходимого для строительства объектов социально-бытового назначения и жилищного строительства.  </w:t>
      </w:r>
    </w:p>
    <w:p w14:paraId="4B66D4B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Развитие инженерных сетей</w:t>
      </w:r>
      <w:r w:rsidRPr="00295487" w:rsidDel="009F6D0B">
        <w:rPr>
          <w:rFonts w:ascii="Times New Roman" w:hAnsi="Times New Roman" w:cs="Times New Roman"/>
          <w:sz w:val="26"/>
          <w:szCs w:val="26"/>
        </w:rPr>
        <w:t xml:space="preserve"> </w:t>
      </w:r>
      <w:r w:rsidRPr="00295487">
        <w:rPr>
          <w:rFonts w:ascii="Times New Roman" w:hAnsi="Times New Roman" w:cs="Times New Roman"/>
          <w:sz w:val="26"/>
          <w:szCs w:val="26"/>
        </w:rPr>
        <w:t xml:space="preserve">города Бишкек требует разработки комплексной программы развития, реабилитации, модернизации и увеличения мощностей. </w:t>
      </w:r>
    </w:p>
    <w:p w14:paraId="42FC18D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Вследствие бессистемного отвода земель муниципалитет сталкивается с необходимостью внепланового использования городских и пригородных земель, что приводит к перегрузу и ускорению износа обслуживающей инфраструктуры, увеличению аварийности городских сетей и снижению доступа к ним при строительстве новых объектов.</w:t>
      </w:r>
    </w:p>
    <w:p w14:paraId="5C51190A" w14:textId="77777777" w:rsidR="00AA015C" w:rsidRPr="00295487" w:rsidRDefault="00AA015C" w:rsidP="00AA015C">
      <w:pPr>
        <w:spacing w:after="0" w:line="276" w:lineRule="auto"/>
        <w:jc w:val="both"/>
        <w:rPr>
          <w:rFonts w:ascii="Times New Roman" w:hAnsi="Times New Roman" w:cs="Times New Roman"/>
          <w:sz w:val="26"/>
          <w:szCs w:val="26"/>
        </w:rPr>
      </w:pPr>
    </w:p>
    <w:p w14:paraId="2E3A6BED" w14:textId="77777777" w:rsidR="00AA015C" w:rsidRPr="00295487" w:rsidRDefault="00AA015C" w:rsidP="00AA015C">
      <w:pPr>
        <w:spacing w:after="0" w:line="276" w:lineRule="auto"/>
        <w:ind w:firstLine="708"/>
        <w:jc w:val="center"/>
        <w:rPr>
          <w:rFonts w:ascii="Times New Roman" w:hAnsi="Times New Roman" w:cs="Times New Roman"/>
          <w:b/>
          <w:i/>
          <w:sz w:val="26"/>
          <w:szCs w:val="26"/>
        </w:rPr>
      </w:pPr>
      <w:r w:rsidRPr="005E59BA">
        <w:rPr>
          <w:rFonts w:ascii="Times New Roman" w:hAnsi="Times New Roman" w:cs="Times New Roman"/>
          <w:b/>
          <w:i/>
          <w:sz w:val="26"/>
          <w:szCs w:val="26"/>
        </w:rPr>
        <w:t>§</w:t>
      </w:r>
      <w:r>
        <w:rPr>
          <w:rFonts w:ascii="Times New Roman" w:hAnsi="Times New Roman" w:cs="Times New Roman"/>
          <w:b/>
          <w:i/>
          <w:sz w:val="26"/>
          <w:szCs w:val="26"/>
        </w:rPr>
        <w:t xml:space="preserve"> 3. </w:t>
      </w:r>
      <w:r w:rsidRPr="00295487">
        <w:rPr>
          <w:rFonts w:ascii="Times New Roman" w:hAnsi="Times New Roman" w:cs="Times New Roman"/>
          <w:b/>
          <w:i/>
          <w:sz w:val="26"/>
          <w:szCs w:val="26"/>
        </w:rPr>
        <w:t>Инфраструктурный фактор</w:t>
      </w:r>
    </w:p>
    <w:p w14:paraId="124B2E07" w14:textId="77777777" w:rsidR="00AA015C" w:rsidRPr="00295487" w:rsidRDefault="00AA015C" w:rsidP="00AA015C">
      <w:pPr>
        <w:spacing w:after="0" w:line="276" w:lineRule="auto"/>
        <w:ind w:firstLine="708"/>
        <w:jc w:val="both"/>
        <w:rPr>
          <w:rFonts w:ascii="Times New Roman" w:hAnsi="Times New Roman" w:cs="Times New Roman"/>
          <w:b/>
          <w:i/>
          <w:sz w:val="26"/>
          <w:szCs w:val="26"/>
        </w:rPr>
      </w:pPr>
    </w:p>
    <w:p w14:paraId="69318E98"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Обслуживающая городская инфраструктура на сегодняшний день имеет высокую степень износа. Все базовые инфраструктуры требуют скорейшего обновления и модернизации, в соответствии с растущими потребностями горожан в комфортной городской среде. В первую очередь, требуется модернизация и увеличение мощностей городских систем, обеспечивающих население водой и электроэнергией. Нуждаются в обновлении системы канализации, теплоснабжения, обеспечение уличным освещением, сортировки бытового мусора. </w:t>
      </w:r>
    </w:p>
    <w:p w14:paraId="2D384512" w14:textId="77777777" w:rsidR="00AA015C" w:rsidRPr="00AA015C" w:rsidRDefault="00AA015C" w:rsidP="00AA015C">
      <w:pPr>
        <w:spacing w:after="0" w:line="276" w:lineRule="auto"/>
        <w:ind w:firstLine="708"/>
        <w:jc w:val="both"/>
        <w:rPr>
          <w:rFonts w:ascii="Times New Roman" w:hAnsi="Times New Roman" w:cs="Times New Roman"/>
          <w:sz w:val="26"/>
          <w:szCs w:val="26"/>
        </w:rPr>
      </w:pPr>
      <w:r w:rsidRPr="00AA015C">
        <w:rPr>
          <w:rFonts w:ascii="Times New Roman" w:hAnsi="Times New Roman" w:cs="Times New Roman"/>
          <w:sz w:val="26"/>
          <w:szCs w:val="26"/>
        </w:rPr>
        <w:t>Чрезвычайно актуальным становится вопрос активной транспортной политики и регулирования уровня автомобилизации населения. Пересмотр приоритетов от личного транспорта к общественному транспорту, за счет повышения качества транспортного обслуживания (увеличение доли комфортабельных автобусов и троллейбусов большой вместимости, увеличение регулярности и сокращение интервалов движения по маршрутам), улучшения организации и повышения уровня безопасности дорожного движения, с применением современных автоматизированных систем управления, упорядочения парковки автотранспорта и развития велоинфраструктуры.</w:t>
      </w:r>
    </w:p>
    <w:p w14:paraId="62BE93EF"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AA015C">
        <w:rPr>
          <w:rFonts w:ascii="Times New Roman" w:hAnsi="Times New Roman" w:cs="Times New Roman"/>
          <w:sz w:val="26"/>
          <w:szCs w:val="26"/>
        </w:rPr>
        <w:lastRenderedPageBreak/>
        <w:t>Для решения транспортных проблем и недопущения образования «дорожных заторов», необходима полноценная реализация Программы по реконструкции и реабилитации межквартальных и внутри микрорайонных дорог и Концепции развития уличных дорожных сетей на 2016-2018 годы, предусматривающих реконструкцию существующих и строительство новых дорог, особенно в жилых массивах города, с учетом формирования парковочного пространства, благоустройством остановочных комплексов и конечных остановочных пунктов по маршрутам движения общественного транспорта, строительством  транспортных развязок, эстакадных мостов, надземных переходов, реализацией других мероприятий по улучшению городской инфраструктуры и улучшению организации дорожного движения.</w:t>
      </w:r>
    </w:p>
    <w:p w14:paraId="443E3435" w14:textId="77777777" w:rsidR="00AA015C" w:rsidRPr="00295487" w:rsidRDefault="00AA015C" w:rsidP="00AA015C">
      <w:pPr>
        <w:spacing w:after="0" w:line="276" w:lineRule="auto"/>
        <w:jc w:val="both"/>
        <w:rPr>
          <w:rFonts w:ascii="Times New Roman" w:hAnsi="Times New Roman" w:cs="Times New Roman"/>
          <w:sz w:val="26"/>
          <w:szCs w:val="26"/>
        </w:rPr>
      </w:pPr>
    </w:p>
    <w:p w14:paraId="21659CD0" w14:textId="77777777" w:rsidR="00AA015C" w:rsidRPr="00295487" w:rsidRDefault="00AA015C" w:rsidP="00AA015C">
      <w:pPr>
        <w:spacing w:after="0" w:line="276" w:lineRule="auto"/>
        <w:ind w:firstLine="708"/>
        <w:jc w:val="center"/>
        <w:rPr>
          <w:rFonts w:ascii="Times New Roman" w:hAnsi="Times New Roman" w:cs="Times New Roman"/>
          <w:b/>
          <w:i/>
          <w:sz w:val="26"/>
          <w:szCs w:val="26"/>
        </w:rPr>
      </w:pPr>
      <w:r w:rsidRPr="005E59BA">
        <w:rPr>
          <w:rFonts w:ascii="Times New Roman" w:hAnsi="Times New Roman" w:cs="Times New Roman"/>
          <w:b/>
          <w:i/>
          <w:sz w:val="26"/>
          <w:szCs w:val="26"/>
        </w:rPr>
        <w:t>§</w:t>
      </w:r>
      <w:r>
        <w:rPr>
          <w:rFonts w:ascii="Times New Roman" w:hAnsi="Times New Roman" w:cs="Times New Roman"/>
          <w:b/>
          <w:i/>
          <w:sz w:val="26"/>
          <w:szCs w:val="26"/>
        </w:rPr>
        <w:t xml:space="preserve"> 4. </w:t>
      </w:r>
      <w:r w:rsidRPr="00295487">
        <w:rPr>
          <w:rFonts w:ascii="Times New Roman" w:hAnsi="Times New Roman" w:cs="Times New Roman"/>
          <w:b/>
          <w:i/>
          <w:sz w:val="26"/>
          <w:szCs w:val="26"/>
        </w:rPr>
        <w:t>Социальный фактор</w:t>
      </w:r>
    </w:p>
    <w:p w14:paraId="523D9CF2" w14:textId="77777777" w:rsidR="00AA015C" w:rsidRPr="00295487" w:rsidRDefault="00AA015C" w:rsidP="00AA015C">
      <w:pPr>
        <w:spacing w:after="0" w:line="276" w:lineRule="auto"/>
        <w:ind w:firstLine="708"/>
        <w:jc w:val="both"/>
        <w:rPr>
          <w:rFonts w:ascii="Times New Roman" w:hAnsi="Times New Roman" w:cs="Times New Roman"/>
          <w:b/>
          <w:i/>
          <w:sz w:val="26"/>
          <w:szCs w:val="26"/>
        </w:rPr>
      </w:pPr>
    </w:p>
    <w:p w14:paraId="20BAD16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Среди основных социальных проблем следует выделить переуплотнение дошкольных и школьных учреждений, недостаточное материально-техническое обеспечение систем городского образования, здравоохранения и культуры. Немаловажное значение имеет усиление адресного подхода поддержки малоимущих жителей, профилактики и реабилитации детей, находящихся в трудной жизненной ситуации, снижение уровня насилия и жестокого обращения с женщинами и детьми. </w:t>
      </w:r>
    </w:p>
    <w:p w14:paraId="39FFF598"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Современная городская культура испытывает нехватку культурно-просветительских и спортивно-развлекательных объектов, необходимость создания благоприятных условий для массового отдыха горожан и гостей столицы, обеспечения сохранения объектов культурного наследия. </w:t>
      </w:r>
    </w:p>
    <w:p w14:paraId="2B7DA34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Остро стоит вопрос об обеспечении сбалансированности и справедливости доступа к качественным социальным услугам независимо от территориального размещения. Все части города, особенно жилые массивы нуждаются в доступе к объектам социальной инфраструктуры. </w:t>
      </w:r>
    </w:p>
    <w:p w14:paraId="0DECE90E" w14:textId="77777777" w:rsidR="00AA015C" w:rsidRPr="00295487" w:rsidRDefault="00AA015C" w:rsidP="00AA015C">
      <w:pPr>
        <w:spacing w:after="0" w:line="276" w:lineRule="auto"/>
        <w:ind w:firstLine="708"/>
        <w:jc w:val="both"/>
        <w:rPr>
          <w:rFonts w:ascii="Times New Roman" w:hAnsi="Times New Roman" w:cs="Times New Roman"/>
          <w:sz w:val="26"/>
          <w:szCs w:val="26"/>
        </w:rPr>
      </w:pPr>
    </w:p>
    <w:p w14:paraId="54B57BE7" w14:textId="77777777" w:rsidR="00AA015C" w:rsidRPr="00295487" w:rsidRDefault="00AA015C" w:rsidP="00AA015C">
      <w:pPr>
        <w:spacing w:after="0" w:line="276" w:lineRule="auto"/>
        <w:ind w:firstLine="708"/>
        <w:jc w:val="center"/>
        <w:rPr>
          <w:rFonts w:ascii="Times New Roman" w:hAnsi="Times New Roman" w:cs="Times New Roman"/>
          <w:b/>
          <w:i/>
          <w:sz w:val="26"/>
          <w:szCs w:val="26"/>
        </w:rPr>
      </w:pPr>
      <w:r w:rsidRPr="005E59BA">
        <w:rPr>
          <w:rFonts w:ascii="Times New Roman" w:hAnsi="Times New Roman" w:cs="Times New Roman"/>
          <w:b/>
          <w:i/>
          <w:sz w:val="26"/>
          <w:szCs w:val="26"/>
        </w:rPr>
        <w:t>§</w:t>
      </w:r>
      <w:r>
        <w:rPr>
          <w:rFonts w:ascii="Times New Roman" w:hAnsi="Times New Roman" w:cs="Times New Roman"/>
          <w:b/>
          <w:i/>
          <w:sz w:val="26"/>
          <w:szCs w:val="26"/>
        </w:rPr>
        <w:t xml:space="preserve"> 5. </w:t>
      </w:r>
      <w:r w:rsidRPr="00295487">
        <w:rPr>
          <w:rFonts w:ascii="Times New Roman" w:hAnsi="Times New Roman" w:cs="Times New Roman"/>
          <w:b/>
          <w:i/>
          <w:sz w:val="26"/>
          <w:szCs w:val="26"/>
        </w:rPr>
        <w:t>Экологический фактор</w:t>
      </w:r>
    </w:p>
    <w:p w14:paraId="515F2123" w14:textId="77777777" w:rsidR="00AA015C" w:rsidRPr="00295487" w:rsidRDefault="00AA015C" w:rsidP="00AA015C">
      <w:pPr>
        <w:spacing w:after="0" w:line="276" w:lineRule="auto"/>
        <w:ind w:firstLine="708"/>
        <w:jc w:val="both"/>
        <w:rPr>
          <w:rFonts w:ascii="Times New Roman" w:hAnsi="Times New Roman" w:cs="Times New Roman"/>
          <w:b/>
          <w:i/>
          <w:sz w:val="26"/>
          <w:szCs w:val="26"/>
        </w:rPr>
      </w:pPr>
    </w:p>
    <w:p w14:paraId="49871BD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На ухудшение экологической ситуации сказывается три фактора: быстрые темпы урбанизации, увеличение плотности населения и сокращение количества зеленых насаждений общего пользования. </w:t>
      </w:r>
    </w:p>
    <w:p w14:paraId="5F442F65"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Так, раньше Бишкек считался одним из самых зеленых городов СССР, когда на одного горожанина приходилось 21 кв. метров зеленых насаждений, сейчас этот показатель снизился до 11 кв. метров. </w:t>
      </w:r>
    </w:p>
    <w:p w14:paraId="55DB0E2E"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Необходимо принять во внимание вероятные риски снижения приточности горных рек, в том числе, рек Аламедин и Ала-Арча, а также в БЧК, что скажется в целом на экологической ситуации в городе. </w:t>
      </w:r>
    </w:p>
    <w:p w14:paraId="4FBBE868" w14:textId="77777777" w:rsidR="00AA015C" w:rsidRPr="00295487" w:rsidRDefault="00AA015C" w:rsidP="00AA015C">
      <w:pPr>
        <w:spacing w:after="0" w:line="276" w:lineRule="auto"/>
        <w:jc w:val="both"/>
        <w:rPr>
          <w:rFonts w:ascii="Times New Roman" w:hAnsi="Times New Roman" w:cs="Times New Roman"/>
          <w:sz w:val="26"/>
          <w:szCs w:val="26"/>
        </w:rPr>
      </w:pPr>
    </w:p>
    <w:p w14:paraId="76CFB49F" w14:textId="77777777" w:rsidR="00AA015C" w:rsidRDefault="00AA015C" w:rsidP="00AA015C">
      <w:pPr>
        <w:spacing w:after="0" w:line="276" w:lineRule="auto"/>
        <w:ind w:firstLine="708"/>
        <w:jc w:val="center"/>
        <w:rPr>
          <w:rFonts w:ascii="Times New Roman" w:hAnsi="Times New Roman" w:cs="Times New Roman"/>
          <w:b/>
          <w:i/>
          <w:sz w:val="26"/>
          <w:szCs w:val="26"/>
        </w:rPr>
      </w:pPr>
    </w:p>
    <w:p w14:paraId="1951259C" w14:textId="77777777" w:rsidR="00AA015C" w:rsidRDefault="00AA015C" w:rsidP="00AA015C">
      <w:pPr>
        <w:spacing w:after="0" w:line="276" w:lineRule="auto"/>
        <w:ind w:firstLine="708"/>
        <w:jc w:val="center"/>
        <w:rPr>
          <w:rFonts w:ascii="Times New Roman" w:hAnsi="Times New Roman" w:cs="Times New Roman"/>
          <w:b/>
          <w:i/>
          <w:sz w:val="26"/>
          <w:szCs w:val="26"/>
        </w:rPr>
      </w:pPr>
    </w:p>
    <w:p w14:paraId="591C903C" w14:textId="77777777" w:rsidR="00AA015C" w:rsidRPr="00295487" w:rsidRDefault="00AA015C" w:rsidP="00AA015C">
      <w:pPr>
        <w:spacing w:after="0" w:line="276" w:lineRule="auto"/>
        <w:ind w:firstLine="708"/>
        <w:jc w:val="center"/>
        <w:rPr>
          <w:rFonts w:ascii="Times New Roman" w:hAnsi="Times New Roman" w:cs="Times New Roman"/>
          <w:b/>
          <w:i/>
          <w:sz w:val="26"/>
          <w:szCs w:val="26"/>
        </w:rPr>
      </w:pPr>
      <w:r w:rsidRPr="005E59BA">
        <w:rPr>
          <w:rFonts w:ascii="Times New Roman" w:hAnsi="Times New Roman" w:cs="Times New Roman"/>
          <w:b/>
          <w:i/>
          <w:sz w:val="26"/>
          <w:szCs w:val="26"/>
        </w:rPr>
        <w:lastRenderedPageBreak/>
        <w:t>§</w:t>
      </w:r>
      <w:r>
        <w:rPr>
          <w:rFonts w:ascii="Times New Roman" w:hAnsi="Times New Roman" w:cs="Times New Roman"/>
          <w:b/>
          <w:i/>
          <w:sz w:val="26"/>
          <w:szCs w:val="26"/>
        </w:rPr>
        <w:t xml:space="preserve">6. </w:t>
      </w:r>
      <w:r w:rsidRPr="00295487">
        <w:rPr>
          <w:rFonts w:ascii="Times New Roman" w:hAnsi="Times New Roman" w:cs="Times New Roman"/>
          <w:b/>
          <w:i/>
          <w:sz w:val="26"/>
          <w:szCs w:val="26"/>
        </w:rPr>
        <w:t>Экономический фактор</w:t>
      </w:r>
    </w:p>
    <w:p w14:paraId="37D64156" w14:textId="77777777" w:rsidR="00AA015C" w:rsidRPr="00295487" w:rsidRDefault="00AA015C" w:rsidP="00AA015C">
      <w:pPr>
        <w:spacing w:after="0" w:line="276" w:lineRule="auto"/>
        <w:ind w:firstLine="708"/>
        <w:jc w:val="both"/>
        <w:rPr>
          <w:rFonts w:ascii="Times New Roman" w:hAnsi="Times New Roman" w:cs="Times New Roman"/>
          <w:b/>
          <w:i/>
          <w:sz w:val="26"/>
          <w:szCs w:val="26"/>
        </w:rPr>
      </w:pPr>
    </w:p>
    <w:p w14:paraId="31955D8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Формирование и исполнение бюджета города не в полной мере отвечает приоритетам и нуждам населения. Бишкек, обеспечивая значительную часть государственного бюджета, оставляет в местном бюджете лишь 32 процента доходов.   </w:t>
      </w:r>
    </w:p>
    <w:p w14:paraId="4A31E35A"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Финансовое обеспечение как вопросов местного значения, так и прямых расходных обязательств Правительства Кыргызской Республики в условиях ограниченности ресурсов, вызывает значительные риски системного кризиса в бюджетной политике города. </w:t>
      </w:r>
    </w:p>
    <w:p w14:paraId="76EBCF54"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Из бюджета города Бишкек финансируются расходные обязательства Правительства Кыргызской Республики в сфере налоговой политики, охраны общественного порядка, экологии, государственных гарантий по образованию и др</w:t>
      </w:r>
      <w:r>
        <w:rPr>
          <w:rFonts w:ascii="Times New Roman" w:hAnsi="Times New Roman" w:cs="Times New Roman"/>
          <w:sz w:val="26"/>
          <w:szCs w:val="26"/>
        </w:rPr>
        <w:t>угие</w:t>
      </w:r>
      <w:r w:rsidRPr="00295487">
        <w:rPr>
          <w:rFonts w:ascii="Times New Roman" w:hAnsi="Times New Roman" w:cs="Times New Roman"/>
          <w:sz w:val="26"/>
          <w:szCs w:val="26"/>
        </w:rPr>
        <w:t xml:space="preserve">. </w:t>
      </w:r>
    </w:p>
    <w:p w14:paraId="4F7DCF5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У местного самоуправления отсутствуют четко регламентированные  механизмы и методы воздействия на увеличение налоговых поступлений.  Достижение эффективного использования внутренних ресурсов возможно путем улучшения администрирования поступлений налоговых платежей.  В то же время, данная функция находится вне компетенции органов местного самоуправления.</w:t>
      </w:r>
    </w:p>
    <w:p w14:paraId="2887FFF8" w14:textId="77777777" w:rsidR="00AA015C" w:rsidRPr="00295487" w:rsidRDefault="00AA015C" w:rsidP="00AA015C">
      <w:pPr>
        <w:spacing w:after="0" w:line="276" w:lineRule="auto"/>
        <w:ind w:firstLine="708"/>
        <w:jc w:val="both"/>
        <w:rPr>
          <w:rFonts w:ascii="Times New Roman" w:hAnsi="Times New Roman" w:cs="Times New Roman"/>
          <w:sz w:val="26"/>
          <w:szCs w:val="26"/>
        </w:rPr>
      </w:pPr>
    </w:p>
    <w:p w14:paraId="04738BE3"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4. </w:t>
      </w:r>
      <w:r w:rsidRPr="00295487">
        <w:rPr>
          <w:rFonts w:ascii="Times New Roman" w:hAnsi="Times New Roman" w:cs="Times New Roman"/>
          <w:b/>
          <w:sz w:val="26"/>
          <w:szCs w:val="26"/>
        </w:rPr>
        <w:t>Целевая группа горожан</w:t>
      </w:r>
    </w:p>
    <w:p w14:paraId="5FCA3F2E"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r>
    </w:p>
    <w:p w14:paraId="6CE6BEFF" w14:textId="77777777" w:rsidR="00AA015C" w:rsidRPr="00F12363"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Учитывая главные демографические характеристики населения города, </w:t>
      </w:r>
      <w:r w:rsidRPr="00295487">
        <w:rPr>
          <w:rFonts w:ascii="Times New Roman" w:hAnsi="Times New Roman" w:cs="Times New Roman"/>
          <w:strike/>
          <w:sz w:val="26"/>
          <w:szCs w:val="26"/>
        </w:rPr>
        <w:t>то</w:t>
      </w:r>
      <w:r w:rsidRPr="00295487">
        <w:rPr>
          <w:rFonts w:ascii="Times New Roman" w:hAnsi="Times New Roman" w:cs="Times New Roman"/>
          <w:sz w:val="26"/>
          <w:szCs w:val="26"/>
        </w:rPr>
        <w:t xml:space="preserve"> необходимо отметить, что доминирующие социально-общественные процессы будут связаны с молодым поколением. Это определяет, что в политике города первым фокусом должно стать создание благоприятной </w:t>
      </w:r>
      <w:r w:rsidRPr="00F12363">
        <w:rPr>
          <w:rFonts w:ascii="Times New Roman" w:hAnsi="Times New Roman" w:cs="Times New Roman"/>
          <w:sz w:val="26"/>
          <w:szCs w:val="26"/>
        </w:rPr>
        <w:t xml:space="preserve">городской среды для молодежи. </w:t>
      </w:r>
    </w:p>
    <w:p w14:paraId="6B3A1D11" w14:textId="77777777" w:rsidR="00AA015C" w:rsidRPr="00F12363"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Вместе с тем, Бишкек является столицей Кыргызстана, где размещены государственные, административные, дипломатические и международные учреждения. Это в свою очередь, обуславливает необходимость учета интересов второй целевой группы и формирование политики города по созданию </w:t>
      </w:r>
      <w:r w:rsidRPr="00F12363">
        <w:rPr>
          <w:rFonts w:ascii="Times New Roman" w:hAnsi="Times New Roman" w:cs="Times New Roman"/>
          <w:sz w:val="26"/>
          <w:szCs w:val="26"/>
        </w:rPr>
        <w:t xml:space="preserve">комфортного городского бизнес климата. </w:t>
      </w:r>
    </w:p>
    <w:p w14:paraId="2F7A0CB0" w14:textId="77777777" w:rsidR="00AA015C" w:rsidRPr="00F12363"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Благодаря природно-климатическим характеристикам, географическому расположению города, а также благоприятному визовому режиму, Бишкек является одним из ключевых пунктов в туристических маршрутах зарубежных гостей. В этой связи, город должен предусмотреть в своей политике формирование </w:t>
      </w:r>
      <w:r w:rsidRPr="00F12363">
        <w:rPr>
          <w:rFonts w:ascii="Times New Roman" w:hAnsi="Times New Roman" w:cs="Times New Roman"/>
          <w:sz w:val="26"/>
          <w:szCs w:val="26"/>
        </w:rPr>
        <w:t>среды, позволяющей иностранным туристам максимально комфортно и безопасно находится в Кыргызстане.</w:t>
      </w:r>
    </w:p>
    <w:p w14:paraId="78458AFC" w14:textId="77777777" w:rsidR="00AA015C" w:rsidRPr="00F12363" w:rsidRDefault="00AA015C" w:rsidP="00AA015C">
      <w:pPr>
        <w:spacing w:after="120" w:line="276" w:lineRule="auto"/>
        <w:ind w:firstLine="708"/>
        <w:jc w:val="both"/>
        <w:rPr>
          <w:rFonts w:ascii="Times New Roman" w:hAnsi="Times New Roman" w:cs="Times New Roman"/>
          <w:sz w:val="26"/>
          <w:szCs w:val="26"/>
        </w:rPr>
      </w:pPr>
      <w:r w:rsidRPr="00F12363">
        <w:rPr>
          <w:rFonts w:ascii="Times New Roman" w:hAnsi="Times New Roman" w:cs="Times New Roman"/>
          <w:sz w:val="26"/>
          <w:szCs w:val="26"/>
        </w:rPr>
        <w:tab/>
        <w:t>Заключительная фокусная группа привязана</w:t>
      </w:r>
      <w:r w:rsidRPr="00295487">
        <w:rPr>
          <w:rFonts w:ascii="Times New Roman" w:hAnsi="Times New Roman" w:cs="Times New Roman"/>
          <w:sz w:val="26"/>
          <w:szCs w:val="26"/>
        </w:rPr>
        <w:t xml:space="preserve"> к периферийным территориям и здесь обязанность муниципалитета создать </w:t>
      </w:r>
      <w:r w:rsidRPr="00F12363">
        <w:rPr>
          <w:rFonts w:ascii="Times New Roman" w:hAnsi="Times New Roman" w:cs="Times New Roman"/>
          <w:sz w:val="26"/>
          <w:szCs w:val="26"/>
        </w:rPr>
        <w:t xml:space="preserve">равные и справедливые условия жизни для горожан, проживающих удаленных районах города. </w:t>
      </w:r>
    </w:p>
    <w:p w14:paraId="1EF1D797" w14:textId="77777777" w:rsidR="00AA015C" w:rsidRPr="00295487" w:rsidRDefault="00AA015C" w:rsidP="00AA015C">
      <w:pPr>
        <w:spacing w:after="0" w:line="276" w:lineRule="auto"/>
        <w:jc w:val="both"/>
        <w:rPr>
          <w:rFonts w:ascii="Times New Roman" w:hAnsi="Times New Roman" w:cs="Times New Roman"/>
          <w:sz w:val="26"/>
          <w:szCs w:val="26"/>
        </w:rPr>
      </w:pPr>
    </w:p>
    <w:p w14:paraId="3EE88104"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sidRPr="00295487">
        <w:rPr>
          <w:rFonts w:ascii="Times New Roman" w:hAnsi="Times New Roman" w:cs="Times New Roman"/>
          <w:b/>
          <w:sz w:val="26"/>
          <w:szCs w:val="26"/>
        </w:rPr>
        <w:t>III. ОБРАЗ БУДУЩЕГО</w:t>
      </w:r>
    </w:p>
    <w:p w14:paraId="78AA4307" w14:textId="77777777" w:rsidR="00AA015C" w:rsidRPr="00295487" w:rsidRDefault="00AA015C" w:rsidP="00AA015C">
      <w:pPr>
        <w:spacing w:after="0" w:line="276" w:lineRule="auto"/>
        <w:jc w:val="both"/>
        <w:rPr>
          <w:rFonts w:ascii="Times New Roman" w:hAnsi="Times New Roman" w:cs="Times New Roman"/>
          <w:sz w:val="26"/>
          <w:szCs w:val="26"/>
        </w:rPr>
      </w:pPr>
    </w:p>
    <w:p w14:paraId="36DA55CF" w14:textId="77777777" w:rsidR="00AA015C" w:rsidRPr="00295487" w:rsidRDefault="00AA015C" w:rsidP="00AA015C">
      <w:pPr>
        <w:spacing w:after="0" w:line="276" w:lineRule="auto"/>
        <w:ind w:firstLine="708"/>
        <w:rPr>
          <w:rFonts w:ascii="Times New Roman" w:hAnsi="Times New Roman" w:cs="Times New Roman"/>
          <w:b/>
          <w:sz w:val="26"/>
          <w:szCs w:val="26"/>
        </w:rPr>
      </w:pPr>
      <w:r>
        <w:rPr>
          <w:rFonts w:ascii="Times New Roman" w:hAnsi="Times New Roman" w:cs="Times New Roman"/>
          <w:b/>
          <w:sz w:val="26"/>
          <w:szCs w:val="26"/>
        </w:rPr>
        <w:t xml:space="preserve">                                  Глава </w:t>
      </w:r>
      <w:r w:rsidRPr="00295487">
        <w:rPr>
          <w:rFonts w:ascii="Times New Roman" w:hAnsi="Times New Roman" w:cs="Times New Roman"/>
          <w:b/>
          <w:sz w:val="26"/>
          <w:szCs w:val="26"/>
        </w:rPr>
        <w:t xml:space="preserve">1. </w:t>
      </w:r>
      <w:r>
        <w:rPr>
          <w:rFonts w:ascii="Times New Roman" w:hAnsi="Times New Roman" w:cs="Times New Roman"/>
          <w:b/>
          <w:sz w:val="26"/>
          <w:szCs w:val="26"/>
        </w:rPr>
        <w:t xml:space="preserve"> </w:t>
      </w:r>
      <w:r w:rsidRPr="00295487">
        <w:rPr>
          <w:rFonts w:ascii="Times New Roman" w:hAnsi="Times New Roman" w:cs="Times New Roman"/>
          <w:b/>
          <w:sz w:val="26"/>
          <w:szCs w:val="26"/>
        </w:rPr>
        <w:t>Выбор модели</w:t>
      </w:r>
    </w:p>
    <w:p w14:paraId="711AC02F"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r>
    </w:p>
    <w:p w14:paraId="2A4BD10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 рамках настоящей программы будет задан вектор на формирование города Бишкека, как города благоприятных условий через три ключевых преобразования: преобразование </w:t>
      </w:r>
      <w:r w:rsidRPr="00025A5A">
        <w:rPr>
          <w:rFonts w:ascii="Times New Roman" w:hAnsi="Times New Roman" w:cs="Times New Roman"/>
          <w:sz w:val="26"/>
          <w:szCs w:val="26"/>
        </w:rPr>
        <w:t>инфраструктуры,</w:t>
      </w:r>
      <w:r w:rsidRPr="00295487">
        <w:rPr>
          <w:rFonts w:ascii="Times New Roman" w:hAnsi="Times New Roman" w:cs="Times New Roman"/>
          <w:sz w:val="26"/>
          <w:szCs w:val="26"/>
        </w:rPr>
        <w:t xml:space="preserve"> преобразование социально-</w:t>
      </w:r>
      <w:r w:rsidRPr="00025A5A">
        <w:rPr>
          <w:rFonts w:ascii="Times New Roman" w:hAnsi="Times New Roman" w:cs="Times New Roman"/>
          <w:sz w:val="26"/>
          <w:szCs w:val="26"/>
        </w:rPr>
        <w:t>культурного пространства, преобразование среды управления посредством</w:t>
      </w:r>
      <w:r w:rsidRPr="00295487">
        <w:rPr>
          <w:rFonts w:ascii="Times New Roman" w:hAnsi="Times New Roman" w:cs="Times New Roman"/>
          <w:sz w:val="26"/>
          <w:szCs w:val="26"/>
        </w:rPr>
        <w:t xml:space="preserve"> внедрения современных технологий. </w:t>
      </w:r>
    </w:p>
    <w:p w14:paraId="399F8A82"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К 2020 году будет задан устойчивый тренд развития города Бишкек с целью создания яркого по образу и событиям, комфортного и уютного по проживанию, вариативного и устойчивого по возможностям современного города, с собственной культурной уникальностью.</w:t>
      </w:r>
    </w:p>
    <w:p w14:paraId="38916C34"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Городу будет возращен статус экологически чистого города, и он станет самым лучшим в Центральной Азии с точки зрения благополучия для здоровья горожан. Здесь будут внедряться, и использоваться современные технологии, методы и способы улучшения экологической среды, обеспечение чистоты и устойчивости городской среды, посредством реализации программ по озеленению города и территорий, прилегающих к южной части город</w:t>
      </w:r>
      <w:r>
        <w:rPr>
          <w:rFonts w:ascii="Times New Roman" w:hAnsi="Times New Roman" w:cs="Times New Roman"/>
          <w:sz w:val="26"/>
          <w:szCs w:val="26"/>
        </w:rPr>
        <w:t>а (з</w:t>
      </w:r>
      <w:r w:rsidRPr="00295487">
        <w:rPr>
          <w:rFonts w:ascii="Times New Roman" w:hAnsi="Times New Roman" w:cs="Times New Roman"/>
          <w:sz w:val="26"/>
          <w:szCs w:val="26"/>
        </w:rPr>
        <w:t xml:space="preserve">еленые «легкие» города). </w:t>
      </w:r>
    </w:p>
    <w:p w14:paraId="3DF0CB9A"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Социальное обеспечение горожан будет доступно и по качеству своих услуг будет обеспечен одинаковый уровень независимо от месторасположения. </w:t>
      </w:r>
    </w:p>
    <w:p w14:paraId="59BF9C13"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Город Бишкек будет гармоничным с точки зрения обеспечения комфортного и свободного времяпровождения, эффективной трудовой занятости, благополучного природного окружения, и стабильной общественной обстановки. </w:t>
      </w:r>
    </w:p>
    <w:p w14:paraId="26D36988" w14:textId="77777777" w:rsidR="00AA015C" w:rsidRPr="00295487" w:rsidRDefault="00AA015C" w:rsidP="00AA015C">
      <w:pPr>
        <w:spacing w:after="0" w:line="276" w:lineRule="auto"/>
        <w:jc w:val="both"/>
        <w:rPr>
          <w:rFonts w:ascii="Times New Roman" w:hAnsi="Times New Roman" w:cs="Times New Roman"/>
          <w:sz w:val="26"/>
          <w:szCs w:val="26"/>
        </w:rPr>
      </w:pPr>
    </w:p>
    <w:p w14:paraId="17845E13"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2. Основные принципы</w:t>
      </w:r>
    </w:p>
    <w:p w14:paraId="4C19C64F" w14:textId="77777777" w:rsidR="00AA015C" w:rsidRPr="00295487" w:rsidRDefault="00AA015C" w:rsidP="00AA015C">
      <w:pPr>
        <w:spacing w:after="0" w:line="276" w:lineRule="auto"/>
        <w:ind w:firstLine="708"/>
        <w:jc w:val="both"/>
        <w:rPr>
          <w:rFonts w:ascii="Times New Roman" w:hAnsi="Times New Roman" w:cs="Times New Roman"/>
          <w:sz w:val="26"/>
          <w:szCs w:val="26"/>
        </w:rPr>
      </w:pPr>
    </w:p>
    <w:p w14:paraId="13D9A28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приоритетности потребностей и нужд горожан в деятельности муниципалитета с ориентиром на комфорт и качество жизни;</w:t>
      </w:r>
    </w:p>
    <w:p w14:paraId="1F3C3EF4"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ориентированности на повышение конкурентоспособности города в международном и региональном масштабе;</w:t>
      </w:r>
    </w:p>
    <w:p w14:paraId="6547D56E"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справедливости и равномерности развития городских территорий и различных категорий горожан;</w:t>
      </w:r>
    </w:p>
    <w:p w14:paraId="0FD3BF0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культурного, национального, религиозного, деятельностного разнообразия и толерантность отношений;</w:t>
      </w:r>
    </w:p>
    <w:p w14:paraId="4954D9E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проактивного образа жизни горожан и организация городских пространств, удобных для этого;</w:t>
      </w:r>
    </w:p>
    <w:p w14:paraId="5738ECC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усиления роли и активности горожан за качество жизни в городе;</w:t>
      </w:r>
    </w:p>
    <w:p w14:paraId="3DE16BE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Принцип ответственности и подконтрольности деятельности муниципалитета городской общественности.</w:t>
      </w:r>
      <w:r w:rsidRPr="00295487">
        <w:rPr>
          <w:rFonts w:ascii="Times New Roman" w:hAnsi="Times New Roman" w:cs="Times New Roman"/>
          <w:sz w:val="26"/>
          <w:szCs w:val="26"/>
        </w:rPr>
        <w:t> </w:t>
      </w:r>
    </w:p>
    <w:p w14:paraId="0BF591A7" w14:textId="77777777" w:rsidR="00AA015C" w:rsidRPr="00295487" w:rsidRDefault="00AA015C" w:rsidP="00AA015C">
      <w:pPr>
        <w:spacing w:after="0" w:line="276" w:lineRule="auto"/>
        <w:rPr>
          <w:rFonts w:ascii="Times New Roman" w:hAnsi="Times New Roman" w:cs="Times New Roman"/>
          <w:sz w:val="26"/>
          <w:szCs w:val="26"/>
        </w:rPr>
      </w:pPr>
    </w:p>
    <w:p w14:paraId="66E17C7F"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sidRPr="00295487">
        <w:rPr>
          <w:rFonts w:ascii="Times New Roman" w:hAnsi="Times New Roman" w:cs="Times New Roman"/>
          <w:b/>
          <w:sz w:val="26"/>
          <w:szCs w:val="26"/>
        </w:rPr>
        <w:t>IV. ПРИОРИТЕТНЫЕ НАПРАВЛЕНИЯ</w:t>
      </w:r>
    </w:p>
    <w:p w14:paraId="73720341" w14:textId="77777777" w:rsidR="00AA015C" w:rsidRPr="00295487" w:rsidRDefault="00AA015C" w:rsidP="00AA015C">
      <w:pPr>
        <w:spacing w:after="0" w:line="276" w:lineRule="auto"/>
        <w:jc w:val="both"/>
        <w:rPr>
          <w:rFonts w:ascii="Times New Roman" w:hAnsi="Times New Roman" w:cs="Times New Roman"/>
          <w:sz w:val="26"/>
          <w:szCs w:val="26"/>
        </w:rPr>
      </w:pPr>
    </w:p>
    <w:p w14:paraId="77F3BCC3"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1. Продуманное развитие территорий</w:t>
      </w:r>
    </w:p>
    <w:p w14:paraId="5C9D7142" w14:textId="77777777" w:rsidR="00AA015C" w:rsidRPr="00295487" w:rsidRDefault="00AA015C" w:rsidP="00AA015C">
      <w:pPr>
        <w:spacing w:after="0" w:line="276" w:lineRule="auto"/>
        <w:jc w:val="both"/>
        <w:rPr>
          <w:rFonts w:ascii="Times New Roman" w:hAnsi="Times New Roman" w:cs="Times New Roman"/>
          <w:sz w:val="26"/>
          <w:szCs w:val="26"/>
        </w:rPr>
      </w:pPr>
    </w:p>
    <w:p w14:paraId="1F0EEAE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Для дальнейшего развития столичных функций, международного туризма и внешнеэкономической деятельности, коммерческо-деловой и обслуживающей сферы, торговли, деловых услуг и управления, с учетом утвержденного Генерального плана развития города Бишкек планируется совершенствование существующей застройки и проектирование пространств под новые   общественные центры   различного   уровня. </w:t>
      </w:r>
    </w:p>
    <w:p w14:paraId="1A55CE40"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Формирование Бишкекской агломерации и создание новых центров активности и притяжения на периферии, развитие инфраструктурных объектов и коммуникаций в жилых массивах (газ, вода, дороги, транспорт, учреждения дошкольного и школьного образования, здравоохранения), стремление к обеспечению шаговой доступности основных объектов социальной инфраструктуры – парков, школ, детских садов, городских библиотек и центров обслуживания,</w:t>
      </w:r>
      <w:r>
        <w:rPr>
          <w:rFonts w:ascii="Times New Roman" w:hAnsi="Times New Roman" w:cs="Times New Roman"/>
          <w:sz w:val="26"/>
          <w:szCs w:val="26"/>
        </w:rPr>
        <w:t xml:space="preserve"> Центров семейной медицины (</w:t>
      </w:r>
      <w:r w:rsidRPr="00295487">
        <w:rPr>
          <w:rFonts w:ascii="Times New Roman" w:hAnsi="Times New Roman" w:cs="Times New Roman"/>
          <w:sz w:val="26"/>
          <w:szCs w:val="26"/>
        </w:rPr>
        <w:t>ЦСМ</w:t>
      </w:r>
      <w:r>
        <w:rPr>
          <w:rFonts w:ascii="Times New Roman" w:hAnsi="Times New Roman" w:cs="Times New Roman"/>
          <w:sz w:val="26"/>
          <w:szCs w:val="26"/>
        </w:rPr>
        <w:t>)</w:t>
      </w:r>
      <w:r w:rsidRPr="00295487">
        <w:rPr>
          <w:rFonts w:ascii="Times New Roman" w:hAnsi="Times New Roman" w:cs="Times New Roman"/>
          <w:sz w:val="26"/>
          <w:szCs w:val="26"/>
        </w:rPr>
        <w:t xml:space="preserve">, спортивных объектов.  </w:t>
      </w:r>
    </w:p>
    <w:p w14:paraId="68D6212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Проработать и утвердить новые административные границы города. Город Бишкек обретет новый облик визуально привлекательного города в лучших традициях градостроительства, </w:t>
      </w:r>
      <w:r w:rsidRPr="00CD32C3">
        <w:rPr>
          <w:rFonts w:ascii="Times New Roman" w:hAnsi="Times New Roman" w:cs="Times New Roman"/>
          <w:sz w:val="26"/>
          <w:szCs w:val="26"/>
          <w:highlight w:val="yellow"/>
        </w:rPr>
        <w:t>развития парков, общественного транспорта, достопримечательностей с применением новых технологий и возможностей.</w:t>
      </w:r>
    </w:p>
    <w:p w14:paraId="79C3907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Муниципалитет планирует следующие шаги:</w:t>
      </w:r>
    </w:p>
    <w:p w14:paraId="5E8A0C41"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ф</w:t>
      </w:r>
      <w:r w:rsidRPr="00295487">
        <w:rPr>
          <w:rFonts w:ascii="Times New Roman" w:eastAsia="Calibri" w:hAnsi="Times New Roman" w:cs="Times New Roman"/>
          <w:sz w:val="26"/>
          <w:szCs w:val="26"/>
        </w:rPr>
        <w:t>ормирование открытой и компактной планировочной и архитектурно-пространственной структуры Бишкека с созданием выразительной архитектурно-пространственной композиции города и комфортной городской среды, при взаимоувязанном формировании системы общественных центров, культурно-исторических комплексов и транспортной инфраструктуры города и пригородов;</w:t>
      </w:r>
    </w:p>
    <w:p w14:paraId="71051086"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у</w:t>
      </w:r>
      <w:r w:rsidRPr="00295487">
        <w:rPr>
          <w:rFonts w:ascii="Times New Roman" w:eastAsia="Calibri" w:hAnsi="Times New Roman" w:cs="Times New Roman"/>
          <w:sz w:val="26"/>
          <w:szCs w:val="26"/>
        </w:rPr>
        <w:t>тверждение административной границы города Бишкек;</w:t>
      </w:r>
    </w:p>
    <w:p w14:paraId="6A57C8A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р</w:t>
      </w:r>
      <w:r w:rsidRPr="00295487">
        <w:rPr>
          <w:rFonts w:ascii="Times New Roman" w:eastAsia="Calibri" w:hAnsi="Times New Roman" w:cs="Times New Roman"/>
          <w:sz w:val="26"/>
          <w:szCs w:val="26"/>
        </w:rPr>
        <w:t>азработка Правил землепользования и застройки (ПЗЗ) города Бишкек;</w:t>
      </w:r>
    </w:p>
    <w:p w14:paraId="44B8D4AE"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Pr="00295487">
        <w:rPr>
          <w:rFonts w:ascii="Times New Roman" w:eastAsia="Calibri" w:hAnsi="Times New Roman" w:cs="Times New Roman"/>
          <w:sz w:val="26"/>
          <w:szCs w:val="26"/>
        </w:rPr>
        <w:t>родолжить работу по разработке и утверждению градостроительной документации города Бишкек;</w:t>
      </w:r>
    </w:p>
    <w:p w14:paraId="01C3EB49"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w:t>
      </w:r>
      <w:r w:rsidRPr="00295487">
        <w:rPr>
          <w:rFonts w:ascii="Times New Roman" w:eastAsia="Calibri" w:hAnsi="Times New Roman" w:cs="Times New Roman"/>
          <w:sz w:val="26"/>
          <w:szCs w:val="26"/>
        </w:rPr>
        <w:t>беспечение источником водоснабжения и системой водоотведения Южного планировочного района на 100 тыс. жителей;</w:t>
      </w:r>
    </w:p>
    <w:p w14:paraId="5425FB5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р</w:t>
      </w:r>
      <w:r w:rsidRPr="00295487">
        <w:rPr>
          <w:rFonts w:ascii="Times New Roman" w:eastAsia="Calibri" w:hAnsi="Times New Roman" w:cs="Times New Roman"/>
          <w:sz w:val="26"/>
          <w:szCs w:val="26"/>
        </w:rPr>
        <w:t>азработка и реализация Архитектурно-художественных концепций внешнего облика улиц, магистралей и территорий г.Бишкек;</w:t>
      </w:r>
    </w:p>
    <w:p w14:paraId="50288F80"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р</w:t>
      </w:r>
      <w:r w:rsidRPr="00295487">
        <w:rPr>
          <w:rFonts w:ascii="Times New Roman" w:eastAsia="Calibri" w:hAnsi="Times New Roman" w:cs="Times New Roman"/>
          <w:sz w:val="26"/>
          <w:szCs w:val="26"/>
        </w:rPr>
        <w:t xml:space="preserve">ассмотрение вопроса поэтапной замены воздушных электрических сетей на подземные; </w:t>
      </w:r>
    </w:p>
    <w:p w14:paraId="3F16103F" w14:textId="77777777" w:rsidR="00AA015C" w:rsidRPr="00295487" w:rsidRDefault="00AA015C" w:rsidP="00AA015C">
      <w:pPr>
        <w:spacing w:after="0" w:line="276" w:lineRule="auto"/>
        <w:ind w:firstLine="708"/>
        <w:contextualSpacing/>
        <w:jc w:val="both"/>
        <w:rPr>
          <w:rFonts w:ascii="Times New Roman" w:eastAsia="Calibri" w:hAnsi="Times New Roman" w:cs="Times New Roman"/>
          <w:strike/>
          <w:sz w:val="26"/>
          <w:szCs w:val="26"/>
        </w:rPr>
      </w:pPr>
      <w:r>
        <w:rPr>
          <w:rFonts w:ascii="Times New Roman" w:eastAsia="Calibri" w:hAnsi="Times New Roman" w:cs="Times New Roman"/>
          <w:sz w:val="26"/>
          <w:szCs w:val="26"/>
        </w:rPr>
        <w:t>с</w:t>
      </w:r>
      <w:r w:rsidRPr="00295487">
        <w:rPr>
          <w:rFonts w:ascii="Times New Roman" w:eastAsia="Calibri" w:hAnsi="Times New Roman" w:cs="Times New Roman"/>
          <w:sz w:val="26"/>
          <w:szCs w:val="26"/>
        </w:rPr>
        <w:t xml:space="preserve"> учетом ограниченности пространства и необходимости увеличения мощностей в условиях уплотненности общеобразовательных учреждений, предусмотреть строительство дополнительных корпусов и пристроек на территории существующих школ и детских садов в центральной части города;</w:t>
      </w:r>
    </w:p>
    <w:p w14:paraId="4C7A063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к</w:t>
      </w:r>
      <w:r w:rsidRPr="00295487">
        <w:rPr>
          <w:rFonts w:ascii="Times New Roman" w:eastAsia="Calibri" w:hAnsi="Times New Roman" w:cs="Times New Roman"/>
          <w:sz w:val="26"/>
          <w:szCs w:val="26"/>
        </w:rPr>
        <w:t>артирование потребностей строительства новых Центров семейной медицины совместно с Министерством здравоохранения, с привле</w:t>
      </w:r>
      <w:r>
        <w:rPr>
          <w:rFonts w:ascii="Times New Roman" w:eastAsia="Calibri" w:hAnsi="Times New Roman" w:cs="Times New Roman"/>
          <w:sz w:val="26"/>
          <w:szCs w:val="26"/>
        </w:rPr>
        <w:t>чением общественных организаций.</w:t>
      </w:r>
    </w:p>
    <w:p w14:paraId="004C86AF" w14:textId="77777777" w:rsidR="00AA015C" w:rsidRPr="00295487" w:rsidRDefault="00AA015C" w:rsidP="00AA015C">
      <w:pPr>
        <w:pStyle w:val="a3"/>
        <w:spacing w:after="0" w:line="276" w:lineRule="auto"/>
        <w:ind w:left="1068"/>
        <w:jc w:val="both"/>
        <w:rPr>
          <w:rFonts w:ascii="Times New Roman" w:hAnsi="Times New Roman" w:cs="Times New Roman"/>
          <w:sz w:val="26"/>
          <w:szCs w:val="26"/>
        </w:rPr>
      </w:pPr>
      <w:r w:rsidRPr="00295487" w:rsidDel="002E7C5A">
        <w:rPr>
          <w:rFonts w:ascii="Times New Roman" w:hAnsi="Times New Roman" w:cs="Times New Roman"/>
          <w:sz w:val="26"/>
          <w:szCs w:val="26"/>
        </w:rPr>
        <w:t xml:space="preserve"> </w:t>
      </w:r>
    </w:p>
    <w:p w14:paraId="12D784E0"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2. Удобная логистика и мобильность</w:t>
      </w:r>
    </w:p>
    <w:p w14:paraId="711139AC" w14:textId="77777777" w:rsidR="00AA015C" w:rsidRPr="00295487" w:rsidRDefault="00AA015C" w:rsidP="00AA015C">
      <w:pPr>
        <w:spacing w:after="0" w:line="276" w:lineRule="auto"/>
        <w:jc w:val="both"/>
        <w:rPr>
          <w:rFonts w:ascii="Times New Roman" w:hAnsi="Times New Roman" w:cs="Times New Roman"/>
          <w:sz w:val="26"/>
          <w:szCs w:val="26"/>
        </w:rPr>
      </w:pPr>
    </w:p>
    <w:p w14:paraId="3CDE81D0"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К 2020 году территория города Бишкек на 100 процентов охвачена общественным автомобильным транспортом с шаговой доступностью 400-600 метров, сформирована оптимальная маршрутная сеть удобная для всех категорий населения и гостей столицы. Городская маршрутная сеть и схемы движения пригородных маршрутов общественного транспорта скоординированы. Увеличен охват города троллейбусным сообщением.</w:t>
      </w:r>
    </w:p>
    <w:p w14:paraId="3F26DE0E"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Созданы экономические и другие условия для устойчивой работы общественного транспорта и обновления подвижного состава. Не менее чем до 50 процентов увеличена доля перевозок общественным транспортом большой вместимости (автобусы и троллейбусы).</w:t>
      </w:r>
    </w:p>
    <w:p w14:paraId="5121A297"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Снижена нагрузка на основные центральные дороги города, за счет строительства новых дорог и реконструкции существующей улично-дорожной сети, с учетом организации парковочного пространства, а также повышения привлекательности общественного транспорта.</w:t>
      </w:r>
    </w:p>
    <w:p w14:paraId="12675D17"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 xml:space="preserve">Сформирована необходимая дорожная и транспортная инфраструктура: выполнено строительство надземных пешеходных переходов в местах интенсивного движения пешеходов, осуществлено строительство недостающих остановочных комплексов, остановки общественного транспорта благоустроены, обеспечены необходимой инфраструктурой конечные остановочные пункты, улично-дорожная сеть обеспечена необходимыми техническими средствами регулирования дорожного движения. </w:t>
      </w:r>
    </w:p>
    <w:p w14:paraId="226AF3DB"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 xml:space="preserve">Упорядочена система парковок, эффективно работает система принятия мер к нарушителям правил парковок и правил дорожного движения, снижена вредное воздействие автомобильного транспорта на атмосферный воздух. </w:t>
      </w:r>
    </w:p>
    <w:p w14:paraId="7C19CA62"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Настоящая Программа предусматривает:</w:t>
      </w:r>
    </w:p>
    <w:p w14:paraId="047609CA" w14:textId="77777777" w:rsidR="00AA015C" w:rsidRPr="00CD32C3" w:rsidRDefault="00AA015C" w:rsidP="00AA015C">
      <w:pPr>
        <w:spacing w:after="0" w:line="276" w:lineRule="auto"/>
        <w:ind w:firstLine="708"/>
        <w:contextualSpacing/>
        <w:jc w:val="both"/>
        <w:rPr>
          <w:rFonts w:ascii="Times New Roman" w:eastAsia="Calibri" w:hAnsi="Times New Roman" w:cs="Times New Roman"/>
          <w:sz w:val="26"/>
          <w:szCs w:val="26"/>
          <w:highlight w:val="yellow"/>
        </w:rPr>
      </w:pPr>
      <w:r w:rsidRPr="00CD32C3">
        <w:rPr>
          <w:rFonts w:ascii="Times New Roman" w:eastAsia="Calibri" w:hAnsi="Times New Roman" w:cs="Times New Roman"/>
          <w:sz w:val="26"/>
          <w:szCs w:val="26"/>
          <w:highlight w:val="yellow"/>
        </w:rPr>
        <w:t>Строительство новых городских дорог протяженностью 207 км, реабилитацию свыше 424,8 км дорог;</w:t>
      </w:r>
    </w:p>
    <w:p w14:paraId="3F624B59" w14:textId="77777777" w:rsidR="00AA015C" w:rsidRPr="00CD32C3" w:rsidRDefault="00AA015C" w:rsidP="00AA015C">
      <w:pPr>
        <w:spacing w:after="0" w:line="276" w:lineRule="auto"/>
        <w:ind w:firstLine="708"/>
        <w:contextualSpacing/>
        <w:jc w:val="both"/>
        <w:rPr>
          <w:rFonts w:ascii="Times New Roman" w:eastAsia="Calibri" w:hAnsi="Times New Roman" w:cs="Times New Roman"/>
          <w:sz w:val="26"/>
          <w:szCs w:val="26"/>
          <w:highlight w:val="yellow"/>
        </w:rPr>
      </w:pPr>
      <w:r w:rsidRPr="00CD32C3">
        <w:rPr>
          <w:rFonts w:ascii="Times New Roman" w:eastAsia="Calibri" w:hAnsi="Times New Roman" w:cs="Times New Roman"/>
          <w:sz w:val="26"/>
          <w:szCs w:val="26"/>
          <w:highlight w:val="yellow"/>
        </w:rPr>
        <w:t xml:space="preserve">Благоустройство 110 остановочных комплексов, дополнительное строительство 32 новых остановочных комплексов, обустройство 19 конечных остановочных пунктов; </w:t>
      </w:r>
    </w:p>
    <w:p w14:paraId="38F15B51"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Пополнение автобусного парка города на 350 единиц новых автобусов,                            с поэтапным замещением микроавтобусов на городских маршрутах;</w:t>
      </w:r>
    </w:p>
    <w:p w14:paraId="1E48FEEE"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t xml:space="preserve">Закупку 50 новых троллейбусов, с открытием 3 дополнительных троллейбусных маршрутов и увеличением среднего ежедневного выпуска на линию до 140 троллейбусов; </w:t>
      </w:r>
    </w:p>
    <w:p w14:paraId="7168B564"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Повышение требований к водителям общественного транспорта, усиление контроля за соблюдением ПДД и Правил пассажирских перевозок, с принятием строгих мер к нарушителям</w:t>
      </w:r>
    </w:p>
    <w:p w14:paraId="5903C1BA" w14:textId="77777777" w:rsidR="00AA015C" w:rsidRPr="00CD32C3" w:rsidRDefault="00AA015C" w:rsidP="00AA015C">
      <w:pPr>
        <w:spacing w:after="0" w:line="276" w:lineRule="auto"/>
        <w:ind w:firstLine="708"/>
        <w:jc w:val="both"/>
        <w:rPr>
          <w:rFonts w:ascii="Times New Roman" w:hAnsi="Times New Roman" w:cs="Times New Roman"/>
          <w:sz w:val="26"/>
          <w:szCs w:val="26"/>
          <w:highlight w:val="yellow"/>
        </w:rPr>
      </w:pPr>
      <w:r w:rsidRPr="00CD32C3">
        <w:rPr>
          <w:rFonts w:ascii="Times New Roman" w:hAnsi="Times New Roman" w:cs="Times New Roman"/>
          <w:sz w:val="26"/>
          <w:szCs w:val="26"/>
          <w:highlight w:val="yellow"/>
        </w:rPr>
        <w:lastRenderedPageBreak/>
        <w:t xml:space="preserve">Инициирование перед Министерством транспорта и дорог Кыргызской Республики вопроса организации на пригородных территориях 2-х современных автостанций (восток-запад) с целью организации стоянок пригородного и иногороднего общественного транспорта и использованием городского общественного транспорта для перемещения по городу Бишкек; </w:t>
      </w:r>
    </w:p>
    <w:p w14:paraId="002BD4EA" w14:textId="77777777" w:rsidR="00AA015C" w:rsidRPr="00CD32C3" w:rsidRDefault="00AA015C" w:rsidP="00AA015C">
      <w:pPr>
        <w:spacing w:after="0" w:line="276" w:lineRule="auto"/>
        <w:ind w:firstLine="708"/>
        <w:jc w:val="both"/>
        <w:rPr>
          <w:rFonts w:ascii="Times New Roman" w:hAnsi="Times New Roman" w:cs="Times New Roman"/>
          <w:strike/>
          <w:sz w:val="26"/>
          <w:szCs w:val="26"/>
          <w:highlight w:val="yellow"/>
        </w:rPr>
      </w:pPr>
      <w:r w:rsidRPr="00CD32C3">
        <w:rPr>
          <w:rFonts w:ascii="Times New Roman" w:hAnsi="Times New Roman" w:cs="Times New Roman"/>
          <w:sz w:val="26"/>
          <w:szCs w:val="26"/>
          <w:highlight w:val="yellow"/>
        </w:rPr>
        <w:t>Введение, совместно с уполномоченными государственными органами  системы контроля и мониторинга вредных выбросов в атмосферу от автомобильного транспорта;</w:t>
      </w:r>
    </w:p>
    <w:p w14:paraId="2C93CE68"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Внедрение систем автоинформирования и электронной безналичной оплаты проезда в общественном транспорте города Бишкек;</w:t>
      </w:r>
    </w:p>
    <w:p w14:paraId="3D622481"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Формирование нормативно правовой базы, необходимой для упорядочивания парковки на городской территории, для привлечения   инвесторов  в данную сферу.</w:t>
      </w:r>
      <w:r w:rsidRPr="00A622DD">
        <w:rPr>
          <w:rFonts w:ascii="Times New Roman" w:hAnsi="Times New Roman" w:cs="Times New Roman"/>
          <w:sz w:val="26"/>
          <w:szCs w:val="26"/>
        </w:rPr>
        <w:t xml:space="preserve"> </w:t>
      </w:r>
    </w:p>
    <w:p w14:paraId="791F3DFB"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Внедрение современной автоматизированной системы платной парковки на 47 муниципальных парковках вдоль городских дорог в рамках проекта государственного частного партнерства;</w:t>
      </w:r>
      <w:r w:rsidRPr="00A622DD">
        <w:rPr>
          <w:rFonts w:ascii="Times New Roman" w:hAnsi="Times New Roman" w:cs="Times New Roman"/>
          <w:sz w:val="26"/>
          <w:szCs w:val="26"/>
        </w:rPr>
        <w:t xml:space="preserve"> </w:t>
      </w:r>
    </w:p>
    <w:p w14:paraId="3E99AD36"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Формирование условий для использования велосипеда как транспорта для перемещения по городу (расширение сети велодорожек, создание выделенных полос для общественного транспорта и велосипедистов, инициирование внесения необходимых изменений в Правила дорожного движения и другие нормативные документы).</w:t>
      </w:r>
      <w:r w:rsidRPr="00A622DD">
        <w:rPr>
          <w:rFonts w:ascii="Times New Roman" w:hAnsi="Times New Roman" w:cs="Times New Roman"/>
          <w:sz w:val="26"/>
          <w:szCs w:val="26"/>
        </w:rPr>
        <w:t xml:space="preserve"> </w:t>
      </w:r>
    </w:p>
    <w:p w14:paraId="2896C12B" w14:textId="77777777" w:rsidR="00AA015C" w:rsidRPr="00295487" w:rsidRDefault="00AA015C" w:rsidP="00AA015C">
      <w:pPr>
        <w:spacing w:after="0" w:line="276" w:lineRule="auto"/>
        <w:jc w:val="both"/>
        <w:rPr>
          <w:rFonts w:ascii="Times New Roman" w:hAnsi="Times New Roman" w:cs="Times New Roman"/>
          <w:strike/>
          <w:sz w:val="26"/>
          <w:szCs w:val="26"/>
        </w:rPr>
      </w:pPr>
    </w:p>
    <w:p w14:paraId="3A7D4C36"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3. Благоустройство и комфорт жизни</w:t>
      </w:r>
    </w:p>
    <w:p w14:paraId="73E1994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ab/>
      </w:r>
    </w:p>
    <w:p w14:paraId="30C2BEBE"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Основные усилия городских властей направлены на обновление городской среды и модернизацию городской инфраструктуры: водоснабжение и водоотведение, тепло- и газоснабжение, озеленение, лифтовое хозяйство.  В перспективе городская инфраструктура в состоянии эффективно обслуживать процесс дальнейшего развития столицы и соответствует потребностями горожан и гостей столицы в комфортной и безопасной городской среде, с достойным уровнем и качеством жизни. </w:t>
      </w:r>
    </w:p>
    <w:p w14:paraId="3A1C597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В рамках Программы  планируется:</w:t>
      </w:r>
    </w:p>
    <w:p w14:paraId="6CA0E6EC"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Реализация проекта «Наружное освещение городских улиц» - продолжение замены существующих источников света на светодиодные энергосберегающие и строительство новых линий уличного освещения, что позволит снизить расходы на электроэнергию до 70 процентов и улучшить освещенность городских улиц;</w:t>
      </w:r>
    </w:p>
    <w:p w14:paraId="73C7CA8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trike/>
          <w:sz w:val="26"/>
          <w:szCs w:val="26"/>
        </w:rPr>
      </w:pPr>
      <w:r w:rsidRPr="00295487">
        <w:rPr>
          <w:rFonts w:ascii="Times New Roman" w:eastAsia="Calibri" w:hAnsi="Times New Roman" w:cs="Times New Roman"/>
          <w:sz w:val="26"/>
          <w:szCs w:val="26"/>
        </w:rPr>
        <w:t>Ежегодное строительство сети распределительных газопроводов в  жилых массивах города и увеличение охвата населения жилых массивов города обеспеченностью газом;</w:t>
      </w:r>
    </w:p>
    <w:p w14:paraId="52B1219D"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Обновление базы химико-бактериологической лаборатории ПЭУ «Бишкекводоканал»;</w:t>
      </w:r>
    </w:p>
    <w:p w14:paraId="70636105"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 целях экономного использования водных ресурсов, установка индивидуальных приборов учета воды в количестве 214 тыс. единиц;</w:t>
      </w:r>
    </w:p>
    <w:p w14:paraId="2F8DE69E"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lastRenderedPageBreak/>
        <w:t>Инвентаризация водопроводных и канализационных сетей на городском, районом, квартальном уровнях ;</w:t>
      </w:r>
    </w:p>
    <w:p w14:paraId="71D50127"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Реконструкция и ремонт тепловых сетей ОАО «Бишкектеплосеть» по 6,5 км и по КП «Бишкектеплоэнерго» по 2 км ежегодно;</w:t>
      </w:r>
    </w:p>
    <w:p w14:paraId="139A397F"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Посадка 46 тыс. деревьев и 15 тыс. кустарников и увеличение зеленых площадей 11 кв. метров на одного человека до 17 кв. метров;</w:t>
      </w:r>
    </w:p>
    <w:p w14:paraId="1E9C6839"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Разработка и легитимизация единой методики расчета площади зеленых насаждений в городе Бишкек; </w:t>
      </w:r>
    </w:p>
    <w:p w14:paraId="71571730"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Разработка комплекса мер и требований по снижению пылевого загрязнения в городе Бишкек;</w:t>
      </w:r>
    </w:p>
    <w:p w14:paraId="35218D6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восстановление и капитальный ремонт поливочного водопровода 89 км;</w:t>
      </w:r>
    </w:p>
    <w:p w14:paraId="633A0008"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23 км новых и реконструкция 81 км существующих коллекторно-дренажных сетей;</w:t>
      </w:r>
    </w:p>
    <w:p w14:paraId="4320106B"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A622DD">
        <w:rPr>
          <w:rFonts w:ascii="Times New Roman" w:hAnsi="Times New Roman" w:cs="Times New Roman"/>
          <w:sz w:val="26"/>
          <w:szCs w:val="26"/>
        </w:rPr>
        <w:t>Модернизация  в рамках инвестиционного проекта 650 муниципальных лифтов в городе, с дальнейшей передачей в общую долевую собственность жителей, разработкой тарифной политики, позволяющая обеспечить надлежащую эксплуатацию и содержание лифтов, с рассмотрением вопроса создания накопительного фонда для последующей модернизации лифтов.</w:t>
      </w:r>
    </w:p>
    <w:p w14:paraId="4022A6B9"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A622DD">
        <w:rPr>
          <w:rFonts w:ascii="Times New Roman" w:hAnsi="Times New Roman" w:cs="Times New Roman"/>
          <w:sz w:val="26"/>
          <w:szCs w:val="26"/>
        </w:rPr>
        <w:t>Включение вопросов по ремонту лифтов, не состоящих в реестре муниципальной собственности, в перечень приоритетов для выделения стимулирующих грантов из городского бюджета;</w:t>
      </w:r>
    </w:p>
    <w:p w14:paraId="0C62D67C" w14:textId="77777777" w:rsidR="00AA015C" w:rsidRPr="00A622DD" w:rsidRDefault="00AA015C" w:rsidP="00AA015C">
      <w:pPr>
        <w:spacing w:after="0" w:line="276" w:lineRule="auto"/>
        <w:ind w:firstLine="708"/>
        <w:jc w:val="both"/>
        <w:rPr>
          <w:rFonts w:ascii="Times New Roman" w:hAnsi="Times New Roman" w:cs="Times New Roman"/>
          <w:sz w:val="26"/>
          <w:szCs w:val="26"/>
        </w:rPr>
      </w:pPr>
      <w:r w:rsidRPr="00A622DD">
        <w:rPr>
          <w:rFonts w:ascii="Times New Roman" w:hAnsi="Times New Roman" w:cs="Times New Roman"/>
          <w:sz w:val="26"/>
          <w:szCs w:val="26"/>
        </w:rPr>
        <w:t>Реализация программы архитектурной подсветки зданий и общественных пространств, как особого направления  формирования повседневного и праздничного облика города в вечернее и ночное время;</w:t>
      </w:r>
    </w:p>
    <w:p w14:paraId="46CB0D4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Создание «Единого информационно-расчетного центра по начислению, сбору, обработке и учету всех коммунальных услуг».</w:t>
      </w:r>
    </w:p>
    <w:p w14:paraId="76C8C8B6" w14:textId="77777777" w:rsidR="00AA015C" w:rsidRPr="00295487" w:rsidRDefault="00AA015C" w:rsidP="00AA015C">
      <w:pPr>
        <w:spacing w:after="0" w:line="276" w:lineRule="auto"/>
        <w:jc w:val="both"/>
        <w:rPr>
          <w:rFonts w:ascii="Times New Roman" w:hAnsi="Times New Roman" w:cs="Times New Roman"/>
          <w:sz w:val="26"/>
          <w:szCs w:val="26"/>
        </w:rPr>
      </w:pPr>
    </w:p>
    <w:p w14:paraId="0FC8D43F"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4. Многообразие городской жизни</w:t>
      </w:r>
    </w:p>
    <w:p w14:paraId="26833E8B" w14:textId="77777777" w:rsidR="00AA015C" w:rsidRPr="00295487" w:rsidRDefault="00AA015C" w:rsidP="00AA015C">
      <w:pPr>
        <w:spacing w:after="0" w:line="276" w:lineRule="auto"/>
        <w:jc w:val="both"/>
        <w:rPr>
          <w:rFonts w:ascii="Times New Roman" w:hAnsi="Times New Roman" w:cs="Times New Roman"/>
          <w:sz w:val="26"/>
          <w:szCs w:val="26"/>
        </w:rPr>
      </w:pPr>
    </w:p>
    <w:p w14:paraId="1403232E"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Особое внимание и понимание важности уделяется городским идеям по возрождению городской культуры, формированию идеологии города, созданию и развитию общественных городских пространств, пространств творческой свободы, объединяющих людей, центров активности и притягательности горожан и гостей столицы, созданию исторических ансамблей, городских достопримечательностей и мест посещения туристов, насыщению жизни культурными процессами. </w:t>
      </w:r>
    </w:p>
    <w:p w14:paraId="57695687"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Будут активно применяться возможности современных информационных технологий, создаваться новая инфраструктура и объекты, выстраиваться логистика и новые форматы, способствующие созданию общественно-полезных городских пространств и мест активности для всех категорий горожан, мест для привлечения туристов характеризующих город и формирующих городскую культуру. </w:t>
      </w:r>
    </w:p>
    <w:p w14:paraId="7F29696F"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lastRenderedPageBreak/>
        <w:t xml:space="preserve">Будут развиваться парковые зоны и зоны отдыха, городские театры, произойдет реформирование и реновация городских библиотек с использованием современных технологий и возможностей функционирования в новых форматах, привлекающих молодежь и старшее поколение, развиваться общегородские и международные культурно-массовые мероприятия, и фестивали, вестись пропаганда здорового образа жизни.  </w:t>
      </w:r>
    </w:p>
    <w:p w14:paraId="72BEB2D8"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Получат развитие и создание социально-культурная инфраструктура и места в жилых массивах города. Город будет развиваться как событийный, культурный город. При этом усилия города будут направлены на обеспечение экологической и общественной безопасности горожан и туристов. </w:t>
      </w:r>
    </w:p>
    <w:p w14:paraId="18DFFB7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Муниципалитет  планирует следующие мероприятия:</w:t>
      </w:r>
    </w:p>
    <w:p w14:paraId="63BF96FE"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Совместно с руководством ВУЗов и министерством образования КР модернизация прилегающих территорий образовательных учреждений с целью создания общественных мест активности для молодежи; </w:t>
      </w:r>
    </w:p>
    <w:p w14:paraId="48106B09"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Реконструкция парковых зон - парки «Молодежный», «Карагачевая роща», «им. Фучика» и «им. Асанова»;</w:t>
      </w:r>
    </w:p>
    <w:p w14:paraId="38E70D2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Реконструкции и благоустройства территорий набережных и вдоль каналов, русла рек «Аламедин» и «Ала-Арча», «Большого Чуйского канала» с целью создания общественно-полезных городских пространств;</w:t>
      </w:r>
    </w:p>
    <w:p w14:paraId="12F0D66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Создание между крупными общественными центрами притяжения торгово-коммерческих улиц и площадей с преимущественным пешеходным движением, бульваров и аллей;</w:t>
      </w:r>
    </w:p>
    <w:p w14:paraId="3C5D2413"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Создание/определение одной из центральных улиц города Бишкек (например, ул. Абдымомунова) исключительно для пешего перемещения и создание в выходные дни пространств активности горожан;</w:t>
      </w:r>
    </w:p>
    <w:p w14:paraId="5C3DC8C3"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Развитие смотровых площадок, благоустройство и создание соответствующей инфраструктуры для привлечения туристов;</w:t>
      </w:r>
    </w:p>
    <w:p w14:paraId="494BD53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100-метровой смотровой башни в южной части города;</w:t>
      </w:r>
    </w:p>
    <w:p w14:paraId="7D3F0919"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Создание городской филармонии на базе МЦ Жаштык; </w:t>
      </w:r>
    </w:p>
    <w:p w14:paraId="764D02C8"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Строительство городского стадиона; </w:t>
      </w:r>
    </w:p>
    <w:p w14:paraId="0370B8DB"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Создание городского спортивного многофункционального комплекса на базе стадиона «Спартак»; </w:t>
      </w:r>
    </w:p>
    <w:p w14:paraId="16706953"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Проведение конкурсов, фестивалей арт-инсталляций, скульптур, малых архитектурных форм (фестиваль уличных театров, концерты разно жанровой музыки под открытым небом, фольклорный фестиваль в рамках CIOFF, Школьная лига). </w:t>
      </w:r>
    </w:p>
    <w:p w14:paraId="71855EBB" w14:textId="77777777" w:rsidR="00AA015C" w:rsidRPr="00295487" w:rsidRDefault="00AA015C" w:rsidP="00AA015C">
      <w:pPr>
        <w:pStyle w:val="a3"/>
        <w:spacing w:after="0" w:line="276" w:lineRule="auto"/>
        <w:ind w:left="1068"/>
        <w:jc w:val="both"/>
        <w:rPr>
          <w:rFonts w:ascii="Times New Roman" w:hAnsi="Times New Roman" w:cs="Times New Roman"/>
          <w:sz w:val="26"/>
          <w:szCs w:val="26"/>
        </w:rPr>
      </w:pPr>
    </w:p>
    <w:p w14:paraId="24901403" w14:textId="77777777" w:rsidR="00AA015C" w:rsidRPr="00295487" w:rsidRDefault="00AA015C" w:rsidP="00AA015C">
      <w:pPr>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5. Экономическая активность города</w:t>
      </w:r>
    </w:p>
    <w:p w14:paraId="465C761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Муниципалитет осуществляет стратегическое планирование деятельности столицы и обеспечивает  комплексное социально-экономическое развитие города Бишкек, с учетом возложенных на него функций, создает условия для развития городской экономики. </w:t>
      </w:r>
    </w:p>
    <w:p w14:paraId="642BBA6E"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Приоритетными экономическими  направлениями мэрии являются:</w:t>
      </w:r>
    </w:p>
    <w:p w14:paraId="7C9BF8E1"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lastRenderedPageBreak/>
        <w:t>содействие улучшению инвестиционного климата и привлекательности города, увеличение объемов внутренних и внешних инвестиций;</w:t>
      </w:r>
    </w:p>
    <w:p w14:paraId="06A7D7A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улучшение условий для развития малого и среднего бизнеса, оказание активной консультационной поддержки; </w:t>
      </w:r>
    </w:p>
    <w:p w14:paraId="7009350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применение механизмов государственно-частного партнерства в реализации инфраструктурных проектов, соответствующих стратегическим приоритетам города;</w:t>
      </w:r>
    </w:p>
    <w:p w14:paraId="2C451894"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обеспечение поступлений в местный бюджет в соответствии с утвержденным прогнозом; </w:t>
      </w:r>
    </w:p>
    <w:p w14:paraId="71CCAC1F"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улучшение администрирования поступления налогов в бюджет города;</w:t>
      </w:r>
    </w:p>
    <w:p w14:paraId="53F4109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разработка предложений по оптимизации доходов и расходов местного бюджета.</w:t>
      </w:r>
    </w:p>
    <w:p w14:paraId="552DE126"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t xml:space="preserve">За январь-июль 2017 года темпы роста валового регионального продукта составило 105%. Удельный вес столицы в общем объеме ВВП республики составляет 36,8%. </w:t>
      </w:r>
    </w:p>
    <w:p w14:paraId="5C235CA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По состоянию на 1 сентября 2017г. на территории города  Бишкек зарегистрировано 105,6 тыс. хозяйствующих субъектов, из них 62,6 тыс. юридических лиц и 43 тыс. физических лиц. Основную долю юридических лиц составляют малые предприятия – 96,6%, средние – 2,1% и крупные предприятия  города – 1,3%. </w:t>
      </w:r>
    </w:p>
    <w:p w14:paraId="53A63115"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hAnsi="Times New Roman" w:cs="Times New Roman"/>
          <w:sz w:val="26"/>
          <w:szCs w:val="26"/>
        </w:rPr>
        <w:t>За 8 месяцев 2017 года произведено продукции на сумму 22652,4</w:t>
      </w:r>
      <w:r>
        <w:rPr>
          <w:rFonts w:ascii="Times New Roman" w:hAnsi="Times New Roman" w:cs="Times New Roman"/>
          <w:sz w:val="26"/>
          <w:szCs w:val="26"/>
        </w:rPr>
        <w:t xml:space="preserve"> </w:t>
      </w:r>
      <w:r w:rsidRPr="00295487">
        <w:rPr>
          <w:rFonts w:ascii="Times New Roman" w:hAnsi="Times New Roman" w:cs="Times New Roman"/>
          <w:sz w:val="26"/>
          <w:szCs w:val="26"/>
        </w:rPr>
        <w:t xml:space="preserve">млн. сомов. По сравнению с аналогичным периодом прошлого года, индекс физического объема промышленной продукции составил 101,4%. </w:t>
      </w:r>
      <w:r w:rsidRPr="00295487">
        <w:rPr>
          <w:rFonts w:ascii="Times New Roman" w:eastAsia="Calibri" w:hAnsi="Times New Roman" w:cs="Times New Roman"/>
          <w:sz w:val="26"/>
          <w:szCs w:val="26"/>
        </w:rPr>
        <w:t>В целях поддержки развития малого и среднего предпринимательства, разрабатывается идея по созданию Бизнес-навигатора – интернет ресурс, ориентированный на информационные потребности предпринимателей.</w:t>
      </w:r>
    </w:p>
    <w:p w14:paraId="29B5D83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Номинальная заработная плата по городу Бишкек (без малых предприятий) сложилась в размере 19</w:t>
      </w:r>
      <w:r>
        <w:rPr>
          <w:rFonts w:ascii="Times New Roman" w:hAnsi="Times New Roman" w:cs="Times New Roman"/>
          <w:sz w:val="26"/>
          <w:szCs w:val="26"/>
        </w:rPr>
        <w:t xml:space="preserve"> </w:t>
      </w:r>
      <w:r w:rsidRPr="00295487">
        <w:rPr>
          <w:rFonts w:ascii="Times New Roman" w:hAnsi="Times New Roman" w:cs="Times New Roman"/>
          <w:sz w:val="26"/>
          <w:szCs w:val="26"/>
        </w:rPr>
        <w:t xml:space="preserve">286 сомов и по сравнению с январем-июлем 2016 года увеличилась на 76%. </w:t>
      </w:r>
    </w:p>
    <w:p w14:paraId="403534F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Н</w:t>
      </w:r>
      <w:r>
        <w:rPr>
          <w:rFonts w:ascii="Times New Roman" w:hAnsi="Times New Roman" w:cs="Times New Roman"/>
          <w:sz w:val="26"/>
          <w:szCs w:val="26"/>
        </w:rPr>
        <w:t xml:space="preserve">а учете в службах занятости на </w:t>
      </w:r>
      <w:r w:rsidRPr="00295487">
        <w:rPr>
          <w:rFonts w:ascii="Times New Roman" w:hAnsi="Times New Roman" w:cs="Times New Roman"/>
          <w:sz w:val="26"/>
          <w:szCs w:val="26"/>
        </w:rPr>
        <w:t>1 сентября 2017 года состоит 6,5</w:t>
      </w:r>
      <w:r>
        <w:rPr>
          <w:rFonts w:ascii="Times New Roman" w:hAnsi="Times New Roman" w:cs="Times New Roman"/>
          <w:sz w:val="26"/>
          <w:szCs w:val="26"/>
        </w:rPr>
        <w:t xml:space="preserve"> </w:t>
      </w:r>
      <w:r w:rsidRPr="00295487">
        <w:rPr>
          <w:rFonts w:ascii="Times New Roman" w:hAnsi="Times New Roman" w:cs="Times New Roman"/>
          <w:sz w:val="26"/>
          <w:szCs w:val="26"/>
        </w:rPr>
        <w:t xml:space="preserve">тыс. человек или уменьшилось по сравнению с аналогичным периодом 2016 года на 16,8%. </w:t>
      </w:r>
    </w:p>
    <w:p w14:paraId="543D9FE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Официальный статус безработного имеют 4,9 тыс. человек. Трудоустроено 6518 человек или 102%. На профобучение направлены 899 человек и на общественные работы </w:t>
      </w:r>
      <w:r>
        <w:rPr>
          <w:rFonts w:ascii="Times New Roman" w:hAnsi="Times New Roman" w:cs="Times New Roman"/>
          <w:sz w:val="26"/>
          <w:szCs w:val="26"/>
        </w:rPr>
        <w:t xml:space="preserve">- </w:t>
      </w:r>
      <w:r w:rsidRPr="00295487">
        <w:rPr>
          <w:rFonts w:ascii="Times New Roman" w:hAnsi="Times New Roman" w:cs="Times New Roman"/>
          <w:sz w:val="26"/>
          <w:szCs w:val="26"/>
        </w:rPr>
        <w:t xml:space="preserve">111. </w:t>
      </w:r>
    </w:p>
    <w:p w14:paraId="5B2D29C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За первое полугодие 2017 года создано 9888 рабочих мест (150% к  аналогичному периоду 2016 года). </w:t>
      </w:r>
    </w:p>
    <w:p w14:paraId="6EA8999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По оперативным данным Центрального казначейства Министерства финансов Кыргызской Республики в январе-июле 2017 года бюджет города Бишкек исполнен с профицитом в сумме 247,3 млн.</w:t>
      </w:r>
      <w:r>
        <w:rPr>
          <w:rFonts w:ascii="Times New Roman" w:hAnsi="Times New Roman" w:cs="Times New Roman"/>
          <w:sz w:val="26"/>
          <w:szCs w:val="26"/>
        </w:rPr>
        <w:t xml:space="preserve"> </w:t>
      </w:r>
      <w:r w:rsidRPr="00295487">
        <w:rPr>
          <w:rFonts w:ascii="Times New Roman" w:hAnsi="Times New Roman" w:cs="Times New Roman"/>
          <w:sz w:val="26"/>
          <w:szCs w:val="26"/>
        </w:rPr>
        <w:t xml:space="preserve">сом. </w:t>
      </w:r>
      <w:r w:rsidRPr="00295487">
        <w:rPr>
          <w:rFonts w:ascii="Times New Roman" w:eastAsia="Calibri" w:hAnsi="Times New Roman" w:cs="Times New Roman"/>
          <w:sz w:val="26"/>
          <w:szCs w:val="26"/>
        </w:rPr>
        <w:t>Для увеличения поступлений налогов в местный бюджет осуществляется строгое администрирования налогов, таких как: земельный налог, налог на движимое и недвижимое имущество, налог на основе добровольного и обязательного патента.</w:t>
      </w:r>
    </w:p>
    <w:p w14:paraId="5519686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lastRenderedPageBreak/>
        <w:t xml:space="preserve">За январь-август 2017 года прогноз местного бюджета выполнен на 91,9%. </w:t>
      </w:r>
    </w:p>
    <w:p w14:paraId="4AC7584A"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Мэрия города Бишкек   осуществляет деятельность по привлечению инвестиций и грантовой поддержки реализации инфраструктурных проектов  для обеспечения бесперебойной работы систем водоснабжения, канализации и очистных сооружений; реконструкции и строительства  дорог и улиц; организации освещения мест; благоустройства и озеленения мест общественного пользования; организация сбора, вывоза и утилизации бытовых отходов; обеспечение функционирования муниципального транспорта. </w:t>
      </w:r>
    </w:p>
    <w:p w14:paraId="5C92E80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Мэрией города Бишкек в рамках реализации Закона Кыргызской Республики «О государственно-частном партнерстве» осуществляется работа по разработке проектов</w:t>
      </w:r>
      <w:r w:rsidRPr="00295487">
        <w:rPr>
          <w:rFonts w:ascii="Times New Roman" w:hAnsi="Times New Roman" w:cs="Times New Roman"/>
          <w:sz w:val="26"/>
          <w:szCs w:val="26"/>
        </w:rPr>
        <w:t xml:space="preserve"> </w:t>
      </w:r>
      <w:r w:rsidRPr="00CD32C3">
        <w:rPr>
          <w:rFonts w:ascii="Times New Roman" w:hAnsi="Times New Roman" w:cs="Times New Roman"/>
          <w:sz w:val="26"/>
          <w:szCs w:val="26"/>
          <w:highlight w:val="yellow"/>
        </w:rPr>
        <w:t>«Организация муниципальных парковок вдоль дорог», «Улучшение городского транспорта»,</w:t>
      </w:r>
      <w:r w:rsidRPr="00295487">
        <w:rPr>
          <w:rFonts w:ascii="Times New Roman" w:hAnsi="Times New Roman" w:cs="Times New Roman"/>
          <w:sz w:val="26"/>
          <w:szCs w:val="26"/>
        </w:rPr>
        <w:t xml:space="preserve"> «Строительство дошкольных учреждений в городе Бишкек». А также привлечение частных партнеров для дальнейшей разработки и реализации  проектов  в рамках </w:t>
      </w:r>
      <w:r>
        <w:rPr>
          <w:rFonts w:ascii="Times New Roman" w:hAnsi="Times New Roman" w:cs="Times New Roman"/>
          <w:sz w:val="26"/>
          <w:szCs w:val="26"/>
        </w:rPr>
        <w:t>государственно-частного партнерства</w:t>
      </w:r>
      <w:r w:rsidRPr="00295487">
        <w:rPr>
          <w:rFonts w:ascii="Times New Roman" w:hAnsi="Times New Roman" w:cs="Times New Roman"/>
          <w:sz w:val="26"/>
          <w:szCs w:val="26"/>
        </w:rPr>
        <w:t xml:space="preserve"> в других сферах деятельности города Бишкек. </w:t>
      </w:r>
    </w:p>
    <w:p w14:paraId="0ADCF40C"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hAnsi="Times New Roman" w:cs="Times New Roman"/>
          <w:sz w:val="26"/>
          <w:szCs w:val="26"/>
        </w:rPr>
        <w:t xml:space="preserve">В целях внедрения </w:t>
      </w:r>
      <w:r w:rsidRPr="00295487">
        <w:rPr>
          <w:rFonts w:ascii="Times New Roman" w:eastAsia="Calibri" w:hAnsi="Times New Roman" w:cs="Times New Roman"/>
          <w:sz w:val="26"/>
          <w:szCs w:val="26"/>
        </w:rPr>
        <w:t>инновационных управленческих и информационных технологий предстоит разработать и внедрить программу «Электронные торги», также внедрить билинговую систему оплаты арендаторами объектов муниципальной собственности (личный кабинет).</w:t>
      </w:r>
    </w:p>
    <w:p w14:paraId="598B221C" w14:textId="77777777" w:rsidR="00AA015C" w:rsidRPr="00295487" w:rsidRDefault="00AA015C" w:rsidP="00AA015C">
      <w:pPr>
        <w:spacing w:after="0" w:line="276" w:lineRule="auto"/>
        <w:jc w:val="both"/>
        <w:rPr>
          <w:rFonts w:ascii="Times New Roman" w:hAnsi="Times New Roman" w:cs="Times New Roman"/>
          <w:sz w:val="26"/>
          <w:szCs w:val="26"/>
        </w:rPr>
      </w:pPr>
    </w:p>
    <w:p w14:paraId="49A87D63"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6. Социальная справедливость и возможности</w:t>
      </w:r>
    </w:p>
    <w:p w14:paraId="5FDF2A69" w14:textId="77777777" w:rsidR="00AA015C" w:rsidRPr="00295487" w:rsidRDefault="00AA015C" w:rsidP="00AA015C">
      <w:pPr>
        <w:spacing w:after="0" w:line="276" w:lineRule="auto"/>
        <w:jc w:val="both"/>
        <w:rPr>
          <w:rFonts w:ascii="Times New Roman" w:hAnsi="Times New Roman" w:cs="Times New Roman"/>
          <w:sz w:val="26"/>
          <w:szCs w:val="26"/>
        </w:rPr>
      </w:pPr>
    </w:p>
    <w:p w14:paraId="0F6AEA1F"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В целях обеспечения социальной справедливости   необходимо создание равных возможностей для реализации  способностей и  удовлетворения жизненных потребностей всех горожан, независимо от места проживания, социальной и деловой активности, социального статуса, биометрических данных, идей, взглядов и др. предпочтений.</w:t>
      </w:r>
    </w:p>
    <w:p w14:paraId="13A450E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Основной задачей муниципалитета по обеспечению социальной справедливости является переформатирование уже имеющейся инфраструктуры, социальных объектов города, материальных и человеческих ресурсов для создания и развития новых более востребованных социальных объектов и услуг, а также выравнивание обеспеченности периферийных районов города всеми видами услуг, а также объектами социально-культурной, коммунальной и энергетической инфраструктур за счет строительства новой инфраструктуры и инженерно-коммуникационных сетей.</w:t>
      </w:r>
    </w:p>
    <w:p w14:paraId="21C1474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Столица страны должна обеспечить равенство возможностей и свободу выбора по образу жизни, по доступу к основным общественным благам – образованию, отдыху, здоровью, мобильности, информации и развитию.</w:t>
      </w:r>
    </w:p>
    <w:p w14:paraId="0ED82498"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Инфраструктурные проекты и идеи уже нашли свое отражение в других разделах Программы. В усиление эффекта достижения социальной справедливости и обеспечения равных возможностей всем группам населения муниципалитет планирует осуществить следующие шаги:</w:t>
      </w:r>
    </w:p>
    <w:p w14:paraId="15009EBB"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Поэтапное преобразование 28 муниципальных библиотек в общественные пространства для формирования различных внутренних культур с привлечением </w:t>
      </w:r>
      <w:r w:rsidRPr="00295487">
        <w:rPr>
          <w:rFonts w:ascii="Times New Roman" w:eastAsia="Calibri" w:hAnsi="Times New Roman" w:cs="Times New Roman"/>
          <w:sz w:val="26"/>
          <w:szCs w:val="26"/>
        </w:rPr>
        <w:lastRenderedPageBreak/>
        <w:t xml:space="preserve">молодых специалистов, созданием на их базе различных площадок (коворкинг, </w:t>
      </w:r>
      <w:r>
        <w:rPr>
          <w:rFonts w:ascii="Times New Roman" w:eastAsia="Calibri" w:hAnsi="Times New Roman" w:cs="Times New Roman"/>
          <w:sz w:val="26"/>
          <w:szCs w:val="26"/>
        </w:rPr>
        <w:t>«</w:t>
      </w:r>
      <w:r w:rsidRPr="00295487">
        <w:rPr>
          <w:rFonts w:ascii="Times New Roman" w:eastAsia="Calibri" w:hAnsi="Times New Roman" w:cs="Times New Roman"/>
          <w:sz w:val="26"/>
          <w:szCs w:val="26"/>
        </w:rPr>
        <w:t>Библионяня</w:t>
      </w:r>
      <w:r>
        <w:rPr>
          <w:rFonts w:ascii="Times New Roman" w:eastAsia="Calibri" w:hAnsi="Times New Roman" w:cs="Times New Roman"/>
          <w:sz w:val="26"/>
          <w:szCs w:val="26"/>
        </w:rPr>
        <w:t>»</w:t>
      </w:r>
      <w:r w:rsidRPr="00295487">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sidRPr="00295487">
        <w:rPr>
          <w:rFonts w:ascii="Times New Roman" w:eastAsia="Calibri" w:hAnsi="Times New Roman" w:cs="Times New Roman"/>
          <w:sz w:val="26"/>
          <w:szCs w:val="26"/>
        </w:rPr>
        <w:t>Библио-кафе</w:t>
      </w:r>
      <w:r>
        <w:rPr>
          <w:rFonts w:ascii="Times New Roman" w:eastAsia="Calibri" w:hAnsi="Times New Roman" w:cs="Times New Roman"/>
          <w:sz w:val="26"/>
          <w:szCs w:val="26"/>
        </w:rPr>
        <w:t>»</w:t>
      </w:r>
      <w:r w:rsidRPr="00295487">
        <w:rPr>
          <w:rFonts w:ascii="Times New Roman" w:eastAsia="Calibri" w:hAnsi="Times New Roman" w:cs="Times New Roman"/>
          <w:sz w:val="26"/>
          <w:szCs w:val="26"/>
        </w:rPr>
        <w:t>);</w:t>
      </w:r>
    </w:p>
    <w:p w14:paraId="53D638A9"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Завершение строительства Детской школы искусств № 4 с обеспечением мест для социально уязвимых групп населения;</w:t>
      </w:r>
    </w:p>
    <w:p w14:paraId="5C48853B"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Установка уличных тренажеров в парковых зонах и местах отдыха людей, ежегодно по 2 комплекта на каждый район с учетом потребностей и особенностей ЛОВЗ; </w:t>
      </w:r>
    </w:p>
    <w:p w14:paraId="652C2077"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Улучшение жилищных условий граждан при поддержке органов местного самоуправления города Бишкек, строительство на долевой основе 360-ти кв. жилых домов;</w:t>
      </w:r>
    </w:p>
    <w:p w14:paraId="68E674FB" w14:textId="77777777" w:rsidR="00AA015C" w:rsidRPr="00295487" w:rsidRDefault="00AA015C" w:rsidP="00AA015C">
      <w:pPr>
        <w:spacing w:after="0" w:line="276" w:lineRule="auto"/>
        <w:ind w:firstLine="708"/>
        <w:contextualSpacing/>
        <w:jc w:val="both"/>
        <w:rPr>
          <w:rFonts w:ascii="Times New Roman" w:hAnsi="Times New Roman" w:cs="Times New Roman"/>
          <w:b/>
          <w:sz w:val="26"/>
          <w:szCs w:val="26"/>
        </w:rPr>
      </w:pPr>
      <w:r w:rsidRPr="00295487">
        <w:rPr>
          <w:rFonts w:ascii="Times New Roman" w:hAnsi="Times New Roman" w:cs="Times New Roman"/>
          <w:sz w:val="26"/>
          <w:szCs w:val="26"/>
        </w:rPr>
        <w:t>Создание равных и справедливых условий жизни и быта для горожан, проживающих в удаленных периферийных районах города;</w:t>
      </w:r>
    </w:p>
    <w:p w14:paraId="6C22B5C5"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спортивного ядра микрорайона или квартала на базе спортивных площадок ВУЗов, школ;</w:t>
      </w:r>
    </w:p>
    <w:p w14:paraId="0AA438B0"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Реконструкция существующих спортивных площадок общего пользования;</w:t>
      </w:r>
    </w:p>
    <w:p w14:paraId="591F5DA0"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Реконструкция детских плавательных бассейнов;</w:t>
      </w:r>
    </w:p>
    <w:p w14:paraId="2357AAF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Внедрение электронной очереди на поступление в общеобразовательные учреждения города Бишкек в целях соблюдения принципов обеспечения равных возможностей и доступа к общеобразовательным услугам; </w:t>
      </w:r>
    </w:p>
    <w:p w14:paraId="75470937"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социального приюта для лиц без определенного места жительства;</w:t>
      </w:r>
    </w:p>
    <w:p w14:paraId="41397F5D"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Развитие новых методов предоставления муниципальных услуг в социальных организациях города;</w:t>
      </w:r>
    </w:p>
    <w:p w14:paraId="55D7DA57"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Академии искусств для детей подростков;</w:t>
      </w:r>
    </w:p>
    <w:p w14:paraId="54E0275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Заключение договоров с ВУЗами для подготовки и переподготовки педагогических кадров  в социальной сфере, образования и социальной защиты;</w:t>
      </w:r>
    </w:p>
    <w:p w14:paraId="3652892E"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Внедрение института участкового социального работника;</w:t>
      </w:r>
    </w:p>
    <w:p w14:paraId="17656941"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Усиление адресности социальной помощи и адресной поддержки населения;</w:t>
      </w:r>
    </w:p>
    <w:p w14:paraId="2883974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Проведение общественного мониторинга доступа ЛОВЗ и пожилых людей к инфраструктуре города с привлечением неправительственного сектора;</w:t>
      </w:r>
    </w:p>
    <w:p w14:paraId="5B4FBFF5"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Объединение усилий гражданского сектора, международных организация и органов городского управления по защите прав детей, в рамках реализации проекта «Школа без насилия»;</w:t>
      </w:r>
    </w:p>
    <w:p w14:paraId="1D83FE2F"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Поддержка развития частных образовательных учреждений интегрированных в общую систему образования через ГЧП;</w:t>
      </w:r>
    </w:p>
    <w:p w14:paraId="6BBB254B"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Ввести систему финансирования социально-значимых проектов в рамках государственного муниципального социального заказа </w:t>
      </w:r>
    </w:p>
    <w:p w14:paraId="05928E6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Через Программу мэрии г.Бишкек по поддержке инициатив местного сообщества за счет стимулирующих (долевых) грантов ввести практику финансирования приоритетных направлений в части институционального укрепления местного сообщества.</w:t>
      </w:r>
    </w:p>
    <w:p w14:paraId="626CFAE0"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lastRenderedPageBreak/>
        <w:t>Образовать постоянно действующую платформу для городского форума для обсуждения актуальных вопросов при реализации Программы;</w:t>
      </w:r>
    </w:p>
    <w:p w14:paraId="09E142D6"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Создание городской электронной биржи труда (онлайн) для лиц, нуждающихся во временном трудоустройстве;</w:t>
      </w:r>
    </w:p>
    <w:p w14:paraId="21CDCEF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Развитие подпрограмм с привлечением международных организаций «Бишкек-город дружественный для детей и молодежи»;</w:t>
      </w:r>
    </w:p>
    <w:p w14:paraId="6F893DDB"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Поэтапное строительство четырех ФОКов за счет пересмотра бюджета ФК «Алга-Бишкек»; </w:t>
      </w:r>
    </w:p>
    <w:p w14:paraId="7F16E4E1"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Расширение возможностей музыкальных школ путем преобразования в школы искусств;</w:t>
      </w:r>
    </w:p>
    <w:p w14:paraId="2C57825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Проведение инвентаризации системы здравоохранения, улучшение материально-технической базы ЦСМ</w:t>
      </w:r>
    </w:p>
    <w:p w14:paraId="34307EDA"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Строительство четырех инновационных центров развития молодежи;</w:t>
      </w:r>
    </w:p>
    <w:p w14:paraId="437F47F6"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Образование городского комитета молодежи.</w:t>
      </w:r>
    </w:p>
    <w:p w14:paraId="04F88F3F" w14:textId="77777777" w:rsidR="00AA015C" w:rsidRPr="00295487" w:rsidRDefault="00AA015C" w:rsidP="00AA015C">
      <w:pPr>
        <w:spacing w:after="0" w:line="276" w:lineRule="auto"/>
        <w:jc w:val="both"/>
        <w:rPr>
          <w:rFonts w:ascii="Times New Roman" w:hAnsi="Times New Roman" w:cs="Times New Roman"/>
          <w:sz w:val="26"/>
          <w:szCs w:val="26"/>
        </w:rPr>
      </w:pPr>
    </w:p>
    <w:p w14:paraId="4E9C266C" w14:textId="77777777" w:rsidR="00AA015C" w:rsidRPr="00295487" w:rsidRDefault="00AA015C" w:rsidP="00AA015C">
      <w:pPr>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sidRPr="00295487">
        <w:rPr>
          <w:rFonts w:ascii="Times New Roman" w:hAnsi="Times New Roman" w:cs="Times New Roman"/>
          <w:b/>
          <w:sz w:val="26"/>
          <w:szCs w:val="26"/>
        </w:rPr>
        <w:t>V. РАЗВИТИЕ РАЙОНОВ</w:t>
      </w:r>
    </w:p>
    <w:p w14:paraId="577AE276"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1. Ленинский район</w:t>
      </w:r>
    </w:p>
    <w:p w14:paraId="204EB1EB"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060C512D"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eastAsia="Calibri" w:hAnsi="Times New Roman" w:cs="Times New Roman"/>
          <w:sz w:val="26"/>
          <w:szCs w:val="26"/>
        </w:rPr>
        <w:tab/>
      </w:r>
      <w:r w:rsidRPr="00295487">
        <w:rPr>
          <w:rFonts w:ascii="Times New Roman" w:hAnsi="Times New Roman" w:cs="Times New Roman"/>
          <w:sz w:val="26"/>
          <w:szCs w:val="26"/>
        </w:rPr>
        <w:t>Ленинский район расположен в юго-западной части города Бишкек, занимает территорию в 5 873 га. и является самым большим районом по занимаемой площади.</w:t>
      </w:r>
    </w:p>
    <w:p w14:paraId="2192E5C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Ленинский административный район можно охарактеризовать как разносторонне развивающийся район, так как на территории расположены флагманы промышленности столицы - 76 предприятий (СЭЗ «Бишкек», ОАО «АРПА», ОАО «БМЗ» ГП «БШЗ», ЗАО «Кока-Кола Бишкек Боттлерс», ЗАО «АКУН», ОсОО «Кыргыз Коньягы», ЗАО «Бета Кыргызстан Интернешнл», ОсОО «Лина» и др.). Сферу торговли и обслуживания представляют более 1400 хозяйствующих субъектов. Крупные из них: ТРК «Азия Молл», ТК «Беш-Сары», ТЦ «Берекет Гранд», ТЦ «Весна» (бывш</w:t>
      </w:r>
      <w:r>
        <w:rPr>
          <w:rFonts w:ascii="Times New Roman" w:hAnsi="Times New Roman" w:cs="Times New Roman"/>
          <w:sz w:val="26"/>
          <w:szCs w:val="26"/>
        </w:rPr>
        <w:t>ий</w:t>
      </w:r>
      <w:r w:rsidRPr="00295487">
        <w:rPr>
          <w:rFonts w:ascii="Times New Roman" w:hAnsi="Times New Roman" w:cs="Times New Roman"/>
          <w:sz w:val="26"/>
          <w:szCs w:val="26"/>
        </w:rPr>
        <w:t xml:space="preserve"> Рахат Пэлэс), кинотеатры «Октябрь» и «Манас». </w:t>
      </w:r>
    </w:p>
    <w:p w14:paraId="1B866A4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 Высшие учебные заведения, такие как КНУ им.Ж.Баласагына, КГЮА при ПКР, БГУ им.К.Карасаева, Кыргызско-Турецкий Университет «Манас», МУК, Финтех, БФЭА расположенные в Ленинском административном районе формируют кадровый потенциал как столицы, так и республики в целом.</w:t>
      </w:r>
    </w:p>
    <w:p w14:paraId="0EA8BF60"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Видение перспектив развития Ленинского района, как района с развитой инфраструктурой, социально-культурными объектами, включая жилые массивы района.</w:t>
      </w:r>
    </w:p>
    <w:p w14:paraId="7AC2909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 целях снижения нагрузки на центральные школы, поликлиники, существенной разгрузки городских дорог, разностороннему развитию подрастающего поколения, а также обеспечения горожан и жителей района рабочими местами, планируется осуществить постройку новых школьных и дошкольных образовательных учреждений, центров детского творчества, спортивных комплексов.  В целях улучшения доступа жителей новостроек к </w:t>
      </w:r>
      <w:r w:rsidRPr="00295487">
        <w:rPr>
          <w:rFonts w:ascii="Times New Roman" w:hAnsi="Times New Roman" w:cs="Times New Roman"/>
          <w:sz w:val="26"/>
          <w:szCs w:val="26"/>
        </w:rPr>
        <w:lastRenderedPageBreak/>
        <w:t xml:space="preserve">видам первичной медицинской помощи, предполагается строительство нового корпуса станции скорой помощи на 5 автомашин на территории ЦСМ №1 по ул.Сельсоветская (р-н. Кызыл-Аскера), рентгенкабинета и конференц-зала на базе ЦСМ №3, строительство филиалов ЦСМ и ФАП в жилых массивах Ак-Орго, Арча-Бешик, Ала-Тоо, Чон-Арык, Ак-Ордо. </w:t>
      </w:r>
    </w:p>
    <w:p w14:paraId="15315B4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Для решения экологической проблемы района и города в целом, обеспечения населения чистой питьевой водой, полива зеленых насаждений, улучшения эстетического вида, а также создания благоприятных условий, предполагается у</w:t>
      </w:r>
      <w:r w:rsidRPr="00295487">
        <w:rPr>
          <w:rFonts w:ascii="Times New Roman" w:eastAsia="Calibri" w:hAnsi="Times New Roman" w:cs="Times New Roman"/>
          <w:sz w:val="26"/>
          <w:szCs w:val="26"/>
        </w:rPr>
        <w:t>лучшение инфраструктуры водопроводного и канализационного хозяйства</w:t>
      </w:r>
      <w:r w:rsidRPr="00295487">
        <w:rPr>
          <w:rFonts w:ascii="Times New Roman" w:hAnsi="Times New Roman" w:cs="Times New Roman"/>
          <w:sz w:val="26"/>
          <w:szCs w:val="26"/>
        </w:rPr>
        <w:t>, реконструкция и строительство новых ирригационных систем, реконструкцию тротуаров, а также провести капитальную реконструкцию парка им.Фучика.</w:t>
      </w:r>
    </w:p>
    <w:p w14:paraId="218780A5"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665F0937"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2. Октябрьский район</w:t>
      </w:r>
    </w:p>
    <w:p w14:paraId="66F16390"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55856A52"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Октябрьский район расположен в южной части города Бишкек и занимает площадь в 3325 га. Район занимает ведущую роль в промышленном комплексе столицы, так удельный вес района в объеме производства промышленной продукции города составляет 20,5%. </w:t>
      </w:r>
    </w:p>
    <w:p w14:paraId="7A4CB1EA" w14:textId="77777777" w:rsidR="00AA015C" w:rsidRPr="00295487" w:rsidRDefault="00AA015C" w:rsidP="00AA015C">
      <w:pPr>
        <w:spacing w:after="0" w:line="276" w:lineRule="auto"/>
        <w:ind w:firstLine="708"/>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 xml:space="preserve">Октябрьский район столицы характеризуется как «спальный район». Вместе с тем в районе последние годы идет активная застройка и освоение территории. В перспективе район должен стать центром отдыха, досуга горожан и гостей столицы, с развитой и благоустроенной социальной и культурной инфраструктурой, общественным транспортом, с современными скверами и парками.  </w:t>
      </w:r>
    </w:p>
    <w:p w14:paraId="6B524DF3"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Наличие свободных от застройки земельных площадей в южной планировочной зоне столицы позволяет разработать концепцию их освоения и развития южной  планировочной зоны, со строительством современных стадиона или концертной площадки для культурно-досуговых мероприятий, знакового для столицы достопримечательного сооружения,  проектирование и развитие перспективных  инженерных коммуникаций. Возможно освоение территории вдоль нефункционирующего канала ЮБЧК, находящейся на балансе Министерства сельского хозяйства КР, под благоустройство и организацию велодорожек и мини зон отдыха для жителей близлежащих микрорайонов. В целях улучшения экологической обстановки города, необходимы  меры по выведению отдельных промышленных предприятий, СИЗО ГСИН при ПКР находящихся на территории района за пределы столицы или на периферийные части города. Планируется строительство муниципального физкультурно – оздоровительного комплекса в мкр. «Асанбай», включающего универсальный зал для игровых видов спорта, плавательный бассейн и восстановительный центр здоровья; многофункционального спортивного комплекса с крытым бассейном в мкр. «Асанбай»; благоустройство ЮБЧК от ул. Каралаева до ул.Юнусалиева, с устройством светомузыкального фонтана и зоной отдыха</w:t>
      </w:r>
      <w:r w:rsidRPr="00295487">
        <w:rPr>
          <w:rFonts w:ascii="Times New Roman" w:eastAsia="Calibri" w:hAnsi="Times New Roman" w:cs="Times New Roman"/>
          <w:strike/>
          <w:sz w:val="26"/>
          <w:szCs w:val="26"/>
        </w:rPr>
        <w:t>,</w:t>
      </w:r>
      <w:r w:rsidRPr="00295487">
        <w:rPr>
          <w:rFonts w:ascii="Times New Roman" w:eastAsia="Calibri" w:hAnsi="Times New Roman" w:cs="Times New Roman"/>
          <w:sz w:val="26"/>
          <w:szCs w:val="26"/>
        </w:rPr>
        <w:t xml:space="preserve"> </w:t>
      </w:r>
      <w:r w:rsidRPr="00295487">
        <w:rPr>
          <w:rFonts w:ascii="Times New Roman" w:eastAsia="Calibri" w:hAnsi="Times New Roman" w:cs="Times New Roman"/>
          <w:sz w:val="26"/>
          <w:szCs w:val="26"/>
        </w:rPr>
        <w:lastRenderedPageBreak/>
        <w:t xml:space="preserve">завершение строительства пристройки концертного зала к детской музыкальной школе № 4 в мкр. 9 и др. объекты. </w:t>
      </w:r>
    </w:p>
    <w:p w14:paraId="4F854B81" w14:textId="77777777" w:rsidR="00AA015C" w:rsidRPr="00295487" w:rsidRDefault="00AA015C" w:rsidP="00AA015C">
      <w:pPr>
        <w:spacing w:after="0" w:line="276" w:lineRule="auto"/>
        <w:jc w:val="both"/>
        <w:rPr>
          <w:rFonts w:ascii="Times New Roman" w:hAnsi="Times New Roman" w:cs="Times New Roman"/>
          <w:sz w:val="26"/>
          <w:szCs w:val="26"/>
        </w:rPr>
      </w:pPr>
    </w:p>
    <w:p w14:paraId="47AE60D1"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3. Первомайский район</w:t>
      </w:r>
    </w:p>
    <w:p w14:paraId="07C4FA4F"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2AC36E0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Первомайский район расположен в центральной и северо-западной частях города. Благодаря расположению на территории района высших органов государственной власти и иных государственных органов, характеризуется как  «административный» район. В районе расположена основная часть объектов историко-культурного наследия города Бишкек. Путем строительства дополнительных помещений и пристроек в существующих школах района (СШ№№ 6, 19, 75), а также строительства новых школ и дошкольных учреждений во всех жилых массивах района, будет способствовать снятию перегруженности и переуплотнения учебных классов. </w:t>
      </w:r>
    </w:p>
    <w:p w14:paraId="26601D3E" w14:textId="77777777" w:rsidR="00AA015C" w:rsidRPr="00295487" w:rsidRDefault="00AA015C" w:rsidP="00AA015C">
      <w:pPr>
        <w:spacing w:after="0" w:line="276" w:lineRule="auto"/>
        <w:contextualSpacing/>
        <w:jc w:val="both"/>
        <w:rPr>
          <w:rFonts w:ascii="Times New Roman" w:hAnsi="Times New Roman" w:cs="Times New Roman"/>
          <w:sz w:val="26"/>
          <w:szCs w:val="26"/>
        </w:rPr>
      </w:pPr>
      <w:r w:rsidRPr="00295487">
        <w:rPr>
          <w:rFonts w:ascii="Times New Roman" w:hAnsi="Times New Roman" w:cs="Times New Roman"/>
          <w:sz w:val="26"/>
          <w:szCs w:val="26"/>
        </w:rPr>
        <w:tab/>
        <w:t>В Первомайском административном районе, как и в других районах города,  остро стоит вопрос организации досуга для горожан по месту проживания. В этих целях необходимо формирование инфраструктурных  и социально-культурных объектов - летние кинотеатры, стадионы и парки, развлекательные центры и др., благоустройство фонтанов.</w:t>
      </w:r>
    </w:p>
    <w:p w14:paraId="504E972F"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r w:rsidRPr="00295487">
        <w:rPr>
          <w:rFonts w:ascii="Times New Roman" w:hAnsi="Times New Roman" w:cs="Times New Roman"/>
          <w:sz w:val="26"/>
          <w:szCs w:val="26"/>
        </w:rPr>
        <w:t>Наличие социально-культурных объектов или помещений на местах позволит активно и на регулярной основе с охватом большего количества населения проводить различные районные, ведомственные, общегородские культурно – массовые, спортивные, адресные мероприятия (флешмобы, концерты, акции).</w:t>
      </w:r>
    </w:p>
    <w:p w14:paraId="720AC0BC"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r w:rsidRPr="00295487">
        <w:rPr>
          <w:rFonts w:ascii="Times New Roman" w:hAnsi="Times New Roman" w:cs="Times New Roman"/>
          <w:sz w:val="26"/>
          <w:szCs w:val="26"/>
        </w:rPr>
        <w:t xml:space="preserve">В целях развития периферийных зон района важным является создание системы оперативного доступа населения к первичной медицинской помощи, объектам культурно-массового досуга и спорта, создание условий для достойной жизни, досуга  и быта. </w:t>
      </w:r>
    </w:p>
    <w:p w14:paraId="2190E442"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r w:rsidRPr="00295487">
        <w:rPr>
          <w:rFonts w:ascii="Times New Roman" w:hAnsi="Times New Roman" w:cs="Times New Roman"/>
          <w:sz w:val="26"/>
          <w:szCs w:val="26"/>
        </w:rPr>
        <w:t xml:space="preserve">В список первоочередных мер входит: инвентаризация существующей дренажной системы, демонтаж всех существующих, неплановых и незаконных открытых и закрытых дренажных сетей  в нижней зоне БЧК; проектирование и строительство локальных очистных сооружений во всех жилмассивах, где отсутствуют магистральные канализационные сети; реабилитация и реконструкция внутридомовых территорий с участием горожан верхнего ботанического массива и 110 квартала. </w:t>
      </w:r>
    </w:p>
    <w:p w14:paraId="4E918A79"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p>
    <w:p w14:paraId="407A1D46"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4. Свердловский район</w:t>
      </w:r>
    </w:p>
    <w:p w14:paraId="27C1CDB0"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50FCA8CF"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Свердловский район расположен в северо-восточной части города. Район, благодаря расположению на территории, крупнейшего в Центральной Азии оптово-розничного рынка «Дордой», а также рынков «Аламедин базары», «Мадина», «Таатан», торговых центров, таких как: «ЦУМ-Айчурек», «Дордой плаза», «ГУМ Чынар», «Детский мир», «Берен Голд», «Ред Центр» и др., характеризуется как «торговый» район. На территории района расположены 3 </w:t>
      </w:r>
      <w:r w:rsidRPr="00295487">
        <w:rPr>
          <w:rFonts w:ascii="Times New Roman" w:hAnsi="Times New Roman" w:cs="Times New Roman"/>
          <w:sz w:val="26"/>
          <w:szCs w:val="26"/>
        </w:rPr>
        <w:lastRenderedPageBreak/>
        <w:t xml:space="preserve">республиканские ведомства и 2 посольства, находятся площадь «Победа», сквер «Театральный», сквер памятника «Т. Сатылганова», 4 парка - «Аламедин», «Кожзавод», «40 лет Киргизии», «Карагачевая роща», «Красный строитель». </w:t>
      </w:r>
    </w:p>
    <w:p w14:paraId="07E4FF2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Свердловский район также характеризуется как район с достаточно развитой инфраструктурой. На территории района расположена крупная тепловая электростанция Кыргызской Республики, которая входит в состав крупнейшей генерирующей компании республики ОАО «Электрические станции», работают многочисленные объекты обеспечения жизнедеятельности горожан: медицинские и образовательные объекты, представительства государственных органов и т.д. </w:t>
      </w:r>
    </w:p>
    <w:p w14:paraId="771DD2A9" w14:textId="77777777" w:rsidR="00AA015C" w:rsidRPr="00295487" w:rsidRDefault="00AA015C" w:rsidP="00AA015C">
      <w:pPr>
        <w:spacing w:after="0" w:line="276" w:lineRule="auto"/>
        <w:ind w:firstLine="708"/>
        <w:jc w:val="both"/>
        <w:rPr>
          <w:rFonts w:ascii="Times New Roman" w:hAnsi="Times New Roman" w:cs="Times New Roman"/>
          <w:strike/>
          <w:sz w:val="26"/>
          <w:szCs w:val="26"/>
        </w:rPr>
      </w:pPr>
      <w:r w:rsidRPr="00295487">
        <w:rPr>
          <w:rFonts w:ascii="Times New Roman" w:hAnsi="Times New Roman" w:cs="Times New Roman"/>
          <w:sz w:val="26"/>
          <w:szCs w:val="26"/>
        </w:rPr>
        <w:t xml:space="preserve">Для поддержания и развития швейной отрасли,  районом предпринимаются определенные усилия по созданию благоприятных условий для развития Бишкек, содействие в продвижении отечественной продукции на евразийский рынок. </w:t>
      </w:r>
      <w:r w:rsidRPr="00295487">
        <w:rPr>
          <w:rFonts w:ascii="Times New Roman" w:hAnsi="Times New Roman" w:cs="Times New Roman"/>
          <w:strike/>
          <w:sz w:val="26"/>
          <w:szCs w:val="26"/>
        </w:rPr>
        <w:t xml:space="preserve"> </w:t>
      </w:r>
    </w:p>
    <w:p w14:paraId="4E278685"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CD32C3">
        <w:rPr>
          <w:rFonts w:ascii="Times New Roman" w:hAnsi="Times New Roman" w:cs="Times New Roman"/>
          <w:sz w:val="26"/>
          <w:szCs w:val="26"/>
          <w:highlight w:val="yellow"/>
        </w:rPr>
        <w:t>В целях стабильного социально-экономического развития района необходимо улучшить и развивать услуги муниципального общественного транспорта, которые играют ключевую роль в обслуживании горожан.</w:t>
      </w:r>
      <w:r w:rsidRPr="00295487">
        <w:rPr>
          <w:rFonts w:ascii="Times New Roman" w:hAnsi="Times New Roman" w:cs="Times New Roman"/>
          <w:sz w:val="26"/>
          <w:szCs w:val="26"/>
        </w:rPr>
        <w:t xml:space="preserve"> </w:t>
      </w:r>
    </w:p>
    <w:p w14:paraId="5D60702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Кроме того, существует острая потребность  в строительстве новых детских садов в жилом массиве «Бакай Ата», «Келечек» и «Ак Бата»; строительство школ в жилом массиве «Ак Бата», а также пристройки к существующим школам: № 12, 16, 23, 43, 67 и 87. </w:t>
      </w:r>
    </w:p>
    <w:p w14:paraId="57BBB88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Формирование и реализация инфраструктурных проектов, направленных на улучшение системы жизнеобеспечения горожан, таких как: канализация, газификация, водоснабжение, модернизация лифтов, уличное и дворовое освещение, электроснабжение и т.д. находятся в приоритете района. </w:t>
      </w:r>
      <w:r w:rsidRPr="00CD32C3">
        <w:rPr>
          <w:rFonts w:ascii="Times New Roman" w:hAnsi="Times New Roman" w:cs="Times New Roman"/>
          <w:sz w:val="26"/>
          <w:szCs w:val="26"/>
          <w:highlight w:val="yellow"/>
        </w:rPr>
        <w:t>В целях устранения локальных недостатков в улично-дорожной сети необходимо  устройство эстакад через речки и железнодорожные пути, также реабилитация /расширение существующих улиц и строительство новых.</w:t>
      </w:r>
      <w:r w:rsidRPr="00295487">
        <w:rPr>
          <w:rFonts w:ascii="Times New Roman" w:hAnsi="Times New Roman" w:cs="Times New Roman"/>
          <w:sz w:val="26"/>
          <w:szCs w:val="26"/>
        </w:rPr>
        <w:t xml:space="preserve"> Территориальная администрация по Свердловскому району ставит перед собой задачу стимулирования собственников многоэтажных жилых домов в благоустройстве и содержании общего имущества и решения вопросов внутридомовых и внутриквартальных стоянок.   </w:t>
      </w:r>
    </w:p>
    <w:p w14:paraId="57A3C307" w14:textId="77777777" w:rsidR="00AA015C" w:rsidRDefault="00AA015C" w:rsidP="00AA015C">
      <w:pPr>
        <w:spacing w:after="0" w:line="276" w:lineRule="auto"/>
        <w:ind w:firstLine="708"/>
        <w:contextualSpacing/>
        <w:jc w:val="both"/>
        <w:rPr>
          <w:rFonts w:ascii="Times New Roman" w:hAnsi="Times New Roman" w:cs="Times New Roman"/>
          <w:sz w:val="26"/>
          <w:szCs w:val="26"/>
        </w:rPr>
      </w:pPr>
      <w:r w:rsidRPr="00295487">
        <w:rPr>
          <w:rFonts w:ascii="Times New Roman" w:hAnsi="Times New Roman" w:cs="Times New Roman"/>
          <w:sz w:val="26"/>
          <w:szCs w:val="26"/>
        </w:rPr>
        <w:t xml:space="preserve">Кроме того планируется строительство мини-футбольных полей с искусственным покрытием СДЮСШОР им.Р.Санатбаева в мкр. «Восток-5»; совместно с ОАО «Северэлектро», ОГУКС мэрии г.Бишкек установка 3-х дополнительных трансформаторных подстанций по ул. Элебесова, по ул. Куренкеева и на пересечении улиц Орозбекова и Баялинова; улучшение внешнего облика района посредством ремонта и покраски фасадов зданий индивидуальных жилых домов и многоэтажных домов; наведение порядка в прилегающих территориях и внутри рынков района; создание электронной социальной карты района для выявления и учета уязвимых групп населения, в том числе нуждающихся в социальной помощи; повышение эффективности профилактических мер против бродяжничества, попрошайничества и наихудших форм поведения и жизнедеятельности; вести постоянную систему </w:t>
      </w:r>
      <w:r w:rsidRPr="00295487">
        <w:rPr>
          <w:rFonts w:ascii="Times New Roman" w:hAnsi="Times New Roman" w:cs="Times New Roman"/>
          <w:sz w:val="26"/>
          <w:szCs w:val="26"/>
        </w:rPr>
        <w:lastRenderedPageBreak/>
        <w:t>профилактических медицинских осмотров лиц, работающих на рынках, промышленных предприятиях и др. сферах услуг.</w:t>
      </w:r>
    </w:p>
    <w:p w14:paraId="407DBA29"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p>
    <w:p w14:paraId="325B8FD6"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sidRPr="00295487">
        <w:rPr>
          <w:rFonts w:ascii="Times New Roman" w:hAnsi="Times New Roman" w:cs="Times New Roman"/>
          <w:b/>
          <w:sz w:val="26"/>
          <w:szCs w:val="26"/>
        </w:rPr>
        <w:t>VI. НЕОТЛОЖНЫЕ РЕШЕНИЯ</w:t>
      </w:r>
    </w:p>
    <w:p w14:paraId="7DA9CF84" w14:textId="77777777" w:rsidR="00AA015C" w:rsidRPr="00295487" w:rsidRDefault="00AA015C" w:rsidP="00AA015C">
      <w:pPr>
        <w:spacing w:after="0" w:line="276" w:lineRule="auto"/>
        <w:jc w:val="both"/>
        <w:rPr>
          <w:rFonts w:ascii="Times New Roman" w:hAnsi="Times New Roman" w:cs="Times New Roman"/>
          <w:sz w:val="26"/>
          <w:szCs w:val="26"/>
        </w:rPr>
      </w:pPr>
    </w:p>
    <w:p w14:paraId="768B05CB"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1. Комплексная безопасность</w:t>
      </w:r>
    </w:p>
    <w:p w14:paraId="4E6A2CEA" w14:textId="77777777" w:rsidR="00AA015C" w:rsidRPr="00295487" w:rsidRDefault="00AA015C" w:rsidP="00AA015C">
      <w:pPr>
        <w:spacing w:after="0" w:line="276" w:lineRule="auto"/>
        <w:jc w:val="both"/>
        <w:rPr>
          <w:rFonts w:ascii="Times New Roman" w:hAnsi="Times New Roman" w:cs="Times New Roman"/>
          <w:sz w:val="26"/>
          <w:szCs w:val="26"/>
        </w:rPr>
      </w:pPr>
    </w:p>
    <w:p w14:paraId="5A49E3B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Меры по обеспечению комплексной безопасности направлены на создание благоприятного общественного климата и условий, обеспечивающих безопасность проживания и нахождения в городе Бишкек, снижение уровня угроз жизни и здоровью жителей и гостей города Бишкек, охрану спокойствия и порядка, повышению степени доверия органам городского управления и др.</w:t>
      </w:r>
    </w:p>
    <w:p w14:paraId="5FB129EF"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Программа предусматривает реализацию мероприятий по повышению уровня дорожной безопасности, сокращению количества дорожно-транспортных происшествий на территории города Бишкек:</w:t>
      </w:r>
    </w:p>
    <w:p w14:paraId="2AA2A2D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По реализации данного направления планируется:</w:t>
      </w:r>
    </w:p>
    <w:p w14:paraId="3C4E1D53"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r w:rsidRPr="00A61303">
        <w:rPr>
          <w:rFonts w:ascii="Times New Roman" w:hAnsi="Times New Roman" w:cs="Times New Roman"/>
          <w:sz w:val="26"/>
          <w:szCs w:val="26"/>
          <w:highlight w:val="yellow"/>
        </w:rPr>
        <w:t>Создание единого комплекса для управления техническими средствами регулирования дорожного движения (светофоры, дорожные знаки, дорожная разметка), в целях повышения уровня безопасности дорожного движения;</w:t>
      </w:r>
    </w:p>
    <w:p w14:paraId="1BC7BF5D" w14:textId="77777777" w:rsidR="00AA015C" w:rsidRPr="00A61303" w:rsidRDefault="00AA015C" w:rsidP="00AA015C">
      <w:pPr>
        <w:spacing w:after="0" w:line="276" w:lineRule="auto"/>
        <w:ind w:firstLine="708"/>
        <w:contextualSpacing/>
        <w:jc w:val="both"/>
        <w:rPr>
          <w:rFonts w:ascii="Times New Roman" w:hAnsi="Times New Roman" w:cs="Times New Roman"/>
          <w:sz w:val="26"/>
          <w:szCs w:val="26"/>
          <w:highlight w:val="yellow"/>
        </w:rPr>
      </w:pPr>
      <w:r w:rsidRPr="00A61303">
        <w:rPr>
          <w:rFonts w:ascii="Times New Roman" w:hAnsi="Times New Roman" w:cs="Times New Roman"/>
          <w:sz w:val="26"/>
          <w:szCs w:val="26"/>
          <w:highlight w:val="yellow"/>
        </w:rPr>
        <w:t>Замена и дополнительная установка порядка 8000 дорожных знаков на улицах города, дополнительная установка не менее 60 транспортных и 22 пешеходных светофорных объектов, модернизация 143 светофорных объектов с заменых ламповых светофоров на светодиодные и ремонт инженерных коммуникаций;</w:t>
      </w:r>
    </w:p>
    <w:p w14:paraId="59050DD4" w14:textId="77777777" w:rsidR="00AA015C" w:rsidRPr="00A61303" w:rsidRDefault="00AA015C" w:rsidP="00AA015C">
      <w:pPr>
        <w:spacing w:after="0" w:line="276" w:lineRule="auto"/>
        <w:ind w:firstLine="708"/>
        <w:contextualSpacing/>
        <w:jc w:val="both"/>
        <w:rPr>
          <w:rFonts w:ascii="Times New Roman" w:hAnsi="Times New Roman" w:cs="Times New Roman"/>
          <w:sz w:val="26"/>
          <w:szCs w:val="26"/>
          <w:highlight w:val="yellow"/>
        </w:rPr>
      </w:pPr>
      <w:r w:rsidRPr="00A61303">
        <w:rPr>
          <w:rFonts w:ascii="Times New Roman" w:hAnsi="Times New Roman" w:cs="Times New Roman"/>
          <w:sz w:val="26"/>
          <w:szCs w:val="26"/>
          <w:highlight w:val="yellow"/>
        </w:rPr>
        <w:t>Внедрение автоматизированной системы управления дорожным движением;</w:t>
      </w:r>
    </w:p>
    <w:p w14:paraId="31F05CF3" w14:textId="77777777" w:rsidR="00AA015C" w:rsidRPr="00A61303" w:rsidRDefault="00AA015C" w:rsidP="00AA015C">
      <w:pPr>
        <w:spacing w:after="0" w:line="276" w:lineRule="auto"/>
        <w:ind w:firstLine="708"/>
        <w:contextualSpacing/>
        <w:jc w:val="both"/>
        <w:rPr>
          <w:rFonts w:ascii="Times New Roman" w:hAnsi="Times New Roman" w:cs="Times New Roman"/>
          <w:sz w:val="26"/>
          <w:szCs w:val="26"/>
          <w:highlight w:val="yellow"/>
        </w:rPr>
      </w:pPr>
      <w:r w:rsidRPr="00A61303">
        <w:rPr>
          <w:rFonts w:ascii="Times New Roman" w:hAnsi="Times New Roman" w:cs="Times New Roman"/>
          <w:sz w:val="26"/>
          <w:szCs w:val="26"/>
          <w:highlight w:val="yellow"/>
        </w:rPr>
        <w:t>Установка аппаратных комплексов по фото и видео-фиксации нарушений Правил дорожного движения, с организацией их содержания за счет поступающих административных штрафов;</w:t>
      </w:r>
    </w:p>
    <w:p w14:paraId="6D2AB56F"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r w:rsidRPr="00A61303">
        <w:rPr>
          <w:rFonts w:ascii="Times New Roman" w:hAnsi="Times New Roman" w:cs="Times New Roman"/>
          <w:sz w:val="26"/>
          <w:szCs w:val="26"/>
          <w:highlight w:val="yellow"/>
        </w:rPr>
        <w:t>Улучшение освещенности городских улиц в ночное время суток;</w:t>
      </w:r>
    </w:p>
    <w:p w14:paraId="1A7F5764" w14:textId="77777777" w:rsidR="00AA015C" w:rsidRPr="00295487" w:rsidRDefault="00AA015C" w:rsidP="00AA015C">
      <w:pPr>
        <w:spacing w:after="0" w:line="276" w:lineRule="auto"/>
        <w:ind w:firstLine="708"/>
        <w:contextualSpacing/>
        <w:jc w:val="both"/>
        <w:rPr>
          <w:rFonts w:ascii="Times New Roman" w:hAnsi="Times New Roman" w:cs="Times New Roman"/>
          <w:sz w:val="26"/>
          <w:szCs w:val="26"/>
        </w:rPr>
      </w:pPr>
      <w:r w:rsidRPr="00295487">
        <w:rPr>
          <w:rFonts w:ascii="Times New Roman" w:hAnsi="Times New Roman" w:cs="Times New Roman"/>
          <w:sz w:val="26"/>
          <w:szCs w:val="26"/>
        </w:rPr>
        <w:t>Внедрение централизованной системы видеонаблюдения и оповещения при ЧС в городских школах и дошкольных учреждениях.</w:t>
      </w:r>
    </w:p>
    <w:p w14:paraId="224858BE" w14:textId="77777777" w:rsidR="00AA015C" w:rsidRPr="00295487" w:rsidRDefault="00AA015C" w:rsidP="00AA015C">
      <w:pPr>
        <w:spacing w:after="0" w:line="276" w:lineRule="auto"/>
        <w:ind w:left="1068"/>
        <w:contextualSpacing/>
        <w:jc w:val="both"/>
        <w:rPr>
          <w:rFonts w:ascii="Times New Roman" w:hAnsi="Times New Roman" w:cs="Times New Roman"/>
          <w:sz w:val="26"/>
          <w:szCs w:val="26"/>
        </w:rPr>
      </w:pPr>
    </w:p>
    <w:p w14:paraId="4C813A74"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2. Культурное возрождение</w:t>
      </w:r>
    </w:p>
    <w:p w14:paraId="14AC4E48" w14:textId="77777777" w:rsidR="00AA015C" w:rsidRPr="00295487" w:rsidRDefault="00AA015C" w:rsidP="00AA015C">
      <w:pPr>
        <w:spacing w:after="0" w:line="276" w:lineRule="auto"/>
        <w:ind w:firstLine="708"/>
        <w:jc w:val="both"/>
        <w:rPr>
          <w:rFonts w:ascii="Times New Roman" w:hAnsi="Times New Roman" w:cs="Times New Roman"/>
          <w:sz w:val="26"/>
          <w:szCs w:val="26"/>
        </w:rPr>
      </w:pPr>
    </w:p>
    <w:p w14:paraId="3143E75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Современная городская культура будет формироваться за счет развития культурно-просветительских и спортивно-развлекательных объектов, создания благоприятных условий для массового отдыха горожан и гостей столицы, обеспечения сохранения объектов культурного наследия, проведения мероприятий, направленных на приобщение населения к культуре и искусству, расширения зон обслуживания и привлечение читателей в муниципальные библиотеки. В городе Бишкек будут созданы культурные достопримечательности и объекты, формирующие колорит города Бишкек. </w:t>
      </w:r>
    </w:p>
    <w:p w14:paraId="150EBD83" w14:textId="77777777" w:rsidR="00AA015C" w:rsidRPr="008B0124"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t>Сохранение и регенерация объектов историко-культурного наследия;</w:t>
      </w:r>
    </w:p>
    <w:p w14:paraId="71891A50" w14:textId="77777777" w:rsidR="00AA015C"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lastRenderedPageBreak/>
        <w:t>Создание смысловых скульптурных комплексов и памятников (к примеру, «Поговори со мной»);</w:t>
      </w:r>
    </w:p>
    <w:p w14:paraId="33C35318" w14:textId="77777777" w:rsidR="00AA015C" w:rsidRPr="008B0124"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t>Реформирование и реновация городских библиотек с использованием современных технологий и возможностей функционирования в новых форматах, привлекающих молодежь и старшее поколение;</w:t>
      </w:r>
    </w:p>
    <w:p w14:paraId="67578613" w14:textId="77777777" w:rsidR="00AA015C" w:rsidRPr="008B0124"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t>Создание туристических маршрутов по культурно-историческим достопримечательностям города Бишкек и прилегающих зон отдыха;</w:t>
      </w:r>
    </w:p>
    <w:p w14:paraId="23BF763F" w14:textId="77777777" w:rsidR="00AA015C" w:rsidRPr="008B0124"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t>Проведение тематических международных и городских фестивалей, соревнований по видам спорта среди детей и горожан;</w:t>
      </w:r>
    </w:p>
    <w:p w14:paraId="03282595" w14:textId="77777777" w:rsidR="00AA015C" w:rsidRPr="008B0124"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t>Создание условий для приобщения пожилых людей, лиц с ограниченными возможностями здоровья к активной жизненной позиции (йога, танцы, спортивные флешмобы);</w:t>
      </w:r>
    </w:p>
    <w:p w14:paraId="36367EAD" w14:textId="77777777" w:rsidR="00AA015C" w:rsidRPr="008B0124" w:rsidRDefault="00AA015C" w:rsidP="00AA015C">
      <w:pPr>
        <w:spacing w:after="0" w:line="276" w:lineRule="auto"/>
        <w:ind w:firstLine="708"/>
        <w:jc w:val="both"/>
        <w:rPr>
          <w:rFonts w:ascii="Times New Roman" w:hAnsi="Times New Roman" w:cs="Times New Roman"/>
          <w:sz w:val="26"/>
          <w:szCs w:val="26"/>
        </w:rPr>
      </w:pPr>
      <w:r w:rsidRPr="008B0124">
        <w:rPr>
          <w:rFonts w:ascii="Times New Roman" w:hAnsi="Times New Roman" w:cs="Times New Roman"/>
          <w:sz w:val="26"/>
          <w:szCs w:val="26"/>
        </w:rPr>
        <w:t>Приобщение детей к общественно полезному труду.</w:t>
      </w:r>
    </w:p>
    <w:p w14:paraId="63A67981" w14:textId="77777777" w:rsidR="00AA015C" w:rsidRPr="00295487" w:rsidRDefault="00AA015C" w:rsidP="00AA015C">
      <w:pPr>
        <w:spacing w:after="0" w:line="276" w:lineRule="auto"/>
        <w:jc w:val="both"/>
        <w:rPr>
          <w:rFonts w:ascii="Times New Roman" w:hAnsi="Times New Roman" w:cs="Times New Roman"/>
          <w:sz w:val="26"/>
          <w:szCs w:val="26"/>
        </w:rPr>
      </w:pPr>
    </w:p>
    <w:p w14:paraId="049045B9"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3. E-Bishkek</w:t>
      </w:r>
    </w:p>
    <w:p w14:paraId="2DCF875A"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ab/>
      </w:r>
      <w:r w:rsidRPr="00295487">
        <w:rPr>
          <w:rFonts w:ascii="Times New Roman" w:hAnsi="Times New Roman" w:cs="Times New Roman"/>
          <w:sz w:val="26"/>
          <w:szCs w:val="26"/>
        </w:rPr>
        <w:tab/>
      </w:r>
    </w:p>
    <w:p w14:paraId="0D884391"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Инициативы направлены на развитие применения цифровых технологий в системе городского управления, как высокотехнологичный проект в рамках проекта «Таза коом». Реализация данного направления позволит создать гражданам благоприятные условия для работы и жизни, помочь им реализовывать свои права и свободы, повысить качество предоставления муниципальных услуг и лучших условий для бизнеса. Реализация данного проекта приведет к повышению прозрачности в системе городского управления и станет весомым инструментом по противодействию и предупреждению коррупции. Проект охватывает сферы социально-правовой жизни граждан, повышает качество и безопасность их жизни.</w:t>
      </w:r>
    </w:p>
    <w:p w14:paraId="3F94CA2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Основными элементами данного направления являются:</w:t>
      </w:r>
    </w:p>
    <w:p w14:paraId="4A1CD22D"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Запуск проекта «Умный город», включающего в себя такие важные компоненты как:</w:t>
      </w:r>
    </w:p>
    <w:p w14:paraId="4EB7DA2B"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A61303">
        <w:rPr>
          <w:rFonts w:ascii="Times New Roman" w:eastAsia="Calibri" w:hAnsi="Times New Roman" w:cs="Times New Roman"/>
          <w:sz w:val="26"/>
          <w:szCs w:val="26"/>
          <w:highlight w:val="yellow"/>
        </w:rPr>
        <w:t>Электронный центр управления и координации городского дорожного  движения и парковочных пространств;</w:t>
      </w:r>
      <w:r w:rsidRPr="00295487">
        <w:rPr>
          <w:rFonts w:ascii="Times New Roman" w:eastAsia="Calibri" w:hAnsi="Times New Roman" w:cs="Times New Roman"/>
          <w:sz w:val="26"/>
          <w:szCs w:val="26"/>
        </w:rPr>
        <w:t xml:space="preserve"> </w:t>
      </w:r>
    </w:p>
    <w:p w14:paraId="7E398AF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Внедрение автоматизированной системы управления наружным освещением с целью повышения эффективности обеспечения освещенностью общественным городских мест;</w:t>
      </w:r>
    </w:p>
    <w:p w14:paraId="0094524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A61303">
        <w:rPr>
          <w:rFonts w:ascii="Times New Roman" w:eastAsia="Calibri" w:hAnsi="Times New Roman" w:cs="Times New Roman"/>
          <w:sz w:val="26"/>
          <w:szCs w:val="26"/>
          <w:highlight w:val="yellow"/>
        </w:rPr>
        <w:t>Организация системы видеонаблюдения и видеофиксации правонарушений;</w:t>
      </w:r>
    </w:p>
    <w:p w14:paraId="5524A0FE"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Внедрение проекта «Единый информационно-расчетный центр», функции которого будут связаны с системой электронного учета, обработки, начисления, сбора платежей коммунальных и муниципальных услуг;</w:t>
      </w:r>
    </w:p>
    <w:p w14:paraId="79410324"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Создание общедоступной электронной информационной базы данных о муниципальных объектах собственности с целью повышения эффективности управления и прозрачности;</w:t>
      </w:r>
    </w:p>
    <w:p w14:paraId="4E2283B3"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lastRenderedPageBreak/>
        <w:t>Разработка порталов «Электронный ЖКХ» и «Активный горожанин» с целью предоставления горожанам оперативного доступа к информации и данным о деятельности мэрии и муниципальных служб;</w:t>
      </w:r>
    </w:p>
    <w:p w14:paraId="1D233B2D"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Внедрение системы «Электронных торгов» с целью автоматизации и обеспечения прозрачности и повышения качества порядка предоставления объектов муниципальной собственности в аренду;</w:t>
      </w:r>
    </w:p>
    <w:p w14:paraId="6BA1FC5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Внедрение проекта «Школьная карта» и создание единой платежной карты для учащихся с целью использования в общественном транспорте, для контроля посещаемости школы и оплаты за питание;</w:t>
      </w:r>
    </w:p>
    <w:p w14:paraId="4059C0DD"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Для обеспечения безопасности школьников 100-процентное внедрение системы видеонаблюдения в образовательных организациях города Бишкек;</w:t>
      </w:r>
    </w:p>
    <w:p w14:paraId="4E48A77D"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Внедрение автоматизированной системы управления муниципальными   земельными ресурсами и имуществом;</w:t>
      </w:r>
    </w:p>
    <w:p w14:paraId="544E5202" w14:textId="77777777" w:rsidR="00AA015C" w:rsidRPr="00295487"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Организация оптоволоконной сети системы городского управления, протяженностью 50 км;</w:t>
      </w:r>
    </w:p>
    <w:p w14:paraId="5BACEA45" w14:textId="77777777" w:rsidR="00AA015C" w:rsidRDefault="00AA015C" w:rsidP="00AA015C">
      <w:pPr>
        <w:spacing w:after="0" w:line="276" w:lineRule="auto"/>
        <w:ind w:firstLine="708"/>
        <w:contextualSpacing/>
        <w:jc w:val="both"/>
        <w:rPr>
          <w:rFonts w:ascii="Times New Roman" w:eastAsia="Calibri" w:hAnsi="Times New Roman" w:cs="Times New Roman"/>
          <w:sz w:val="26"/>
          <w:szCs w:val="26"/>
        </w:rPr>
      </w:pPr>
      <w:r w:rsidRPr="00295487">
        <w:rPr>
          <w:rFonts w:ascii="Times New Roman" w:eastAsia="Calibri" w:hAnsi="Times New Roman" w:cs="Times New Roman"/>
          <w:sz w:val="26"/>
          <w:szCs w:val="26"/>
        </w:rPr>
        <w:t>Установка в общественных местах, наибольшей концентрации молодежи, точек свободного доступа Wi-Fi, в частности на бульварах, торговых центрах, местах массового скопления людей, парковой зоне города и т.д.</w:t>
      </w:r>
    </w:p>
    <w:p w14:paraId="13A44737" w14:textId="77777777" w:rsidR="00AA015C" w:rsidRPr="00295487" w:rsidRDefault="00AA015C" w:rsidP="00AA015C">
      <w:pPr>
        <w:spacing w:after="0" w:line="276" w:lineRule="auto"/>
        <w:rPr>
          <w:rFonts w:ascii="Times New Roman" w:hAnsi="Times New Roman" w:cs="Times New Roman"/>
          <w:sz w:val="26"/>
          <w:szCs w:val="26"/>
        </w:rPr>
      </w:pPr>
    </w:p>
    <w:p w14:paraId="204CBCE8" w14:textId="77777777" w:rsidR="00AA015C" w:rsidRPr="00295487" w:rsidRDefault="00AA015C" w:rsidP="00AA015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sidRPr="00295487">
        <w:rPr>
          <w:rFonts w:ascii="Times New Roman" w:hAnsi="Times New Roman" w:cs="Times New Roman"/>
          <w:b/>
          <w:sz w:val="26"/>
          <w:szCs w:val="26"/>
        </w:rPr>
        <w:t>VII. УПРАВЛЕНИЕ ГОРОДСКИМ РАЗВИТИЕМ</w:t>
      </w:r>
    </w:p>
    <w:p w14:paraId="3AF7E567" w14:textId="77777777" w:rsidR="00AA015C" w:rsidRPr="00295487" w:rsidRDefault="00AA015C" w:rsidP="00AA015C">
      <w:pPr>
        <w:spacing w:after="0" w:line="276" w:lineRule="auto"/>
        <w:jc w:val="both"/>
        <w:rPr>
          <w:rFonts w:ascii="Times New Roman" w:hAnsi="Times New Roman" w:cs="Times New Roman"/>
          <w:sz w:val="26"/>
          <w:szCs w:val="26"/>
        </w:rPr>
      </w:pPr>
    </w:p>
    <w:p w14:paraId="53286115"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1. Участники и партнеры</w:t>
      </w:r>
    </w:p>
    <w:p w14:paraId="4F21331A"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47B2496E"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В целях эффективной реализации Программы социально-экономического развития города Бишкек предлагаемые идеи и направления развития принципиально оформлены в виде двух  Планов реализации в соответствии с источниками и объемами финансирования – по принципу, подкрепленные финансами и не подкрепленные финансами и ресурсами.  </w:t>
      </w:r>
    </w:p>
    <w:p w14:paraId="1DB7EAC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На сегодня муниципалитет имеет успешный опыт сотрудничества с международными донорами и инвесторами по реализации проектов в сфере развития городской инфраструктуры. Важным инструментом реализации мер Программы станут  также проекты государственно-частного партнерства, позволяющие минимизировать бюджетные расходы.</w:t>
      </w:r>
    </w:p>
    <w:p w14:paraId="33B6009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Активно участвует и поддерживает инициативы и проекты  местных сообществ,  НПО, молодежи и бизнеса, по развитию общественных пространств, формированию городской среды и др.</w:t>
      </w:r>
    </w:p>
    <w:p w14:paraId="6841CB8A"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Несомненно, основная ответственность за качественную реализацию Планов мероприятий Программы и достижению положительных конечных результатов, лежит на городских службах, в части организации процессов по реализации намеченных планов и идей. </w:t>
      </w:r>
    </w:p>
    <w:p w14:paraId="3F2A64C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Ключевыми участниками и партнерами реализации Программы являются </w:t>
      </w:r>
    </w:p>
    <w:p w14:paraId="58699CA8"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t>МТУ, домовые и квартальные комитеты;</w:t>
      </w:r>
    </w:p>
    <w:p w14:paraId="66ABBBDC"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t>Городские структуры и службы;</w:t>
      </w:r>
    </w:p>
    <w:p w14:paraId="6552D72A"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t>Муниципальные предприятия</w:t>
      </w:r>
    </w:p>
    <w:p w14:paraId="361543D8"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lastRenderedPageBreak/>
        <w:t xml:space="preserve">Обслуживающие организации </w:t>
      </w:r>
    </w:p>
    <w:p w14:paraId="68D88A49"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t xml:space="preserve">Международные организации и доноры </w:t>
      </w:r>
    </w:p>
    <w:p w14:paraId="563E0409"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t>Частные инвесторы и партнеры</w:t>
      </w:r>
    </w:p>
    <w:p w14:paraId="242DAE3B" w14:textId="77777777" w:rsidR="00AA015C" w:rsidRPr="006D42D7" w:rsidRDefault="00AA015C" w:rsidP="00AA015C">
      <w:pPr>
        <w:spacing w:after="0" w:line="276" w:lineRule="auto"/>
        <w:ind w:firstLine="708"/>
        <w:jc w:val="both"/>
        <w:rPr>
          <w:rFonts w:ascii="Times New Roman" w:hAnsi="Times New Roman" w:cs="Times New Roman"/>
          <w:sz w:val="26"/>
          <w:szCs w:val="26"/>
        </w:rPr>
      </w:pPr>
      <w:r w:rsidRPr="006D42D7">
        <w:rPr>
          <w:rFonts w:ascii="Times New Roman" w:hAnsi="Times New Roman" w:cs="Times New Roman"/>
          <w:sz w:val="26"/>
          <w:szCs w:val="26"/>
        </w:rPr>
        <w:t xml:space="preserve">Государственные структуры, министерства и ведомства </w:t>
      </w:r>
    </w:p>
    <w:p w14:paraId="0781C290" w14:textId="77777777" w:rsidR="00AA015C" w:rsidRPr="00295487" w:rsidRDefault="00AA015C" w:rsidP="00AA015C">
      <w:pPr>
        <w:spacing w:after="0" w:line="276" w:lineRule="auto"/>
        <w:ind w:firstLine="708"/>
        <w:jc w:val="both"/>
        <w:rPr>
          <w:rFonts w:ascii="Times New Roman" w:hAnsi="Times New Roman" w:cs="Times New Roman"/>
          <w:b/>
          <w:sz w:val="26"/>
          <w:szCs w:val="26"/>
        </w:rPr>
      </w:pPr>
    </w:p>
    <w:p w14:paraId="1811B979" w14:textId="77777777" w:rsidR="00AA015C" w:rsidRPr="00295487" w:rsidRDefault="00AA015C" w:rsidP="00AA015C">
      <w:pPr>
        <w:pStyle w:val="ab"/>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2. Финансовое обеспечение</w:t>
      </w:r>
    </w:p>
    <w:p w14:paraId="7B052268" w14:textId="77777777" w:rsidR="00AA015C" w:rsidRPr="00295487" w:rsidRDefault="00AA015C" w:rsidP="00AA015C">
      <w:pPr>
        <w:pStyle w:val="ab"/>
        <w:spacing w:after="0" w:line="276" w:lineRule="auto"/>
        <w:rPr>
          <w:rFonts w:ascii="Times New Roman" w:hAnsi="Times New Roman" w:cs="Times New Roman"/>
          <w:sz w:val="26"/>
          <w:szCs w:val="26"/>
        </w:rPr>
      </w:pPr>
    </w:p>
    <w:p w14:paraId="0F05EC9D"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Реализация Программы будет проводиться в рамках средств, ежегодно предусматриваемых на соответствующий год в местном бюджете, а также за счет привлечения дополнительных внебюджетных источников финансирования. </w:t>
      </w:r>
    </w:p>
    <w:p w14:paraId="71530E30"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Финансирование будет производиться за счет:</w:t>
      </w:r>
    </w:p>
    <w:p w14:paraId="1A54286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средств местного бюджета;</w:t>
      </w:r>
    </w:p>
    <w:p w14:paraId="299E8655"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собственных средств Муниципальных предприятий;</w:t>
      </w:r>
    </w:p>
    <w:p w14:paraId="419423F9"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грантовых и кредитных средств международных доноров и международных организаций;</w:t>
      </w:r>
    </w:p>
    <w:p w14:paraId="6B34F107"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добровольных ресурсов и вклада инициативных групп и общественных организаций;</w:t>
      </w:r>
    </w:p>
    <w:p w14:paraId="690F971F"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инвестиционных средств частных партнеров и инвесторов и пр.</w:t>
      </w:r>
    </w:p>
    <w:p w14:paraId="16256A9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На 2017 год общая сумма доходов утверждена в размере 8 983,3 млн. сомов, в том числе целевые трансферты из республиканского бюджета 2 068,2 млн. сомов. Целевые трансферты из республиканского бюджета, выделены, так как были внесены изменения в законодательство и снизились поступления по налогу с продаж, доля трансфертов составляет 22% от общего объема бюджета.</w:t>
      </w:r>
    </w:p>
    <w:p w14:paraId="3476CCAB"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Прогноз на 2018 год составляет 9 060,6 млн. сомов, на 2019 год прогноз составляет 9 582,3 млн. сомов, на 2020 год  составляет 10 230,7 млн. сомов.</w:t>
      </w:r>
    </w:p>
    <w:p w14:paraId="4C967D3C"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На реализацию данной четырехлетней программы оценочно необходимы средства в сумме 27 541,146 млн. сомов (в том числе в 2017 году – 4 964,753 млн. сомов, в 2018 году – 14 664,929 млн.  сомов, 2019 году- 4 476,727 млн. сомов, 2020 году – 3 434,737 млн. сомов). При этом реализация программы будет осуществлена не только за счет собственных средств муниципалитета, но и других источников, таких как кредиты и гранты инвесторов, средств республиканского бюджета и собственных средств муниципальных предприятий. </w:t>
      </w:r>
    </w:p>
    <w:p w14:paraId="444F3AB7" w14:textId="77777777" w:rsidR="00AA015C" w:rsidRPr="00295487" w:rsidRDefault="00AA015C" w:rsidP="00AA015C">
      <w:pPr>
        <w:spacing w:after="0" w:line="240" w:lineRule="auto"/>
        <w:ind w:firstLine="708"/>
        <w:jc w:val="both"/>
        <w:rPr>
          <w:rFonts w:ascii="Times New Roman" w:eastAsia="Times New Roman" w:hAnsi="Times New Roman" w:cs="Times New Roman"/>
          <w:b/>
          <w:sz w:val="14"/>
          <w:szCs w:val="14"/>
          <w:lang w:eastAsia="ru-RU"/>
        </w:rPr>
      </w:pPr>
    </w:p>
    <w:p w14:paraId="2E8C691B" w14:textId="77777777" w:rsidR="00AA015C" w:rsidRPr="00295487" w:rsidRDefault="00AA015C" w:rsidP="00AA015C">
      <w:pPr>
        <w:spacing w:after="0" w:line="240" w:lineRule="auto"/>
        <w:ind w:firstLine="708"/>
        <w:jc w:val="both"/>
        <w:rPr>
          <w:rFonts w:ascii="Times New Roman" w:eastAsia="Times New Roman" w:hAnsi="Times New Roman" w:cs="Times New Roman"/>
          <w:b/>
          <w:sz w:val="26"/>
          <w:szCs w:val="26"/>
          <w:lang w:eastAsia="ru-RU"/>
        </w:rPr>
      </w:pPr>
      <w:r w:rsidRPr="00295487">
        <w:rPr>
          <w:rFonts w:ascii="Times New Roman" w:eastAsia="Times New Roman" w:hAnsi="Times New Roman" w:cs="Times New Roman"/>
          <w:b/>
          <w:sz w:val="26"/>
          <w:szCs w:val="26"/>
          <w:lang w:eastAsia="ru-RU"/>
        </w:rPr>
        <w:t>Финансовое обеспечение Программы</w:t>
      </w:r>
    </w:p>
    <w:p w14:paraId="5BA8F67E" w14:textId="77777777" w:rsidR="00AA015C" w:rsidRPr="00295487" w:rsidRDefault="00AA015C" w:rsidP="00AA015C">
      <w:pPr>
        <w:spacing w:after="0" w:line="240" w:lineRule="auto"/>
        <w:ind w:firstLine="708"/>
        <w:jc w:val="right"/>
        <w:rPr>
          <w:rFonts w:ascii="Times New Roman" w:eastAsia="Times New Roman" w:hAnsi="Times New Roman" w:cs="Times New Roman"/>
          <w:b/>
          <w:i/>
          <w:sz w:val="26"/>
          <w:szCs w:val="26"/>
          <w:lang w:eastAsia="ru-RU"/>
        </w:rPr>
      </w:pPr>
      <w:r w:rsidRPr="00295487">
        <w:rPr>
          <w:rFonts w:ascii="Times New Roman" w:eastAsia="Times New Roman" w:hAnsi="Times New Roman" w:cs="Times New Roman"/>
          <w:b/>
          <w:i/>
          <w:sz w:val="26"/>
          <w:szCs w:val="26"/>
          <w:lang w:eastAsia="ru-RU"/>
        </w:rPr>
        <w:t>Млн.сом</w:t>
      </w:r>
    </w:p>
    <w:tbl>
      <w:tblPr>
        <w:tblStyle w:val="af7"/>
        <w:tblW w:w="0" w:type="auto"/>
        <w:tblLook w:val="04A0" w:firstRow="1" w:lastRow="0" w:firstColumn="1" w:lastColumn="0" w:noHBand="0" w:noVBand="1"/>
      </w:tblPr>
      <w:tblGrid>
        <w:gridCol w:w="1219"/>
        <w:gridCol w:w="2068"/>
        <w:gridCol w:w="1112"/>
        <w:gridCol w:w="1936"/>
        <w:gridCol w:w="791"/>
        <w:gridCol w:w="1435"/>
        <w:gridCol w:w="726"/>
      </w:tblGrid>
      <w:tr w:rsidR="00AA015C" w:rsidRPr="00295487" w14:paraId="686F0F48" w14:textId="77777777" w:rsidTr="00283641">
        <w:tc>
          <w:tcPr>
            <w:tcW w:w="1342" w:type="dxa"/>
          </w:tcPr>
          <w:p w14:paraId="7C0516C3" w14:textId="77777777" w:rsidR="00AA015C" w:rsidRPr="00295487" w:rsidRDefault="00AA015C" w:rsidP="00283641">
            <w:pPr>
              <w:jc w:val="both"/>
              <w:rPr>
                <w:rFonts w:ascii="Times New Roman" w:eastAsia="Times New Roman" w:hAnsi="Times New Roman" w:cs="Times New Roman"/>
                <w:sz w:val="24"/>
                <w:szCs w:val="24"/>
                <w:lang w:eastAsia="ru-RU"/>
              </w:rPr>
            </w:pPr>
          </w:p>
        </w:tc>
        <w:tc>
          <w:tcPr>
            <w:tcW w:w="1610" w:type="dxa"/>
            <w:vAlign w:val="center"/>
          </w:tcPr>
          <w:p w14:paraId="6A47329E" w14:textId="77777777" w:rsidR="00AA015C" w:rsidRPr="00295487" w:rsidRDefault="00AA015C" w:rsidP="00283641">
            <w:pPr>
              <w:jc w:val="center"/>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Муниципальные средства</w:t>
            </w:r>
          </w:p>
        </w:tc>
        <w:tc>
          <w:tcPr>
            <w:tcW w:w="1334" w:type="dxa"/>
            <w:vAlign w:val="center"/>
          </w:tcPr>
          <w:p w14:paraId="486DDA4C" w14:textId="77777777" w:rsidR="00AA015C" w:rsidRPr="00295487" w:rsidRDefault="00AA015C" w:rsidP="00283641">
            <w:pPr>
              <w:jc w:val="center"/>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w:t>
            </w:r>
          </w:p>
        </w:tc>
        <w:tc>
          <w:tcPr>
            <w:tcW w:w="2001" w:type="dxa"/>
            <w:vAlign w:val="center"/>
          </w:tcPr>
          <w:p w14:paraId="395C7BF6" w14:textId="77777777" w:rsidR="00AA015C" w:rsidRPr="00295487" w:rsidRDefault="00AA015C" w:rsidP="00283641">
            <w:pPr>
              <w:jc w:val="center"/>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Др.источники</w:t>
            </w:r>
          </w:p>
        </w:tc>
        <w:tc>
          <w:tcPr>
            <w:tcW w:w="905" w:type="dxa"/>
            <w:vAlign w:val="center"/>
          </w:tcPr>
          <w:p w14:paraId="2C0C6ADA" w14:textId="77777777" w:rsidR="00AA015C" w:rsidRPr="00295487" w:rsidRDefault="00AA015C" w:rsidP="00283641">
            <w:pPr>
              <w:jc w:val="center"/>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w:t>
            </w:r>
          </w:p>
        </w:tc>
        <w:tc>
          <w:tcPr>
            <w:tcW w:w="1482" w:type="dxa"/>
            <w:vAlign w:val="center"/>
          </w:tcPr>
          <w:p w14:paraId="736C08E8" w14:textId="77777777" w:rsidR="00AA015C" w:rsidRPr="00295487" w:rsidRDefault="00AA015C" w:rsidP="00283641">
            <w:pPr>
              <w:jc w:val="center"/>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Всего</w:t>
            </w:r>
          </w:p>
        </w:tc>
        <w:tc>
          <w:tcPr>
            <w:tcW w:w="897" w:type="dxa"/>
          </w:tcPr>
          <w:p w14:paraId="129E92B6" w14:textId="77777777" w:rsidR="00AA015C" w:rsidRPr="00295487" w:rsidRDefault="00AA015C" w:rsidP="00283641">
            <w:pPr>
              <w:jc w:val="both"/>
              <w:rPr>
                <w:rFonts w:ascii="Times New Roman" w:eastAsia="Times New Roman" w:hAnsi="Times New Roman" w:cs="Times New Roman"/>
                <w:b/>
                <w:sz w:val="24"/>
                <w:szCs w:val="24"/>
                <w:lang w:eastAsia="ru-RU"/>
              </w:rPr>
            </w:pPr>
          </w:p>
        </w:tc>
      </w:tr>
      <w:tr w:rsidR="00AA015C" w:rsidRPr="00295487" w14:paraId="47584F7B" w14:textId="77777777" w:rsidTr="00283641">
        <w:tc>
          <w:tcPr>
            <w:tcW w:w="1342" w:type="dxa"/>
          </w:tcPr>
          <w:p w14:paraId="07AA1BB8"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Calibri" w:hAnsi="Times New Roman" w:cs="Times New Roman"/>
                <w:sz w:val="24"/>
                <w:szCs w:val="24"/>
              </w:rPr>
              <w:t>2017г.</w:t>
            </w:r>
          </w:p>
        </w:tc>
        <w:tc>
          <w:tcPr>
            <w:tcW w:w="1610" w:type="dxa"/>
          </w:tcPr>
          <w:p w14:paraId="23F61E2A"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1 889,473</w:t>
            </w:r>
          </w:p>
        </w:tc>
        <w:tc>
          <w:tcPr>
            <w:tcW w:w="1334" w:type="dxa"/>
          </w:tcPr>
          <w:p w14:paraId="33EFED34"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38</w:t>
            </w:r>
          </w:p>
        </w:tc>
        <w:tc>
          <w:tcPr>
            <w:tcW w:w="2001" w:type="dxa"/>
          </w:tcPr>
          <w:p w14:paraId="166BA35C"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3 075,280</w:t>
            </w:r>
          </w:p>
        </w:tc>
        <w:tc>
          <w:tcPr>
            <w:tcW w:w="905" w:type="dxa"/>
          </w:tcPr>
          <w:p w14:paraId="3A66AE21"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62</w:t>
            </w:r>
          </w:p>
        </w:tc>
        <w:tc>
          <w:tcPr>
            <w:tcW w:w="1482" w:type="dxa"/>
          </w:tcPr>
          <w:p w14:paraId="1032FA30"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4 964,753</w:t>
            </w:r>
          </w:p>
        </w:tc>
        <w:tc>
          <w:tcPr>
            <w:tcW w:w="897" w:type="dxa"/>
          </w:tcPr>
          <w:p w14:paraId="0EB4C0E2" w14:textId="77777777" w:rsidR="00AA015C" w:rsidRPr="00295487" w:rsidRDefault="00AA015C" w:rsidP="00283641">
            <w:pPr>
              <w:jc w:val="both"/>
              <w:rPr>
                <w:rFonts w:ascii="Times New Roman" w:eastAsia="Times New Roman" w:hAnsi="Times New Roman" w:cs="Times New Roman"/>
                <w:sz w:val="24"/>
                <w:szCs w:val="24"/>
                <w:lang w:eastAsia="ru-RU"/>
              </w:rPr>
            </w:pPr>
          </w:p>
        </w:tc>
      </w:tr>
      <w:tr w:rsidR="00AA015C" w:rsidRPr="00295487" w14:paraId="6FB5D029" w14:textId="77777777" w:rsidTr="00283641">
        <w:tc>
          <w:tcPr>
            <w:tcW w:w="1342" w:type="dxa"/>
          </w:tcPr>
          <w:p w14:paraId="21EDF010"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2018г.</w:t>
            </w:r>
          </w:p>
        </w:tc>
        <w:tc>
          <w:tcPr>
            <w:tcW w:w="1610" w:type="dxa"/>
          </w:tcPr>
          <w:p w14:paraId="401F4924"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2 358,451</w:t>
            </w:r>
          </w:p>
        </w:tc>
        <w:tc>
          <w:tcPr>
            <w:tcW w:w="1334" w:type="dxa"/>
          </w:tcPr>
          <w:p w14:paraId="0B45ADD1"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16</w:t>
            </w:r>
          </w:p>
        </w:tc>
        <w:tc>
          <w:tcPr>
            <w:tcW w:w="2001" w:type="dxa"/>
          </w:tcPr>
          <w:p w14:paraId="0B29E633"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12 306,478</w:t>
            </w:r>
          </w:p>
        </w:tc>
        <w:tc>
          <w:tcPr>
            <w:tcW w:w="905" w:type="dxa"/>
          </w:tcPr>
          <w:p w14:paraId="6170D9A3"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84</w:t>
            </w:r>
          </w:p>
        </w:tc>
        <w:tc>
          <w:tcPr>
            <w:tcW w:w="1482" w:type="dxa"/>
          </w:tcPr>
          <w:p w14:paraId="415A3B60"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14 664,929</w:t>
            </w:r>
          </w:p>
        </w:tc>
        <w:tc>
          <w:tcPr>
            <w:tcW w:w="897" w:type="dxa"/>
          </w:tcPr>
          <w:p w14:paraId="3DA4A0B3" w14:textId="77777777" w:rsidR="00AA015C" w:rsidRPr="00295487" w:rsidRDefault="00AA015C" w:rsidP="00283641">
            <w:pPr>
              <w:jc w:val="both"/>
              <w:rPr>
                <w:rFonts w:ascii="Times New Roman" w:eastAsia="Times New Roman" w:hAnsi="Times New Roman" w:cs="Times New Roman"/>
                <w:sz w:val="24"/>
                <w:szCs w:val="24"/>
                <w:lang w:eastAsia="ru-RU"/>
              </w:rPr>
            </w:pPr>
          </w:p>
        </w:tc>
      </w:tr>
      <w:tr w:rsidR="00AA015C" w:rsidRPr="00295487" w14:paraId="558AEB74" w14:textId="77777777" w:rsidTr="00283641">
        <w:tc>
          <w:tcPr>
            <w:tcW w:w="1342" w:type="dxa"/>
          </w:tcPr>
          <w:p w14:paraId="2CFFACA2"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2019г.</w:t>
            </w:r>
          </w:p>
        </w:tc>
        <w:tc>
          <w:tcPr>
            <w:tcW w:w="1610" w:type="dxa"/>
          </w:tcPr>
          <w:p w14:paraId="678E8084"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2 207,737</w:t>
            </w:r>
          </w:p>
        </w:tc>
        <w:tc>
          <w:tcPr>
            <w:tcW w:w="1334" w:type="dxa"/>
          </w:tcPr>
          <w:p w14:paraId="60E53499"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49</w:t>
            </w:r>
          </w:p>
        </w:tc>
        <w:tc>
          <w:tcPr>
            <w:tcW w:w="2001" w:type="dxa"/>
          </w:tcPr>
          <w:p w14:paraId="541FB9F5"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2 268,990</w:t>
            </w:r>
          </w:p>
        </w:tc>
        <w:tc>
          <w:tcPr>
            <w:tcW w:w="905" w:type="dxa"/>
          </w:tcPr>
          <w:p w14:paraId="602DC6D1"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51</w:t>
            </w:r>
          </w:p>
        </w:tc>
        <w:tc>
          <w:tcPr>
            <w:tcW w:w="1482" w:type="dxa"/>
          </w:tcPr>
          <w:p w14:paraId="57311F75"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4 476,727</w:t>
            </w:r>
          </w:p>
        </w:tc>
        <w:tc>
          <w:tcPr>
            <w:tcW w:w="897" w:type="dxa"/>
          </w:tcPr>
          <w:p w14:paraId="1290BC0D" w14:textId="77777777" w:rsidR="00AA015C" w:rsidRPr="00295487" w:rsidRDefault="00AA015C" w:rsidP="00283641">
            <w:pPr>
              <w:jc w:val="both"/>
              <w:rPr>
                <w:rFonts w:ascii="Times New Roman" w:eastAsia="Times New Roman" w:hAnsi="Times New Roman" w:cs="Times New Roman"/>
                <w:sz w:val="24"/>
                <w:szCs w:val="24"/>
                <w:lang w:eastAsia="ru-RU"/>
              </w:rPr>
            </w:pPr>
          </w:p>
        </w:tc>
      </w:tr>
      <w:tr w:rsidR="00AA015C" w:rsidRPr="00295487" w14:paraId="3B5E82F2" w14:textId="77777777" w:rsidTr="00283641">
        <w:tc>
          <w:tcPr>
            <w:tcW w:w="1342" w:type="dxa"/>
          </w:tcPr>
          <w:p w14:paraId="4D77ABD7"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2020г.</w:t>
            </w:r>
          </w:p>
        </w:tc>
        <w:tc>
          <w:tcPr>
            <w:tcW w:w="1610" w:type="dxa"/>
          </w:tcPr>
          <w:p w14:paraId="030823C3"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3 050,237</w:t>
            </w:r>
          </w:p>
        </w:tc>
        <w:tc>
          <w:tcPr>
            <w:tcW w:w="1334" w:type="dxa"/>
          </w:tcPr>
          <w:p w14:paraId="6A509C58"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88</w:t>
            </w:r>
          </w:p>
        </w:tc>
        <w:tc>
          <w:tcPr>
            <w:tcW w:w="2001" w:type="dxa"/>
          </w:tcPr>
          <w:p w14:paraId="318AD821"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384,500</w:t>
            </w:r>
          </w:p>
        </w:tc>
        <w:tc>
          <w:tcPr>
            <w:tcW w:w="905" w:type="dxa"/>
          </w:tcPr>
          <w:p w14:paraId="369233A5"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12</w:t>
            </w:r>
          </w:p>
        </w:tc>
        <w:tc>
          <w:tcPr>
            <w:tcW w:w="1482" w:type="dxa"/>
          </w:tcPr>
          <w:p w14:paraId="21D409A0" w14:textId="77777777" w:rsidR="00AA015C" w:rsidRPr="00295487" w:rsidRDefault="00AA015C" w:rsidP="00283641">
            <w:pPr>
              <w:jc w:val="both"/>
              <w:rPr>
                <w:rFonts w:ascii="Times New Roman" w:eastAsia="Times New Roman" w:hAnsi="Times New Roman" w:cs="Times New Roman"/>
                <w:sz w:val="24"/>
                <w:szCs w:val="24"/>
                <w:lang w:eastAsia="ru-RU"/>
              </w:rPr>
            </w:pPr>
            <w:r w:rsidRPr="00295487">
              <w:rPr>
                <w:rFonts w:ascii="Times New Roman" w:eastAsia="Times New Roman" w:hAnsi="Times New Roman" w:cs="Times New Roman"/>
                <w:sz w:val="24"/>
                <w:szCs w:val="24"/>
                <w:lang w:eastAsia="ru-RU"/>
              </w:rPr>
              <w:t>3 434,737</w:t>
            </w:r>
          </w:p>
        </w:tc>
        <w:tc>
          <w:tcPr>
            <w:tcW w:w="897" w:type="dxa"/>
          </w:tcPr>
          <w:p w14:paraId="5E81F9F1" w14:textId="77777777" w:rsidR="00AA015C" w:rsidRPr="00295487" w:rsidRDefault="00AA015C" w:rsidP="00283641">
            <w:pPr>
              <w:jc w:val="both"/>
              <w:rPr>
                <w:rFonts w:ascii="Times New Roman" w:eastAsia="Times New Roman" w:hAnsi="Times New Roman" w:cs="Times New Roman"/>
                <w:sz w:val="24"/>
                <w:szCs w:val="24"/>
                <w:lang w:eastAsia="ru-RU"/>
              </w:rPr>
            </w:pPr>
          </w:p>
        </w:tc>
      </w:tr>
      <w:tr w:rsidR="00AA015C" w:rsidRPr="00295487" w14:paraId="4E25EA5A" w14:textId="77777777" w:rsidTr="00283641">
        <w:tc>
          <w:tcPr>
            <w:tcW w:w="1342" w:type="dxa"/>
          </w:tcPr>
          <w:p w14:paraId="33D24313" w14:textId="77777777" w:rsidR="00AA015C" w:rsidRPr="00295487" w:rsidRDefault="00AA015C" w:rsidP="00283641">
            <w:pPr>
              <w:jc w:val="both"/>
              <w:rPr>
                <w:rFonts w:ascii="Times New Roman" w:eastAsia="Times New Roman" w:hAnsi="Times New Roman" w:cs="Times New Roman"/>
                <w:sz w:val="24"/>
                <w:szCs w:val="24"/>
                <w:lang w:eastAsia="ru-RU"/>
              </w:rPr>
            </w:pPr>
          </w:p>
        </w:tc>
        <w:tc>
          <w:tcPr>
            <w:tcW w:w="1610" w:type="dxa"/>
          </w:tcPr>
          <w:p w14:paraId="2463FC7B" w14:textId="77777777" w:rsidR="00AA015C" w:rsidRPr="00295487" w:rsidRDefault="00AA015C" w:rsidP="00283641">
            <w:pPr>
              <w:jc w:val="both"/>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9 505,898</w:t>
            </w:r>
          </w:p>
        </w:tc>
        <w:tc>
          <w:tcPr>
            <w:tcW w:w="1334" w:type="dxa"/>
          </w:tcPr>
          <w:p w14:paraId="2AD9C696" w14:textId="77777777" w:rsidR="00AA015C" w:rsidRPr="00295487" w:rsidRDefault="00AA015C" w:rsidP="00283641">
            <w:pPr>
              <w:jc w:val="both"/>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35</w:t>
            </w:r>
          </w:p>
        </w:tc>
        <w:tc>
          <w:tcPr>
            <w:tcW w:w="2001" w:type="dxa"/>
          </w:tcPr>
          <w:p w14:paraId="7FA44267" w14:textId="77777777" w:rsidR="00AA015C" w:rsidRPr="00295487" w:rsidRDefault="00AA015C" w:rsidP="00283641">
            <w:pPr>
              <w:jc w:val="both"/>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18 035,248</w:t>
            </w:r>
          </w:p>
        </w:tc>
        <w:tc>
          <w:tcPr>
            <w:tcW w:w="905" w:type="dxa"/>
          </w:tcPr>
          <w:p w14:paraId="5B94686C" w14:textId="77777777" w:rsidR="00AA015C" w:rsidRPr="00295487" w:rsidRDefault="00AA015C" w:rsidP="00283641">
            <w:pPr>
              <w:jc w:val="both"/>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65</w:t>
            </w:r>
          </w:p>
        </w:tc>
        <w:tc>
          <w:tcPr>
            <w:tcW w:w="1482" w:type="dxa"/>
          </w:tcPr>
          <w:p w14:paraId="6776CC93" w14:textId="77777777" w:rsidR="00AA015C" w:rsidRPr="00295487" w:rsidRDefault="00AA015C" w:rsidP="00283641">
            <w:pPr>
              <w:jc w:val="both"/>
              <w:rPr>
                <w:rFonts w:ascii="Times New Roman" w:eastAsia="Times New Roman" w:hAnsi="Times New Roman" w:cs="Times New Roman"/>
                <w:b/>
                <w:sz w:val="24"/>
                <w:szCs w:val="24"/>
                <w:lang w:eastAsia="ru-RU"/>
              </w:rPr>
            </w:pPr>
            <w:r w:rsidRPr="00295487">
              <w:rPr>
                <w:rFonts w:ascii="Times New Roman" w:eastAsia="Times New Roman" w:hAnsi="Times New Roman" w:cs="Times New Roman"/>
                <w:b/>
                <w:sz w:val="24"/>
                <w:szCs w:val="24"/>
                <w:lang w:eastAsia="ru-RU"/>
              </w:rPr>
              <w:t>27 541,146</w:t>
            </w:r>
          </w:p>
        </w:tc>
        <w:tc>
          <w:tcPr>
            <w:tcW w:w="897" w:type="dxa"/>
          </w:tcPr>
          <w:p w14:paraId="53931F55" w14:textId="77777777" w:rsidR="00AA015C" w:rsidRPr="00295487" w:rsidRDefault="00AA015C" w:rsidP="00283641">
            <w:pPr>
              <w:jc w:val="both"/>
              <w:rPr>
                <w:rFonts w:ascii="Times New Roman" w:eastAsia="Times New Roman" w:hAnsi="Times New Roman" w:cs="Times New Roman"/>
                <w:sz w:val="24"/>
                <w:szCs w:val="24"/>
                <w:lang w:eastAsia="ru-RU"/>
              </w:rPr>
            </w:pPr>
          </w:p>
        </w:tc>
      </w:tr>
    </w:tbl>
    <w:p w14:paraId="1F9C5CCF" w14:textId="77777777" w:rsidR="00AA015C" w:rsidRPr="00295487" w:rsidRDefault="00AA015C" w:rsidP="00AA015C">
      <w:pPr>
        <w:spacing w:after="0" w:line="240" w:lineRule="auto"/>
        <w:ind w:firstLine="708"/>
        <w:jc w:val="both"/>
        <w:rPr>
          <w:rFonts w:ascii="Times New Roman" w:eastAsia="Times New Roman" w:hAnsi="Times New Roman" w:cs="Times New Roman"/>
          <w:sz w:val="26"/>
          <w:szCs w:val="26"/>
          <w:lang w:eastAsia="ru-RU"/>
        </w:rPr>
      </w:pPr>
    </w:p>
    <w:p w14:paraId="4CA12A1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 xml:space="preserve">Программа включает в себя реализацию проектов основанных на принципах государственно-частного партнерства (ГЧП). Это проекты, </w:t>
      </w:r>
      <w:r w:rsidRPr="00295487">
        <w:rPr>
          <w:rFonts w:ascii="Times New Roman" w:hAnsi="Times New Roman" w:cs="Times New Roman"/>
          <w:sz w:val="26"/>
          <w:szCs w:val="26"/>
        </w:rPr>
        <w:lastRenderedPageBreak/>
        <w:t>направленные на улучшение организации муниципальных парковок и строительство дошкольных учреждений в городе Бишкек.</w:t>
      </w:r>
    </w:p>
    <w:p w14:paraId="5DD7C935"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Так же программа включает в себя мероприятия на реализацию программ по нижеуказанным направлениям:</w:t>
      </w:r>
    </w:p>
    <w:p w14:paraId="3A4ED9D6"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Улучшение водоснабжения и водоотведение в сумме 1 458,770 млн. сомов</w:t>
      </w:r>
    </w:p>
    <w:p w14:paraId="7E07A99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Озеленение и благоустройство в сумме 528,300 млн. сомов</w:t>
      </w:r>
    </w:p>
    <w:p w14:paraId="07016D8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Санитарная очистка 1 342,800 млн. сомов</w:t>
      </w:r>
    </w:p>
    <w:p w14:paraId="5CD2C681"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Улучшение наружного освещения города 1 324,600 млн. сомов</w:t>
      </w:r>
    </w:p>
    <w:p w14:paraId="1D161822"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Улучшение дорожной инфраструктуры 14 444, 100 млн. сомов</w:t>
      </w:r>
    </w:p>
    <w:p w14:paraId="73A89EF3" w14:textId="77777777" w:rsidR="00AA015C" w:rsidRPr="00295487" w:rsidRDefault="00AA015C" w:rsidP="00AA015C">
      <w:pPr>
        <w:spacing w:after="0" w:line="276" w:lineRule="auto"/>
        <w:ind w:firstLine="708"/>
        <w:jc w:val="both"/>
        <w:rPr>
          <w:rFonts w:ascii="Times New Roman" w:hAnsi="Times New Roman" w:cs="Times New Roman"/>
          <w:sz w:val="26"/>
          <w:szCs w:val="26"/>
        </w:rPr>
      </w:pPr>
      <w:r w:rsidRPr="00295487">
        <w:rPr>
          <w:rFonts w:ascii="Times New Roman" w:hAnsi="Times New Roman" w:cs="Times New Roman"/>
          <w:sz w:val="26"/>
          <w:szCs w:val="26"/>
        </w:rPr>
        <w:t>Улучшение системы представления услуг общественного транспорта 837,910 млн. сомов.</w:t>
      </w:r>
    </w:p>
    <w:p w14:paraId="26E6BEE0" w14:textId="77777777" w:rsidR="00AA015C" w:rsidRPr="00295487" w:rsidRDefault="00AA015C" w:rsidP="00AA015C">
      <w:pPr>
        <w:spacing w:after="0" w:line="276" w:lineRule="auto"/>
        <w:ind w:firstLine="708"/>
        <w:jc w:val="both"/>
        <w:rPr>
          <w:rFonts w:ascii="Times New Roman" w:hAnsi="Times New Roman" w:cs="Times New Roman"/>
          <w:sz w:val="26"/>
          <w:szCs w:val="26"/>
        </w:rPr>
      </w:pPr>
    </w:p>
    <w:p w14:paraId="7D354EBE" w14:textId="77777777" w:rsidR="00AA015C" w:rsidRPr="00295487" w:rsidRDefault="00AA015C" w:rsidP="00AA015C">
      <w:pPr>
        <w:spacing w:after="0" w:line="276" w:lineRule="auto"/>
        <w:ind w:firstLine="708"/>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295487">
        <w:rPr>
          <w:rFonts w:ascii="Times New Roman" w:hAnsi="Times New Roman" w:cs="Times New Roman"/>
          <w:b/>
          <w:sz w:val="26"/>
          <w:szCs w:val="26"/>
        </w:rPr>
        <w:t>3. Открытость управления</w:t>
      </w:r>
    </w:p>
    <w:p w14:paraId="011AD825" w14:textId="77777777" w:rsidR="00AA015C" w:rsidRPr="00295487" w:rsidRDefault="00AA015C" w:rsidP="00AA015C">
      <w:pPr>
        <w:spacing w:after="0" w:line="276" w:lineRule="auto"/>
        <w:jc w:val="both"/>
        <w:rPr>
          <w:rFonts w:ascii="Times New Roman" w:hAnsi="Times New Roman" w:cs="Times New Roman"/>
          <w:sz w:val="26"/>
          <w:szCs w:val="26"/>
        </w:rPr>
      </w:pPr>
      <w:r w:rsidRPr="00295487">
        <w:rPr>
          <w:rFonts w:ascii="Times New Roman" w:hAnsi="Times New Roman" w:cs="Times New Roman"/>
          <w:sz w:val="26"/>
          <w:szCs w:val="26"/>
        </w:rPr>
        <w:tab/>
      </w:r>
    </w:p>
    <w:p w14:paraId="7DE2C680" w14:textId="77777777" w:rsidR="00AA015C" w:rsidRPr="00295487" w:rsidRDefault="00AA015C" w:rsidP="00AA015C">
      <w:pPr>
        <w:spacing w:after="0" w:line="276" w:lineRule="auto"/>
        <w:ind w:firstLine="708"/>
        <w:jc w:val="both"/>
        <w:rPr>
          <w:rFonts w:ascii="Times New Roman" w:eastAsia="Times New Roman" w:hAnsi="Times New Roman" w:cs="Times New Roman"/>
          <w:sz w:val="26"/>
          <w:szCs w:val="26"/>
          <w:lang w:eastAsia="ru-RU"/>
        </w:rPr>
      </w:pPr>
      <w:r w:rsidRPr="00295487">
        <w:rPr>
          <w:rFonts w:ascii="Times New Roman" w:hAnsi="Times New Roman" w:cs="Times New Roman"/>
          <w:sz w:val="26"/>
          <w:szCs w:val="26"/>
        </w:rPr>
        <w:t>В целях повышения качества принятия управленческих решений, достижению баланса и согласования интересов различных групп горожан, мэрия города Бишкек стремится к выстраиванию системы городского управления и взаимоотношений на принципах открытости, обеспечения доступности, создания условий для активного и широкого вовлечения горожан, общественных организаций, инициативных групп и бизнес-сообществ в процессы принятия и реализации общественно значимых решений по вопросам развития и обеспечения жизнедеятельности города.</w:t>
      </w:r>
      <w:r w:rsidRPr="00295487">
        <w:rPr>
          <w:rFonts w:ascii="Times New Roman" w:eastAsia="Times New Roman" w:hAnsi="Times New Roman" w:cs="Times New Roman"/>
          <w:sz w:val="26"/>
          <w:szCs w:val="26"/>
          <w:lang w:eastAsia="ru-RU"/>
        </w:rPr>
        <w:t xml:space="preserve"> </w:t>
      </w:r>
    </w:p>
    <w:p w14:paraId="6BE6C7FA" w14:textId="77777777" w:rsidR="00AA015C" w:rsidRPr="00AA015C" w:rsidRDefault="00AA015C" w:rsidP="004107C0">
      <w:pPr>
        <w:spacing w:after="0" w:line="240" w:lineRule="auto"/>
        <w:ind w:firstLine="709"/>
        <w:jc w:val="both"/>
        <w:rPr>
          <w:rFonts w:ascii="Times New Roman" w:hAnsi="Times New Roman" w:cs="Times New Roman"/>
          <w:sz w:val="26"/>
          <w:szCs w:val="26"/>
        </w:rPr>
      </w:pPr>
    </w:p>
    <w:sectPr w:rsidR="00AA015C" w:rsidRPr="00AA015C" w:rsidSect="00766862">
      <w:footerReference w:type="default" r:id="rId8"/>
      <w:pgSz w:w="11907" w:h="16840" w:code="9"/>
      <w:pgMar w:top="737" w:right="851" w:bottom="907" w:left="1985" w:header="0" w:footer="567"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743F1" w14:textId="77777777" w:rsidR="00F04F4F" w:rsidRDefault="00F04F4F" w:rsidP="007B1D91">
      <w:pPr>
        <w:spacing w:after="0" w:line="240" w:lineRule="auto"/>
      </w:pPr>
      <w:r>
        <w:separator/>
      </w:r>
    </w:p>
  </w:endnote>
  <w:endnote w:type="continuationSeparator" w:id="0">
    <w:p w14:paraId="30B26231" w14:textId="77777777" w:rsidR="00F04F4F" w:rsidRDefault="00F04F4F" w:rsidP="007B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10807"/>
      <w:docPartObj>
        <w:docPartGallery w:val="Page Numbers (Bottom of Page)"/>
        <w:docPartUnique/>
      </w:docPartObj>
    </w:sdtPr>
    <w:sdtEndPr/>
    <w:sdtContent>
      <w:p w14:paraId="6302E37C" w14:textId="53D5278F" w:rsidR="00B51549" w:rsidRDefault="00B51549">
        <w:pPr>
          <w:pStyle w:val="a6"/>
        </w:pPr>
        <w:r>
          <w:tab/>
        </w:r>
        <w:r>
          <w:tab/>
        </w:r>
        <w:r>
          <w:fldChar w:fldCharType="begin"/>
        </w:r>
        <w:r>
          <w:instrText>PAGE   \* MERGEFORMAT</w:instrText>
        </w:r>
        <w:r>
          <w:fldChar w:fldCharType="separate"/>
        </w:r>
        <w:r w:rsidR="00AA015C">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58EC" w14:textId="77777777" w:rsidR="00F04F4F" w:rsidRDefault="00F04F4F" w:rsidP="007B1D91">
      <w:pPr>
        <w:spacing w:after="0" w:line="240" w:lineRule="auto"/>
      </w:pPr>
      <w:r>
        <w:separator/>
      </w:r>
    </w:p>
  </w:footnote>
  <w:footnote w:type="continuationSeparator" w:id="0">
    <w:p w14:paraId="22FE9617" w14:textId="77777777" w:rsidR="00F04F4F" w:rsidRDefault="00F04F4F" w:rsidP="007B1D91">
      <w:pPr>
        <w:spacing w:after="0" w:line="240" w:lineRule="auto"/>
      </w:pPr>
      <w:r>
        <w:continuationSeparator/>
      </w:r>
    </w:p>
  </w:footnote>
  <w:footnote w:id="1">
    <w:p w14:paraId="7FE60C24" w14:textId="77777777" w:rsidR="00AA015C" w:rsidRPr="008B0CC0" w:rsidRDefault="00AA015C" w:rsidP="00AA015C">
      <w:pPr>
        <w:pStyle w:val="af4"/>
        <w:rPr>
          <w:sz w:val="16"/>
          <w:szCs w:val="16"/>
        </w:rPr>
      </w:pPr>
      <w:r w:rsidRPr="008B0CC0">
        <w:rPr>
          <w:rStyle w:val="af6"/>
          <w:sz w:val="16"/>
          <w:szCs w:val="16"/>
        </w:rPr>
        <w:footnoteRef/>
      </w:r>
      <w:r w:rsidRPr="008B0CC0">
        <w:rPr>
          <w:sz w:val="16"/>
          <w:szCs w:val="16"/>
        </w:rPr>
        <w:t xml:space="preserve"> Реализация Программы завершена в 2017 году в связи с новым ХХ</w:t>
      </w:r>
      <w:r w:rsidRPr="008B0CC0">
        <w:rPr>
          <w:sz w:val="16"/>
          <w:szCs w:val="16"/>
          <w:lang w:val="en-US"/>
        </w:rPr>
        <w:t>VII</w:t>
      </w:r>
      <w:r w:rsidRPr="008B0CC0">
        <w:rPr>
          <w:sz w:val="16"/>
          <w:szCs w:val="16"/>
        </w:rPr>
        <w:t xml:space="preserve"> созывом депутатов городского кенеша и вступлением в должность мэра города Бишкек А.Ибраимова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BEB201"/>
    <w:multiLevelType w:val="hybridMultilevel"/>
    <w:tmpl w:val="C5111B7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7654485"/>
    <w:multiLevelType w:val="hybridMultilevel"/>
    <w:tmpl w:val="AD66C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856FFA"/>
    <w:multiLevelType w:val="hybridMultilevel"/>
    <w:tmpl w:val="06600D24"/>
    <w:lvl w:ilvl="0" w:tplc="A6D007B4">
      <w:start w:val="6"/>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23FA5939"/>
    <w:multiLevelType w:val="hybridMultilevel"/>
    <w:tmpl w:val="6C0C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2C5361"/>
    <w:multiLevelType w:val="hybridMultilevel"/>
    <w:tmpl w:val="372C1552"/>
    <w:lvl w:ilvl="0" w:tplc="02B6491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E8E2E85"/>
    <w:multiLevelType w:val="hybridMultilevel"/>
    <w:tmpl w:val="C1D0DF7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320C45EA"/>
    <w:multiLevelType w:val="hybridMultilevel"/>
    <w:tmpl w:val="AEDE16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4167705"/>
    <w:multiLevelType w:val="hybridMultilevel"/>
    <w:tmpl w:val="7DF6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092F7F"/>
    <w:multiLevelType w:val="hybridMultilevel"/>
    <w:tmpl w:val="CDC69A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C2928D6"/>
    <w:multiLevelType w:val="hybridMultilevel"/>
    <w:tmpl w:val="A65C89B0"/>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 w15:restartNumberingAfterBreak="0">
    <w:nsid w:val="42B1533D"/>
    <w:multiLevelType w:val="hybridMultilevel"/>
    <w:tmpl w:val="2506A4A8"/>
    <w:lvl w:ilvl="0" w:tplc="0419000D">
      <w:start w:val="1"/>
      <w:numFmt w:val="bullet"/>
      <w:lvlText w:val=""/>
      <w:lvlJc w:val="left"/>
      <w:pPr>
        <w:ind w:left="1068" w:hanging="360"/>
      </w:pPr>
      <w:rPr>
        <w:rFonts w:ascii="Wingdings" w:hAnsi="Wingdings" w:hint="default"/>
      </w:rPr>
    </w:lvl>
    <w:lvl w:ilvl="1" w:tplc="0419000D">
      <w:start w:val="1"/>
      <w:numFmt w:val="bullet"/>
      <w:lvlText w:val=""/>
      <w:lvlJc w:val="left"/>
      <w:pPr>
        <w:ind w:left="1495" w:hanging="360"/>
      </w:pPr>
      <w:rPr>
        <w:rFonts w:ascii="Wingdings" w:hAnsi="Wingdings" w:hint="default"/>
      </w:rPr>
    </w:lvl>
    <w:lvl w:ilvl="2" w:tplc="8C4015B2">
      <w:start w:val="4"/>
      <w:numFmt w:val="bullet"/>
      <w:lvlText w:val="•"/>
      <w:lvlJc w:val="left"/>
      <w:pPr>
        <w:ind w:left="2853" w:hanging="705"/>
      </w:pPr>
      <w:rPr>
        <w:rFonts w:ascii="Times New Roman" w:eastAsiaTheme="minorHAnsi" w:hAnsi="Times New Roman"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488136A4"/>
    <w:multiLevelType w:val="hybridMultilevel"/>
    <w:tmpl w:val="F7B0A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4D44B3"/>
    <w:multiLevelType w:val="hybridMultilevel"/>
    <w:tmpl w:val="FA3E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D37027"/>
    <w:multiLevelType w:val="hybridMultilevel"/>
    <w:tmpl w:val="DDDAB7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5730B2"/>
    <w:multiLevelType w:val="hybridMultilevel"/>
    <w:tmpl w:val="51BAAD6C"/>
    <w:lvl w:ilvl="0" w:tplc="0AEEB2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28A4ABC"/>
    <w:multiLevelType w:val="hybridMultilevel"/>
    <w:tmpl w:val="6A46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B54AB"/>
    <w:multiLevelType w:val="multilevel"/>
    <w:tmpl w:val="8F82E02A"/>
    <w:lvl w:ilvl="0">
      <w:start w:val="1"/>
      <w:numFmt w:val="upperRoman"/>
      <w:lvlText w:val="%1."/>
      <w:lvlJc w:val="left"/>
      <w:pPr>
        <w:ind w:left="1428" w:hanging="720"/>
      </w:pPr>
      <w:rPr>
        <w:rFonts w:hint="default"/>
      </w:rPr>
    </w:lvl>
    <w:lvl w:ilvl="1">
      <w:start w:val="2"/>
      <w:numFmt w:val="decimal"/>
      <w:isLgl/>
      <w:lvlText w:val="%1.%2."/>
      <w:lvlJc w:val="left"/>
      <w:pPr>
        <w:ind w:left="1788" w:hanging="360"/>
      </w:pPr>
      <w:rPr>
        <w:rFonts w:hint="default"/>
        <w:b w:val="0"/>
      </w:rPr>
    </w:lvl>
    <w:lvl w:ilvl="2">
      <w:start w:val="1"/>
      <w:numFmt w:val="decimal"/>
      <w:isLgl/>
      <w:lvlText w:val="%1.%2.%3."/>
      <w:lvlJc w:val="left"/>
      <w:pPr>
        <w:ind w:left="2868" w:hanging="720"/>
      </w:pPr>
      <w:rPr>
        <w:rFonts w:hint="default"/>
        <w:b w:val="0"/>
      </w:rPr>
    </w:lvl>
    <w:lvl w:ilvl="3">
      <w:start w:val="1"/>
      <w:numFmt w:val="decimal"/>
      <w:isLgl/>
      <w:lvlText w:val="%1.%2.%3.%4."/>
      <w:lvlJc w:val="left"/>
      <w:pPr>
        <w:ind w:left="3588" w:hanging="720"/>
      </w:pPr>
      <w:rPr>
        <w:rFonts w:hint="default"/>
        <w:b w:val="0"/>
      </w:rPr>
    </w:lvl>
    <w:lvl w:ilvl="4">
      <w:start w:val="1"/>
      <w:numFmt w:val="decimal"/>
      <w:isLgl/>
      <w:lvlText w:val="%1.%2.%3.%4.%5."/>
      <w:lvlJc w:val="left"/>
      <w:pPr>
        <w:ind w:left="4668" w:hanging="1080"/>
      </w:pPr>
      <w:rPr>
        <w:rFonts w:hint="default"/>
        <w:b w:val="0"/>
      </w:rPr>
    </w:lvl>
    <w:lvl w:ilvl="5">
      <w:start w:val="1"/>
      <w:numFmt w:val="decimal"/>
      <w:isLgl/>
      <w:lvlText w:val="%1.%2.%3.%4.%5.%6."/>
      <w:lvlJc w:val="left"/>
      <w:pPr>
        <w:ind w:left="5388" w:hanging="1080"/>
      </w:pPr>
      <w:rPr>
        <w:rFonts w:hint="default"/>
        <w:b w:val="0"/>
      </w:rPr>
    </w:lvl>
    <w:lvl w:ilvl="6">
      <w:start w:val="1"/>
      <w:numFmt w:val="decimal"/>
      <w:isLgl/>
      <w:lvlText w:val="%1.%2.%3.%4.%5.%6.%7."/>
      <w:lvlJc w:val="left"/>
      <w:pPr>
        <w:ind w:left="6108" w:hanging="1080"/>
      </w:pPr>
      <w:rPr>
        <w:rFonts w:hint="default"/>
        <w:b w:val="0"/>
      </w:rPr>
    </w:lvl>
    <w:lvl w:ilvl="7">
      <w:start w:val="1"/>
      <w:numFmt w:val="decimal"/>
      <w:isLgl/>
      <w:lvlText w:val="%1.%2.%3.%4.%5.%6.%7.%8."/>
      <w:lvlJc w:val="left"/>
      <w:pPr>
        <w:ind w:left="7188" w:hanging="1440"/>
      </w:pPr>
      <w:rPr>
        <w:rFonts w:hint="default"/>
        <w:b w:val="0"/>
      </w:rPr>
    </w:lvl>
    <w:lvl w:ilvl="8">
      <w:start w:val="1"/>
      <w:numFmt w:val="decimal"/>
      <w:isLgl/>
      <w:lvlText w:val="%1.%2.%3.%4.%5.%6.%7.%8.%9."/>
      <w:lvlJc w:val="left"/>
      <w:pPr>
        <w:ind w:left="7908" w:hanging="1440"/>
      </w:pPr>
      <w:rPr>
        <w:rFonts w:hint="default"/>
        <w:b w:val="0"/>
      </w:rPr>
    </w:lvl>
  </w:abstractNum>
  <w:abstractNum w:abstractNumId="17" w15:restartNumberingAfterBreak="0">
    <w:nsid w:val="60AB3A5B"/>
    <w:multiLevelType w:val="hybridMultilevel"/>
    <w:tmpl w:val="F8CE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AC6675"/>
    <w:multiLevelType w:val="hybridMultilevel"/>
    <w:tmpl w:val="D1BE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E142A6"/>
    <w:multiLevelType w:val="hybridMultilevel"/>
    <w:tmpl w:val="1526AA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C09576D"/>
    <w:multiLevelType w:val="hybridMultilevel"/>
    <w:tmpl w:val="89B8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D6516E"/>
    <w:multiLevelType w:val="hybridMultilevel"/>
    <w:tmpl w:val="5B6A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901909"/>
    <w:multiLevelType w:val="hybridMultilevel"/>
    <w:tmpl w:val="4922060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3" w15:restartNumberingAfterBreak="0">
    <w:nsid w:val="7DFB5F27"/>
    <w:multiLevelType w:val="hybridMultilevel"/>
    <w:tmpl w:val="91CE195C"/>
    <w:lvl w:ilvl="0" w:tplc="5CA49AC4">
      <w:start w:val="1"/>
      <w:numFmt w:val="bullet"/>
      <w:lvlText w:val=""/>
      <w:lvlJc w:val="left"/>
      <w:pPr>
        <w:ind w:left="1068" w:hanging="360"/>
      </w:pPr>
      <w:rPr>
        <w:rFonts w:ascii="Symbol" w:hAnsi="Symbol" w:hint="default"/>
        <w:color w:val="auto"/>
      </w:rPr>
    </w:lvl>
    <w:lvl w:ilvl="1" w:tplc="0419000D">
      <w:start w:val="1"/>
      <w:numFmt w:val="bullet"/>
      <w:lvlText w:val=""/>
      <w:lvlJc w:val="left"/>
      <w:pPr>
        <w:ind w:left="1495" w:hanging="360"/>
      </w:pPr>
      <w:rPr>
        <w:rFonts w:ascii="Wingdings" w:hAnsi="Wingdings" w:hint="default"/>
      </w:rPr>
    </w:lvl>
    <w:lvl w:ilvl="2" w:tplc="8C4015B2">
      <w:start w:val="4"/>
      <w:numFmt w:val="bullet"/>
      <w:lvlText w:val="•"/>
      <w:lvlJc w:val="left"/>
      <w:pPr>
        <w:ind w:left="2853" w:hanging="705"/>
      </w:pPr>
      <w:rPr>
        <w:rFonts w:ascii="Times New Roman" w:eastAsiaTheme="minorHAnsi" w:hAnsi="Times New Roman"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3"/>
  </w:num>
  <w:num w:numId="2">
    <w:abstractNumId w:val="8"/>
  </w:num>
  <w:num w:numId="3">
    <w:abstractNumId w:val="3"/>
  </w:num>
  <w:num w:numId="4">
    <w:abstractNumId w:val="12"/>
  </w:num>
  <w:num w:numId="5">
    <w:abstractNumId w:val="20"/>
  </w:num>
  <w:num w:numId="6">
    <w:abstractNumId w:val="14"/>
  </w:num>
  <w:num w:numId="7">
    <w:abstractNumId w:val="7"/>
  </w:num>
  <w:num w:numId="8">
    <w:abstractNumId w:val="15"/>
  </w:num>
  <w:num w:numId="9">
    <w:abstractNumId w:val="17"/>
  </w:num>
  <w:num w:numId="10">
    <w:abstractNumId w:val="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3"/>
  </w:num>
  <w:num w:numId="13">
    <w:abstractNumId w:val="3"/>
  </w:num>
  <w:num w:numId="14">
    <w:abstractNumId w:val="19"/>
  </w:num>
  <w:num w:numId="15">
    <w:abstractNumId w:val="17"/>
  </w:num>
  <w:num w:numId="16">
    <w:abstractNumId w:val="16"/>
  </w:num>
  <w:num w:numId="17">
    <w:abstractNumId w:val="13"/>
  </w:num>
  <w:num w:numId="18">
    <w:abstractNumId w:val="5"/>
  </w:num>
  <w:num w:numId="19">
    <w:abstractNumId w:val="18"/>
  </w:num>
  <w:num w:numId="20">
    <w:abstractNumId w:val="9"/>
  </w:num>
  <w:num w:numId="21">
    <w:abstractNumId w:val="1"/>
  </w:num>
  <w:num w:numId="22">
    <w:abstractNumId w:val="2"/>
  </w:num>
  <w:num w:numId="23">
    <w:abstractNumId w:val="11"/>
  </w:num>
  <w:num w:numId="24">
    <w:abstractNumId w:val="21"/>
  </w:num>
  <w:num w:numId="25">
    <w:abstractNumId w:val="22"/>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D4"/>
    <w:rsid w:val="00002158"/>
    <w:rsid w:val="00002EF3"/>
    <w:rsid w:val="0000563A"/>
    <w:rsid w:val="000058EC"/>
    <w:rsid w:val="00006768"/>
    <w:rsid w:val="00007816"/>
    <w:rsid w:val="00011B42"/>
    <w:rsid w:val="00016906"/>
    <w:rsid w:val="000203AE"/>
    <w:rsid w:val="00020763"/>
    <w:rsid w:val="000220E3"/>
    <w:rsid w:val="00026F1C"/>
    <w:rsid w:val="00026FFC"/>
    <w:rsid w:val="00034071"/>
    <w:rsid w:val="00034350"/>
    <w:rsid w:val="00035D02"/>
    <w:rsid w:val="00040294"/>
    <w:rsid w:val="00045D24"/>
    <w:rsid w:val="000465D9"/>
    <w:rsid w:val="00046D78"/>
    <w:rsid w:val="000475B0"/>
    <w:rsid w:val="00047AFB"/>
    <w:rsid w:val="00052EC0"/>
    <w:rsid w:val="000532C7"/>
    <w:rsid w:val="0005494C"/>
    <w:rsid w:val="00057587"/>
    <w:rsid w:val="00061893"/>
    <w:rsid w:val="00061D9E"/>
    <w:rsid w:val="00062FB3"/>
    <w:rsid w:val="00065ED6"/>
    <w:rsid w:val="00066361"/>
    <w:rsid w:val="00073180"/>
    <w:rsid w:val="000735F6"/>
    <w:rsid w:val="00075FD9"/>
    <w:rsid w:val="000769D4"/>
    <w:rsid w:val="00081DCD"/>
    <w:rsid w:val="00083203"/>
    <w:rsid w:val="000843CE"/>
    <w:rsid w:val="0008682C"/>
    <w:rsid w:val="00090E37"/>
    <w:rsid w:val="00091D7D"/>
    <w:rsid w:val="000934DF"/>
    <w:rsid w:val="00095B11"/>
    <w:rsid w:val="000A0217"/>
    <w:rsid w:val="000A168A"/>
    <w:rsid w:val="000A3B31"/>
    <w:rsid w:val="000A4633"/>
    <w:rsid w:val="000B63D9"/>
    <w:rsid w:val="000B68C5"/>
    <w:rsid w:val="000C186C"/>
    <w:rsid w:val="000C1E7C"/>
    <w:rsid w:val="000C26E4"/>
    <w:rsid w:val="000C304A"/>
    <w:rsid w:val="000C5044"/>
    <w:rsid w:val="000D2A71"/>
    <w:rsid w:val="000D65FD"/>
    <w:rsid w:val="000D66C5"/>
    <w:rsid w:val="000D71B6"/>
    <w:rsid w:val="000D7F18"/>
    <w:rsid w:val="000E092C"/>
    <w:rsid w:val="000E2AF8"/>
    <w:rsid w:val="000E462E"/>
    <w:rsid w:val="000E7353"/>
    <w:rsid w:val="000E7D2E"/>
    <w:rsid w:val="000F0BDF"/>
    <w:rsid w:val="000F2893"/>
    <w:rsid w:val="000F30ED"/>
    <w:rsid w:val="0010344B"/>
    <w:rsid w:val="0010362A"/>
    <w:rsid w:val="001063AB"/>
    <w:rsid w:val="00106854"/>
    <w:rsid w:val="001071F8"/>
    <w:rsid w:val="0011013A"/>
    <w:rsid w:val="00112CF9"/>
    <w:rsid w:val="00113758"/>
    <w:rsid w:val="00114F20"/>
    <w:rsid w:val="001162D9"/>
    <w:rsid w:val="00116E16"/>
    <w:rsid w:val="00116EAD"/>
    <w:rsid w:val="0012068D"/>
    <w:rsid w:val="001229EE"/>
    <w:rsid w:val="00123507"/>
    <w:rsid w:val="0012354B"/>
    <w:rsid w:val="0012467F"/>
    <w:rsid w:val="00125D87"/>
    <w:rsid w:val="00126C85"/>
    <w:rsid w:val="00127D04"/>
    <w:rsid w:val="001315BB"/>
    <w:rsid w:val="00132237"/>
    <w:rsid w:val="00134850"/>
    <w:rsid w:val="00135C41"/>
    <w:rsid w:val="00136DE4"/>
    <w:rsid w:val="00137D64"/>
    <w:rsid w:val="00142B67"/>
    <w:rsid w:val="001466EF"/>
    <w:rsid w:val="00147788"/>
    <w:rsid w:val="00147C12"/>
    <w:rsid w:val="001503E2"/>
    <w:rsid w:val="00150A46"/>
    <w:rsid w:val="00150ADF"/>
    <w:rsid w:val="0015645C"/>
    <w:rsid w:val="00156C72"/>
    <w:rsid w:val="00160605"/>
    <w:rsid w:val="00160A95"/>
    <w:rsid w:val="00164E59"/>
    <w:rsid w:val="00172306"/>
    <w:rsid w:val="001728D5"/>
    <w:rsid w:val="001739F6"/>
    <w:rsid w:val="00173B55"/>
    <w:rsid w:val="00176083"/>
    <w:rsid w:val="001811A0"/>
    <w:rsid w:val="001824CA"/>
    <w:rsid w:val="001837A4"/>
    <w:rsid w:val="0018428E"/>
    <w:rsid w:val="00186CA7"/>
    <w:rsid w:val="00186DE1"/>
    <w:rsid w:val="00187872"/>
    <w:rsid w:val="001915F4"/>
    <w:rsid w:val="00191AF8"/>
    <w:rsid w:val="00192103"/>
    <w:rsid w:val="00197D57"/>
    <w:rsid w:val="001A01CE"/>
    <w:rsid w:val="001A4966"/>
    <w:rsid w:val="001A6AA6"/>
    <w:rsid w:val="001A7635"/>
    <w:rsid w:val="001A77D1"/>
    <w:rsid w:val="001B152A"/>
    <w:rsid w:val="001B2273"/>
    <w:rsid w:val="001B232D"/>
    <w:rsid w:val="001B463C"/>
    <w:rsid w:val="001B5F07"/>
    <w:rsid w:val="001B657C"/>
    <w:rsid w:val="001C2831"/>
    <w:rsid w:val="001C4244"/>
    <w:rsid w:val="001D27B7"/>
    <w:rsid w:val="001E193B"/>
    <w:rsid w:val="001E3A70"/>
    <w:rsid w:val="001F0E60"/>
    <w:rsid w:val="001F14C1"/>
    <w:rsid w:val="001F232B"/>
    <w:rsid w:val="001F520A"/>
    <w:rsid w:val="001F5D3F"/>
    <w:rsid w:val="001F672B"/>
    <w:rsid w:val="001F68E8"/>
    <w:rsid w:val="001F7F03"/>
    <w:rsid w:val="002002E7"/>
    <w:rsid w:val="002003A9"/>
    <w:rsid w:val="00201D9A"/>
    <w:rsid w:val="002039EC"/>
    <w:rsid w:val="00205A91"/>
    <w:rsid w:val="002114C2"/>
    <w:rsid w:val="0021333A"/>
    <w:rsid w:val="00213753"/>
    <w:rsid w:val="002141DE"/>
    <w:rsid w:val="002205FE"/>
    <w:rsid w:val="00222623"/>
    <w:rsid w:val="00222BAF"/>
    <w:rsid w:val="002237BE"/>
    <w:rsid w:val="00224843"/>
    <w:rsid w:val="00224F5B"/>
    <w:rsid w:val="0022594B"/>
    <w:rsid w:val="00225C79"/>
    <w:rsid w:val="00226E8C"/>
    <w:rsid w:val="00230B8C"/>
    <w:rsid w:val="0023138B"/>
    <w:rsid w:val="002327B6"/>
    <w:rsid w:val="0023367D"/>
    <w:rsid w:val="002357EA"/>
    <w:rsid w:val="00235A84"/>
    <w:rsid w:val="00235B8A"/>
    <w:rsid w:val="00236CF8"/>
    <w:rsid w:val="00240591"/>
    <w:rsid w:val="002414DB"/>
    <w:rsid w:val="00241B5A"/>
    <w:rsid w:val="00243BA7"/>
    <w:rsid w:val="00245B3E"/>
    <w:rsid w:val="00246640"/>
    <w:rsid w:val="00246A95"/>
    <w:rsid w:val="002506AB"/>
    <w:rsid w:val="0025074D"/>
    <w:rsid w:val="00250B37"/>
    <w:rsid w:val="0025156A"/>
    <w:rsid w:val="00252560"/>
    <w:rsid w:val="00252E16"/>
    <w:rsid w:val="00256246"/>
    <w:rsid w:val="00260E9C"/>
    <w:rsid w:val="00263A9F"/>
    <w:rsid w:val="002640F3"/>
    <w:rsid w:val="00266EDC"/>
    <w:rsid w:val="00267CE1"/>
    <w:rsid w:val="0027058D"/>
    <w:rsid w:val="002726EA"/>
    <w:rsid w:val="002835A4"/>
    <w:rsid w:val="00283AB1"/>
    <w:rsid w:val="00287C7E"/>
    <w:rsid w:val="0029000A"/>
    <w:rsid w:val="00290F38"/>
    <w:rsid w:val="00291EEE"/>
    <w:rsid w:val="0029741E"/>
    <w:rsid w:val="00297C66"/>
    <w:rsid w:val="002A06FA"/>
    <w:rsid w:val="002A67D9"/>
    <w:rsid w:val="002A7D51"/>
    <w:rsid w:val="002B08BA"/>
    <w:rsid w:val="002B298C"/>
    <w:rsid w:val="002B29EF"/>
    <w:rsid w:val="002B3623"/>
    <w:rsid w:val="002B4D5C"/>
    <w:rsid w:val="002B6018"/>
    <w:rsid w:val="002B6643"/>
    <w:rsid w:val="002B7ECB"/>
    <w:rsid w:val="002C0B92"/>
    <w:rsid w:val="002C30C5"/>
    <w:rsid w:val="002C3199"/>
    <w:rsid w:val="002C4194"/>
    <w:rsid w:val="002C61CB"/>
    <w:rsid w:val="002D0038"/>
    <w:rsid w:val="002D151F"/>
    <w:rsid w:val="002D223D"/>
    <w:rsid w:val="002D2E69"/>
    <w:rsid w:val="002D3F1D"/>
    <w:rsid w:val="002D44C2"/>
    <w:rsid w:val="002D49F9"/>
    <w:rsid w:val="002E11C6"/>
    <w:rsid w:val="002E1807"/>
    <w:rsid w:val="002E29E2"/>
    <w:rsid w:val="002E69EE"/>
    <w:rsid w:val="002E6A01"/>
    <w:rsid w:val="002E7C5A"/>
    <w:rsid w:val="002F1335"/>
    <w:rsid w:val="002F2751"/>
    <w:rsid w:val="00300F59"/>
    <w:rsid w:val="0030363E"/>
    <w:rsid w:val="00306367"/>
    <w:rsid w:val="003071B6"/>
    <w:rsid w:val="003107A0"/>
    <w:rsid w:val="00310F86"/>
    <w:rsid w:val="00311431"/>
    <w:rsid w:val="00311682"/>
    <w:rsid w:val="00311C43"/>
    <w:rsid w:val="00311E10"/>
    <w:rsid w:val="00312125"/>
    <w:rsid w:val="00313131"/>
    <w:rsid w:val="003134E3"/>
    <w:rsid w:val="003164F6"/>
    <w:rsid w:val="003221E5"/>
    <w:rsid w:val="003227AE"/>
    <w:rsid w:val="00322F80"/>
    <w:rsid w:val="00323B28"/>
    <w:rsid w:val="00323D6F"/>
    <w:rsid w:val="00324CB8"/>
    <w:rsid w:val="00325E99"/>
    <w:rsid w:val="003303F7"/>
    <w:rsid w:val="00330809"/>
    <w:rsid w:val="00330B82"/>
    <w:rsid w:val="00331AA5"/>
    <w:rsid w:val="0033382E"/>
    <w:rsid w:val="00334041"/>
    <w:rsid w:val="00335FC1"/>
    <w:rsid w:val="00337019"/>
    <w:rsid w:val="003401F5"/>
    <w:rsid w:val="0034122B"/>
    <w:rsid w:val="0034172F"/>
    <w:rsid w:val="00346483"/>
    <w:rsid w:val="00346D81"/>
    <w:rsid w:val="003528E9"/>
    <w:rsid w:val="00354947"/>
    <w:rsid w:val="00354E81"/>
    <w:rsid w:val="00357DFD"/>
    <w:rsid w:val="00360399"/>
    <w:rsid w:val="003614C8"/>
    <w:rsid w:val="00361661"/>
    <w:rsid w:val="00365C28"/>
    <w:rsid w:val="00366624"/>
    <w:rsid w:val="00370181"/>
    <w:rsid w:val="003711D8"/>
    <w:rsid w:val="003719AB"/>
    <w:rsid w:val="00374E7E"/>
    <w:rsid w:val="003754A3"/>
    <w:rsid w:val="003828BC"/>
    <w:rsid w:val="00387AE5"/>
    <w:rsid w:val="00395089"/>
    <w:rsid w:val="00396958"/>
    <w:rsid w:val="00397356"/>
    <w:rsid w:val="003A08CD"/>
    <w:rsid w:val="003A0D76"/>
    <w:rsid w:val="003A0F6F"/>
    <w:rsid w:val="003A11C4"/>
    <w:rsid w:val="003A1E6E"/>
    <w:rsid w:val="003B408C"/>
    <w:rsid w:val="003B7386"/>
    <w:rsid w:val="003C0141"/>
    <w:rsid w:val="003C07EC"/>
    <w:rsid w:val="003C12BC"/>
    <w:rsid w:val="003C25D9"/>
    <w:rsid w:val="003C42D7"/>
    <w:rsid w:val="003C50A4"/>
    <w:rsid w:val="003C643B"/>
    <w:rsid w:val="003C6C65"/>
    <w:rsid w:val="003C75A7"/>
    <w:rsid w:val="003D0D66"/>
    <w:rsid w:val="003D0EC9"/>
    <w:rsid w:val="003D2938"/>
    <w:rsid w:val="003D501B"/>
    <w:rsid w:val="003D54A0"/>
    <w:rsid w:val="003D70AB"/>
    <w:rsid w:val="003E2EBE"/>
    <w:rsid w:val="003E2FD4"/>
    <w:rsid w:val="003F2722"/>
    <w:rsid w:val="003F3128"/>
    <w:rsid w:val="004011E4"/>
    <w:rsid w:val="0040217F"/>
    <w:rsid w:val="00402A81"/>
    <w:rsid w:val="00403484"/>
    <w:rsid w:val="004043D1"/>
    <w:rsid w:val="00405E74"/>
    <w:rsid w:val="00407574"/>
    <w:rsid w:val="004107C0"/>
    <w:rsid w:val="00412903"/>
    <w:rsid w:val="00414F9E"/>
    <w:rsid w:val="0041536E"/>
    <w:rsid w:val="00415CF1"/>
    <w:rsid w:val="00415D34"/>
    <w:rsid w:val="004160BA"/>
    <w:rsid w:val="004168D6"/>
    <w:rsid w:val="00417367"/>
    <w:rsid w:val="00420ED1"/>
    <w:rsid w:val="00423D91"/>
    <w:rsid w:val="004257F7"/>
    <w:rsid w:val="00432FAE"/>
    <w:rsid w:val="0043383C"/>
    <w:rsid w:val="00433F93"/>
    <w:rsid w:val="00434574"/>
    <w:rsid w:val="00435E6B"/>
    <w:rsid w:val="00436556"/>
    <w:rsid w:val="00436D8B"/>
    <w:rsid w:val="0043798C"/>
    <w:rsid w:val="004415AD"/>
    <w:rsid w:val="00442DBD"/>
    <w:rsid w:val="00444A7A"/>
    <w:rsid w:val="00444CB1"/>
    <w:rsid w:val="004531ED"/>
    <w:rsid w:val="004534A3"/>
    <w:rsid w:val="00454160"/>
    <w:rsid w:val="004604F1"/>
    <w:rsid w:val="00461C4C"/>
    <w:rsid w:val="00462252"/>
    <w:rsid w:val="004628D6"/>
    <w:rsid w:val="0046420F"/>
    <w:rsid w:val="00467B92"/>
    <w:rsid w:val="00470647"/>
    <w:rsid w:val="00470739"/>
    <w:rsid w:val="00470F93"/>
    <w:rsid w:val="00472C31"/>
    <w:rsid w:val="004756C1"/>
    <w:rsid w:val="0047743D"/>
    <w:rsid w:val="00477F07"/>
    <w:rsid w:val="00480098"/>
    <w:rsid w:val="00482D75"/>
    <w:rsid w:val="00482F7C"/>
    <w:rsid w:val="00485739"/>
    <w:rsid w:val="0049215E"/>
    <w:rsid w:val="004941EF"/>
    <w:rsid w:val="00494EAC"/>
    <w:rsid w:val="00495EE8"/>
    <w:rsid w:val="004972B1"/>
    <w:rsid w:val="00497DFD"/>
    <w:rsid w:val="004A1DDD"/>
    <w:rsid w:val="004A5D1A"/>
    <w:rsid w:val="004B4114"/>
    <w:rsid w:val="004B46EC"/>
    <w:rsid w:val="004B6C39"/>
    <w:rsid w:val="004B7DB6"/>
    <w:rsid w:val="004C214D"/>
    <w:rsid w:val="004C273D"/>
    <w:rsid w:val="004C6667"/>
    <w:rsid w:val="004D0E92"/>
    <w:rsid w:val="004D155C"/>
    <w:rsid w:val="004D45D2"/>
    <w:rsid w:val="004D5494"/>
    <w:rsid w:val="004D581F"/>
    <w:rsid w:val="004D60D0"/>
    <w:rsid w:val="004E03F5"/>
    <w:rsid w:val="004E0DE0"/>
    <w:rsid w:val="004E1A3F"/>
    <w:rsid w:val="004E2F97"/>
    <w:rsid w:val="004E3983"/>
    <w:rsid w:val="004E401E"/>
    <w:rsid w:val="004E47D0"/>
    <w:rsid w:val="004E6659"/>
    <w:rsid w:val="004E6BB6"/>
    <w:rsid w:val="004F1362"/>
    <w:rsid w:val="004F1FE0"/>
    <w:rsid w:val="004F32B0"/>
    <w:rsid w:val="004F4EBE"/>
    <w:rsid w:val="004F6EAA"/>
    <w:rsid w:val="00500238"/>
    <w:rsid w:val="00500F70"/>
    <w:rsid w:val="00502829"/>
    <w:rsid w:val="00503A8B"/>
    <w:rsid w:val="0051003A"/>
    <w:rsid w:val="00513BE4"/>
    <w:rsid w:val="0051451A"/>
    <w:rsid w:val="00516AE9"/>
    <w:rsid w:val="00516BA8"/>
    <w:rsid w:val="00520004"/>
    <w:rsid w:val="00522444"/>
    <w:rsid w:val="00525656"/>
    <w:rsid w:val="00527B73"/>
    <w:rsid w:val="00532C3C"/>
    <w:rsid w:val="00533F9A"/>
    <w:rsid w:val="00535135"/>
    <w:rsid w:val="00535C70"/>
    <w:rsid w:val="005400C9"/>
    <w:rsid w:val="00541F9A"/>
    <w:rsid w:val="0054359C"/>
    <w:rsid w:val="0054667B"/>
    <w:rsid w:val="00550089"/>
    <w:rsid w:val="00551102"/>
    <w:rsid w:val="005519B7"/>
    <w:rsid w:val="00552755"/>
    <w:rsid w:val="00552D36"/>
    <w:rsid w:val="00553F97"/>
    <w:rsid w:val="00557586"/>
    <w:rsid w:val="00561F15"/>
    <w:rsid w:val="00564B42"/>
    <w:rsid w:val="0056599F"/>
    <w:rsid w:val="00567D0C"/>
    <w:rsid w:val="00570981"/>
    <w:rsid w:val="00572BE3"/>
    <w:rsid w:val="00574248"/>
    <w:rsid w:val="00574E7E"/>
    <w:rsid w:val="00576352"/>
    <w:rsid w:val="005763AA"/>
    <w:rsid w:val="00576C3A"/>
    <w:rsid w:val="005821DC"/>
    <w:rsid w:val="00583678"/>
    <w:rsid w:val="00584F47"/>
    <w:rsid w:val="00587406"/>
    <w:rsid w:val="00595B5B"/>
    <w:rsid w:val="00595D29"/>
    <w:rsid w:val="005A00B1"/>
    <w:rsid w:val="005A15D4"/>
    <w:rsid w:val="005A1D36"/>
    <w:rsid w:val="005A1EEF"/>
    <w:rsid w:val="005A24C4"/>
    <w:rsid w:val="005A25A8"/>
    <w:rsid w:val="005A3CC3"/>
    <w:rsid w:val="005A48C5"/>
    <w:rsid w:val="005A6474"/>
    <w:rsid w:val="005A6DD8"/>
    <w:rsid w:val="005A6ECA"/>
    <w:rsid w:val="005A7FB3"/>
    <w:rsid w:val="005B0EEC"/>
    <w:rsid w:val="005B28B3"/>
    <w:rsid w:val="005B3593"/>
    <w:rsid w:val="005B3FAC"/>
    <w:rsid w:val="005B54BC"/>
    <w:rsid w:val="005B7DCB"/>
    <w:rsid w:val="005B7F70"/>
    <w:rsid w:val="005C119D"/>
    <w:rsid w:val="005C497C"/>
    <w:rsid w:val="005C6C86"/>
    <w:rsid w:val="005C7115"/>
    <w:rsid w:val="005D0A70"/>
    <w:rsid w:val="005D1C95"/>
    <w:rsid w:val="005D2609"/>
    <w:rsid w:val="005E2045"/>
    <w:rsid w:val="005E5A26"/>
    <w:rsid w:val="005E7ED5"/>
    <w:rsid w:val="005F27BE"/>
    <w:rsid w:val="005F43A3"/>
    <w:rsid w:val="00600564"/>
    <w:rsid w:val="00601761"/>
    <w:rsid w:val="00602091"/>
    <w:rsid w:val="00602882"/>
    <w:rsid w:val="00606304"/>
    <w:rsid w:val="0060720E"/>
    <w:rsid w:val="00611C85"/>
    <w:rsid w:val="00611CDB"/>
    <w:rsid w:val="00611E72"/>
    <w:rsid w:val="00612565"/>
    <w:rsid w:val="006132A0"/>
    <w:rsid w:val="00614CD4"/>
    <w:rsid w:val="00615E47"/>
    <w:rsid w:val="00616125"/>
    <w:rsid w:val="00621554"/>
    <w:rsid w:val="00623504"/>
    <w:rsid w:val="00624520"/>
    <w:rsid w:val="0062481C"/>
    <w:rsid w:val="00626273"/>
    <w:rsid w:val="006267B7"/>
    <w:rsid w:val="006272B2"/>
    <w:rsid w:val="00630BA3"/>
    <w:rsid w:val="00631023"/>
    <w:rsid w:val="00631DFB"/>
    <w:rsid w:val="006354D0"/>
    <w:rsid w:val="00635EED"/>
    <w:rsid w:val="0064057C"/>
    <w:rsid w:val="00640DB9"/>
    <w:rsid w:val="00640F43"/>
    <w:rsid w:val="006447AB"/>
    <w:rsid w:val="00645080"/>
    <w:rsid w:val="00645385"/>
    <w:rsid w:val="00645B63"/>
    <w:rsid w:val="0064706B"/>
    <w:rsid w:val="00652E1F"/>
    <w:rsid w:val="006557B6"/>
    <w:rsid w:val="00657AEC"/>
    <w:rsid w:val="00660419"/>
    <w:rsid w:val="006606ED"/>
    <w:rsid w:val="00662179"/>
    <w:rsid w:val="00662415"/>
    <w:rsid w:val="00667018"/>
    <w:rsid w:val="00667633"/>
    <w:rsid w:val="006707FA"/>
    <w:rsid w:val="006710A6"/>
    <w:rsid w:val="006717CA"/>
    <w:rsid w:val="006719E2"/>
    <w:rsid w:val="00682153"/>
    <w:rsid w:val="00683AE8"/>
    <w:rsid w:val="00684510"/>
    <w:rsid w:val="0068515E"/>
    <w:rsid w:val="006864AD"/>
    <w:rsid w:val="006914E5"/>
    <w:rsid w:val="00691694"/>
    <w:rsid w:val="006921C1"/>
    <w:rsid w:val="006958B4"/>
    <w:rsid w:val="00696439"/>
    <w:rsid w:val="00696756"/>
    <w:rsid w:val="006973C4"/>
    <w:rsid w:val="006977DA"/>
    <w:rsid w:val="00697DC5"/>
    <w:rsid w:val="006A0720"/>
    <w:rsid w:val="006A0920"/>
    <w:rsid w:val="006A3702"/>
    <w:rsid w:val="006A3EFE"/>
    <w:rsid w:val="006A578E"/>
    <w:rsid w:val="006A6D61"/>
    <w:rsid w:val="006B0347"/>
    <w:rsid w:val="006B0566"/>
    <w:rsid w:val="006B0B44"/>
    <w:rsid w:val="006B1E1F"/>
    <w:rsid w:val="006B57F9"/>
    <w:rsid w:val="006B5BCE"/>
    <w:rsid w:val="006C036E"/>
    <w:rsid w:val="006C0F19"/>
    <w:rsid w:val="006C184D"/>
    <w:rsid w:val="006C3606"/>
    <w:rsid w:val="006C732B"/>
    <w:rsid w:val="006D0D7E"/>
    <w:rsid w:val="006D1561"/>
    <w:rsid w:val="006D1FDB"/>
    <w:rsid w:val="006D34E5"/>
    <w:rsid w:val="006D3890"/>
    <w:rsid w:val="006D3DFD"/>
    <w:rsid w:val="006D767D"/>
    <w:rsid w:val="006D7ACD"/>
    <w:rsid w:val="006E001B"/>
    <w:rsid w:val="006E7673"/>
    <w:rsid w:val="006F0E0E"/>
    <w:rsid w:val="006F3A3B"/>
    <w:rsid w:val="006F51EA"/>
    <w:rsid w:val="006F593A"/>
    <w:rsid w:val="006F5DA9"/>
    <w:rsid w:val="007001A2"/>
    <w:rsid w:val="0070539A"/>
    <w:rsid w:val="00705797"/>
    <w:rsid w:val="00706BB5"/>
    <w:rsid w:val="00713528"/>
    <w:rsid w:val="00713B5F"/>
    <w:rsid w:val="0071506C"/>
    <w:rsid w:val="0071553C"/>
    <w:rsid w:val="007230F0"/>
    <w:rsid w:val="007235E6"/>
    <w:rsid w:val="007244B4"/>
    <w:rsid w:val="0072456C"/>
    <w:rsid w:val="00725476"/>
    <w:rsid w:val="00726373"/>
    <w:rsid w:val="007307B6"/>
    <w:rsid w:val="00731206"/>
    <w:rsid w:val="00731A81"/>
    <w:rsid w:val="00733BB2"/>
    <w:rsid w:val="00734287"/>
    <w:rsid w:val="007362B2"/>
    <w:rsid w:val="007374DC"/>
    <w:rsid w:val="00737F93"/>
    <w:rsid w:val="00740C22"/>
    <w:rsid w:val="00741163"/>
    <w:rsid w:val="0074373D"/>
    <w:rsid w:val="007437EF"/>
    <w:rsid w:val="007447AC"/>
    <w:rsid w:val="007512E5"/>
    <w:rsid w:val="00751C2C"/>
    <w:rsid w:val="00751DF6"/>
    <w:rsid w:val="00752077"/>
    <w:rsid w:val="00754162"/>
    <w:rsid w:val="00761F51"/>
    <w:rsid w:val="00764478"/>
    <w:rsid w:val="00765F6B"/>
    <w:rsid w:val="00766862"/>
    <w:rsid w:val="00767B65"/>
    <w:rsid w:val="00770C71"/>
    <w:rsid w:val="00775160"/>
    <w:rsid w:val="007760CB"/>
    <w:rsid w:val="00780C15"/>
    <w:rsid w:val="0078160B"/>
    <w:rsid w:val="00781FCF"/>
    <w:rsid w:val="00783B69"/>
    <w:rsid w:val="00784B6E"/>
    <w:rsid w:val="00786330"/>
    <w:rsid w:val="00790E1A"/>
    <w:rsid w:val="007930D0"/>
    <w:rsid w:val="007943B3"/>
    <w:rsid w:val="007944A0"/>
    <w:rsid w:val="0079481A"/>
    <w:rsid w:val="00794E1F"/>
    <w:rsid w:val="007951D8"/>
    <w:rsid w:val="007966C3"/>
    <w:rsid w:val="007A2EB6"/>
    <w:rsid w:val="007A4BF0"/>
    <w:rsid w:val="007A662E"/>
    <w:rsid w:val="007A6DFA"/>
    <w:rsid w:val="007B05AF"/>
    <w:rsid w:val="007B1D91"/>
    <w:rsid w:val="007B3F7D"/>
    <w:rsid w:val="007B3FBD"/>
    <w:rsid w:val="007B49C1"/>
    <w:rsid w:val="007B7AD7"/>
    <w:rsid w:val="007C0636"/>
    <w:rsid w:val="007C0A8D"/>
    <w:rsid w:val="007C13F2"/>
    <w:rsid w:val="007C15E7"/>
    <w:rsid w:val="007C187D"/>
    <w:rsid w:val="007C3383"/>
    <w:rsid w:val="007C57F9"/>
    <w:rsid w:val="007C5C59"/>
    <w:rsid w:val="007C6A98"/>
    <w:rsid w:val="007C6B6F"/>
    <w:rsid w:val="007C6F06"/>
    <w:rsid w:val="007C70C5"/>
    <w:rsid w:val="007D0C2F"/>
    <w:rsid w:val="007D225E"/>
    <w:rsid w:val="007D22E1"/>
    <w:rsid w:val="007D2A32"/>
    <w:rsid w:val="007D3E41"/>
    <w:rsid w:val="007D5FE7"/>
    <w:rsid w:val="007D6453"/>
    <w:rsid w:val="007D7920"/>
    <w:rsid w:val="007E0F48"/>
    <w:rsid w:val="007E1631"/>
    <w:rsid w:val="007E1C31"/>
    <w:rsid w:val="007E3601"/>
    <w:rsid w:val="007E46FE"/>
    <w:rsid w:val="007E7AB9"/>
    <w:rsid w:val="007F0A5B"/>
    <w:rsid w:val="007F3283"/>
    <w:rsid w:val="007F4654"/>
    <w:rsid w:val="007F62BE"/>
    <w:rsid w:val="00802A1B"/>
    <w:rsid w:val="00803544"/>
    <w:rsid w:val="00807CE5"/>
    <w:rsid w:val="008112B9"/>
    <w:rsid w:val="0081161E"/>
    <w:rsid w:val="00812585"/>
    <w:rsid w:val="008138A5"/>
    <w:rsid w:val="00814B64"/>
    <w:rsid w:val="00814DC2"/>
    <w:rsid w:val="00814FAC"/>
    <w:rsid w:val="00815411"/>
    <w:rsid w:val="008171CF"/>
    <w:rsid w:val="00820F5D"/>
    <w:rsid w:val="00821047"/>
    <w:rsid w:val="00823C28"/>
    <w:rsid w:val="00827F35"/>
    <w:rsid w:val="0083023E"/>
    <w:rsid w:val="0083047B"/>
    <w:rsid w:val="008320F5"/>
    <w:rsid w:val="00833386"/>
    <w:rsid w:val="00834186"/>
    <w:rsid w:val="0083516B"/>
    <w:rsid w:val="00836168"/>
    <w:rsid w:val="00836C5E"/>
    <w:rsid w:val="00837899"/>
    <w:rsid w:val="00844197"/>
    <w:rsid w:val="00845FEE"/>
    <w:rsid w:val="00846E61"/>
    <w:rsid w:val="00851408"/>
    <w:rsid w:val="00851945"/>
    <w:rsid w:val="00851ADA"/>
    <w:rsid w:val="008536D5"/>
    <w:rsid w:val="00853C41"/>
    <w:rsid w:val="00854DA1"/>
    <w:rsid w:val="008556C5"/>
    <w:rsid w:val="00855D24"/>
    <w:rsid w:val="00856613"/>
    <w:rsid w:val="008571A3"/>
    <w:rsid w:val="0085763C"/>
    <w:rsid w:val="008624E6"/>
    <w:rsid w:val="008655FE"/>
    <w:rsid w:val="008659F0"/>
    <w:rsid w:val="0086662C"/>
    <w:rsid w:val="008668F8"/>
    <w:rsid w:val="0087139D"/>
    <w:rsid w:val="0087525E"/>
    <w:rsid w:val="00877B75"/>
    <w:rsid w:val="00877E04"/>
    <w:rsid w:val="00880660"/>
    <w:rsid w:val="00880BAB"/>
    <w:rsid w:val="0088119E"/>
    <w:rsid w:val="008829BD"/>
    <w:rsid w:val="00882A8A"/>
    <w:rsid w:val="008852EB"/>
    <w:rsid w:val="00887234"/>
    <w:rsid w:val="0089273D"/>
    <w:rsid w:val="00892759"/>
    <w:rsid w:val="008936AE"/>
    <w:rsid w:val="00896035"/>
    <w:rsid w:val="008A0965"/>
    <w:rsid w:val="008A2BEB"/>
    <w:rsid w:val="008A483B"/>
    <w:rsid w:val="008A60BC"/>
    <w:rsid w:val="008A6832"/>
    <w:rsid w:val="008B07A5"/>
    <w:rsid w:val="008B2423"/>
    <w:rsid w:val="008B2C1D"/>
    <w:rsid w:val="008B745D"/>
    <w:rsid w:val="008C25DF"/>
    <w:rsid w:val="008C3EE0"/>
    <w:rsid w:val="008C4453"/>
    <w:rsid w:val="008C474C"/>
    <w:rsid w:val="008D2E03"/>
    <w:rsid w:val="008D5922"/>
    <w:rsid w:val="008D62FB"/>
    <w:rsid w:val="008D6386"/>
    <w:rsid w:val="008D66CE"/>
    <w:rsid w:val="008D7892"/>
    <w:rsid w:val="008E2478"/>
    <w:rsid w:val="008E332E"/>
    <w:rsid w:val="008E3503"/>
    <w:rsid w:val="008E4D55"/>
    <w:rsid w:val="008E747B"/>
    <w:rsid w:val="008E7CF4"/>
    <w:rsid w:val="008F1BFE"/>
    <w:rsid w:val="008F1CC7"/>
    <w:rsid w:val="008F25A9"/>
    <w:rsid w:val="008F28B8"/>
    <w:rsid w:val="008F3022"/>
    <w:rsid w:val="008F39FC"/>
    <w:rsid w:val="008F5332"/>
    <w:rsid w:val="008F760E"/>
    <w:rsid w:val="009018CE"/>
    <w:rsid w:val="00902784"/>
    <w:rsid w:val="00904845"/>
    <w:rsid w:val="0090673C"/>
    <w:rsid w:val="009075C5"/>
    <w:rsid w:val="009114D5"/>
    <w:rsid w:val="0091376A"/>
    <w:rsid w:val="00913B03"/>
    <w:rsid w:val="0091434B"/>
    <w:rsid w:val="00914359"/>
    <w:rsid w:val="00915CDA"/>
    <w:rsid w:val="00916562"/>
    <w:rsid w:val="009206A2"/>
    <w:rsid w:val="00920CE9"/>
    <w:rsid w:val="00921B8E"/>
    <w:rsid w:val="009234E7"/>
    <w:rsid w:val="00925044"/>
    <w:rsid w:val="0093125F"/>
    <w:rsid w:val="00931C4D"/>
    <w:rsid w:val="009324C5"/>
    <w:rsid w:val="0093250D"/>
    <w:rsid w:val="00932E7D"/>
    <w:rsid w:val="009341EF"/>
    <w:rsid w:val="009350AD"/>
    <w:rsid w:val="00935641"/>
    <w:rsid w:val="009359DF"/>
    <w:rsid w:val="00936758"/>
    <w:rsid w:val="00940641"/>
    <w:rsid w:val="009424FB"/>
    <w:rsid w:val="00942E2D"/>
    <w:rsid w:val="009446BD"/>
    <w:rsid w:val="00945BD7"/>
    <w:rsid w:val="0094673A"/>
    <w:rsid w:val="009500E5"/>
    <w:rsid w:val="009520C5"/>
    <w:rsid w:val="00952698"/>
    <w:rsid w:val="009527E1"/>
    <w:rsid w:val="009539AA"/>
    <w:rsid w:val="0095422A"/>
    <w:rsid w:val="00954C5F"/>
    <w:rsid w:val="00955F22"/>
    <w:rsid w:val="00955FB7"/>
    <w:rsid w:val="00957D02"/>
    <w:rsid w:val="00957DB5"/>
    <w:rsid w:val="00957F19"/>
    <w:rsid w:val="00964BB3"/>
    <w:rsid w:val="0096670A"/>
    <w:rsid w:val="00967343"/>
    <w:rsid w:val="00971890"/>
    <w:rsid w:val="00971941"/>
    <w:rsid w:val="00972451"/>
    <w:rsid w:val="009727AF"/>
    <w:rsid w:val="00974A38"/>
    <w:rsid w:val="0097549F"/>
    <w:rsid w:val="00981993"/>
    <w:rsid w:val="00982F5E"/>
    <w:rsid w:val="009838A9"/>
    <w:rsid w:val="009860A5"/>
    <w:rsid w:val="00992136"/>
    <w:rsid w:val="00992C5F"/>
    <w:rsid w:val="009931D2"/>
    <w:rsid w:val="00993AF8"/>
    <w:rsid w:val="009962DE"/>
    <w:rsid w:val="00997881"/>
    <w:rsid w:val="009A0C13"/>
    <w:rsid w:val="009A1A6C"/>
    <w:rsid w:val="009A2D0D"/>
    <w:rsid w:val="009A3DF3"/>
    <w:rsid w:val="009A4132"/>
    <w:rsid w:val="009A4BA8"/>
    <w:rsid w:val="009A4F16"/>
    <w:rsid w:val="009B0326"/>
    <w:rsid w:val="009B0C38"/>
    <w:rsid w:val="009B0DDF"/>
    <w:rsid w:val="009B135A"/>
    <w:rsid w:val="009B13EE"/>
    <w:rsid w:val="009B2807"/>
    <w:rsid w:val="009B3E4B"/>
    <w:rsid w:val="009C0C0C"/>
    <w:rsid w:val="009C7488"/>
    <w:rsid w:val="009D0222"/>
    <w:rsid w:val="009D06A8"/>
    <w:rsid w:val="009D3162"/>
    <w:rsid w:val="009D31D4"/>
    <w:rsid w:val="009D49BD"/>
    <w:rsid w:val="009D534D"/>
    <w:rsid w:val="009D665C"/>
    <w:rsid w:val="009D759A"/>
    <w:rsid w:val="009D7DE3"/>
    <w:rsid w:val="009E11B3"/>
    <w:rsid w:val="009E3D34"/>
    <w:rsid w:val="009E4E31"/>
    <w:rsid w:val="009F1357"/>
    <w:rsid w:val="009F3B8C"/>
    <w:rsid w:val="009F6D0B"/>
    <w:rsid w:val="00A0143C"/>
    <w:rsid w:val="00A01C09"/>
    <w:rsid w:val="00A020DA"/>
    <w:rsid w:val="00A03D98"/>
    <w:rsid w:val="00A045E6"/>
    <w:rsid w:val="00A04B26"/>
    <w:rsid w:val="00A1040E"/>
    <w:rsid w:val="00A12F24"/>
    <w:rsid w:val="00A149B9"/>
    <w:rsid w:val="00A163C4"/>
    <w:rsid w:val="00A1701E"/>
    <w:rsid w:val="00A17C36"/>
    <w:rsid w:val="00A21738"/>
    <w:rsid w:val="00A217B8"/>
    <w:rsid w:val="00A23B81"/>
    <w:rsid w:val="00A24429"/>
    <w:rsid w:val="00A318B5"/>
    <w:rsid w:val="00A335E7"/>
    <w:rsid w:val="00A33ADD"/>
    <w:rsid w:val="00A34DE7"/>
    <w:rsid w:val="00A34E21"/>
    <w:rsid w:val="00A34F8C"/>
    <w:rsid w:val="00A352BE"/>
    <w:rsid w:val="00A37839"/>
    <w:rsid w:val="00A429B4"/>
    <w:rsid w:val="00A46A91"/>
    <w:rsid w:val="00A4782E"/>
    <w:rsid w:val="00A50935"/>
    <w:rsid w:val="00A525D1"/>
    <w:rsid w:val="00A5386F"/>
    <w:rsid w:val="00A571B5"/>
    <w:rsid w:val="00A5776F"/>
    <w:rsid w:val="00A57BC5"/>
    <w:rsid w:val="00A623F2"/>
    <w:rsid w:val="00A62B45"/>
    <w:rsid w:val="00A63594"/>
    <w:rsid w:val="00A64690"/>
    <w:rsid w:val="00A70849"/>
    <w:rsid w:val="00A72A39"/>
    <w:rsid w:val="00A73A29"/>
    <w:rsid w:val="00A7450A"/>
    <w:rsid w:val="00A747F4"/>
    <w:rsid w:val="00A75412"/>
    <w:rsid w:val="00A75432"/>
    <w:rsid w:val="00A75AF2"/>
    <w:rsid w:val="00A75C73"/>
    <w:rsid w:val="00A77EA2"/>
    <w:rsid w:val="00A80101"/>
    <w:rsid w:val="00A80211"/>
    <w:rsid w:val="00A8281F"/>
    <w:rsid w:val="00A849F6"/>
    <w:rsid w:val="00A867CD"/>
    <w:rsid w:val="00A87BA2"/>
    <w:rsid w:val="00A91C30"/>
    <w:rsid w:val="00A92720"/>
    <w:rsid w:val="00A92956"/>
    <w:rsid w:val="00A92A6B"/>
    <w:rsid w:val="00A93F77"/>
    <w:rsid w:val="00A95CD3"/>
    <w:rsid w:val="00AA015C"/>
    <w:rsid w:val="00AA046A"/>
    <w:rsid w:val="00AA0C9B"/>
    <w:rsid w:val="00AA5DAC"/>
    <w:rsid w:val="00AA6787"/>
    <w:rsid w:val="00AB0290"/>
    <w:rsid w:val="00AB1B26"/>
    <w:rsid w:val="00AB25A2"/>
    <w:rsid w:val="00AB28EF"/>
    <w:rsid w:val="00AB56B0"/>
    <w:rsid w:val="00AB6497"/>
    <w:rsid w:val="00AC1A3F"/>
    <w:rsid w:val="00AC26F8"/>
    <w:rsid w:val="00AC35E9"/>
    <w:rsid w:val="00AC3ED3"/>
    <w:rsid w:val="00AC3FC5"/>
    <w:rsid w:val="00AC470A"/>
    <w:rsid w:val="00AC4E9B"/>
    <w:rsid w:val="00AC53E2"/>
    <w:rsid w:val="00AC744A"/>
    <w:rsid w:val="00AD2A6E"/>
    <w:rsid w:val="00AD2AE7"/>
    <w:rsid w:val="00AD324E"/>
    <w:rsid w:val="00AE0415"/>
    <w:rsid w:val="00AE0A0B"/>
    <w:rsid w:val="00AE723E"/>
    <w:rsid w:val="00AF1242"/>
    <w:rsid w:val="00AF37D4"/>
    <w:rsid w:val="00AF3E50"/>
    <w:rsid w:val="00AF440F"/>
    <w:rsid w:val="00AF627D"/>
    <w:rsid w:val="00AF6726"/>
    <w:rsid w:val="00AF6B69"/>
    <w:rsid w:val="00AF72DE"/>
    <w:rsid w:val="00B021D9"/>
    <w:rsid w:val="00B02C9E"/>
    <w:rsid w:val="00B02E1D"/>
    <w:rsid w:val="00B05820"/>
    <w:rsid w:val="00B058FE"/>
    <w:rsid w:val="00B07E37"/>
    <w:rsid w:val="00B13AC8"/>
    <w:rsid w:val="00B141B5"/>
    <w:rsid w:val="00B15ED0"/>
    <w:rsid w:val="00B16221"/>
    <w:rsid w:val="00B177F2"/>
    <w:rsid w:val="00B2146E"/>
    <w:rsid w:val="00B227F7"/>
    <w:rsid w:val="00B25A54"/>
    <w:rsid w:val="00B33BF9"/>
    <w:rsid w:val="00B33D98"/>
    <w:rsid w:val="00B34D15"/>
    <w:rsid w:val="00B35AD9"/>
    <w:rsid w:val="00B360CF"/>
    <w:rsid w:val="00B36550"/>
    <w:rsid w:val="00B378E7"/>
    <w:rsid w:val="00B41B54"/>
    <w:rsid w:val="00B45547"/>
    <w:rsid w:val="00B45DC1"/>
    <w:rsid w:val="00B45EC4"/>
    <w:rsid w:val="00B4646C"/>
    <w:rsid w:val="00B47B88"/>
    <w:rsid w:val="00B51549"/>
    <w:rsid w:val="00B51715"/>
    <w:rsid w:val="00B53669"/>
    <w:rsid w:val="00B53C83"/>
    <w:rsid w:val="00B60813"/>
    <w:rsid w:val="00B63F07"/>
    <w:rsid w:val="00B6405A"/>
    <w:rsid w:val="00B6427F"/>
    <w:rsid w:val="00B67956"/>
    <w:rsid w:val="00B7236F"/>
    <w:rsid w:val="00B73D66"/>
    <w:rsid w:val="00B742DD"/>
    <w:rsid w:val="00B8254A"/>
    <w:rsid w:val="00B83FE0"/>
    <w:rsid w:val="00B8715C"/>
    <w:rsid w:val="00B90E7A"/>
    <w:rsid w:val="00B91AEF"/>
    <w:rsid w:val="00B94C0B"/>
    <w:rsid w:val="00B95902"/>
    <w:rsid w:val="00B97CD4"/>
    <w:rsid w:val="00BA0F95"/>
    <w:rsid w:val="00BA2553"/>
    <w:rsid w:val="00BA256A"/>
    <w:rsid w:val="00BA2A43"/>
    <w:rsid w:val="00BA2FD6"/>
    <w:rsid w:val="00BA34DC"/>
    <w:rsid w:val="00BA588E"/>
    <w:rsid w:val="00BA739B"/>
    <w:rsid w:val="00BA77BF"/>
    <w:rsid w:val="00BB153B"/>
    <w:rsid w:val="00BB4CA0"/>
    <w:rsid w:val="00BB5792"/>
    <w:rsid w:val="00BB5E37"/>
    <w:rsid w:val="00BB62D3"/>
    <w:rsid w:val="00BC0C54"/>
    <w:rsid w:val="00BC2350"/>
    <w:rsid w:val="00BC596B"/>
    <w:rsid w:val="00BD08F0"/>
    <w:rsid w:val="00BD09D9"/>
    <w:rsid w:val="00BD0AC1"/>
    <w:rsid w:val="00BD3D92"/>
    <w:rsid w:val="00BD4600"/>
    <w:rsid w:val="00BD76E6"/>
    <w:rsid w:val="00BD7C8F"/>
    <w:rsid w:val="00BE00B4"/>
    <w:rsid w:val="00BE0384"/>
    <w:rsid w:val="00BE176F"/>
    <w:rsid w:val="00BE27BD"/>
    <w:rsid w:val="00BE3F70"/>
    <w:rsid w:val="00BE4474"/>
    <w:rsid w:val="00BE5644"/>
    <w:rsid w:val="00BE5B15"/>
    <w:rsid w:val="00BE74F7"/>
    <w:rsid w:val="00BE7D51"/>
    <w:rsid w:val="00BF0F02"/>
    <w:rsid w:val="00BF139F"/>
    <w:rsid w:val="00BF45FB"/>
    <w:rsid w:val="00C02F57"/>
    <w:rsid w:val="00C05AC5"/>
    <w:rsid w:val="00C066E8"/>
    <w:rsid w:val="00C11848"/>
    <w:rsid w:val="00C121FA"/>
    <w:rsid w:val="00C1429A"/>
    <w:rsid w:val="00C152B8"/>
    <w:rsid w:val="00C16F6D"/>
    <w:rsid w:val="00C17061"/>
    <w:rsid w:val="00C20579"/>
    <w:rsid w:val="00C34E13"/>
    <w:rsid w:val="00C36EAC"/>
    <w:rsid w:val="00C410B0"/>
    <w:rsid w:val="00C41504"/>
    <w:rsid w:val="00C4559F"/>
    <w:rsid w:val="00C456BB"/>
    <w:rsid w:val="00C46309"/>
    <w:rsid w:val="00C50E3E"/>
    <w:rsid w:val="00C534E3"/>
    <w:rsid w:val="00C54C66"/>
    <w:rsid w:val="00C55D2E"/>
    <w:rsid w:val="00C562DB"/>
    <w:rsid w:val="00C57F26"/>
    <w:rsid w:val="00C612C5"/>
    <w:rsid w:val="00C63D49"/>
    <w:rsid w:val="00C65483"/>
    <w:rsid w:val="00C66696"/>
    <w:rsid w:val="00C66D70"/>
    <w:rsid w:val="00C70069"/>
    <w:rsid w:val="00C71766"/>
    <w:rsid w:val="00C733DB"/>
    <w:rsid w:val="00C761C8"/>
    <w:rsid w:val="00C80B37"/>
    <w:rsid w:val="00C813A2"/>
    <w:rsid w:val="00C83B47"/>
    <w:rsid w:val="00C85372"/>
    <w:rsid w:val="00C85ABD"/>
    <w:rsid w:val="00C8619A"/>
    <w:rsid w:val="00C867DD"/>
    <w:rsid w:val="00C91FE8"/>
    <w:rsid w:val="00C93F3F"/>
    <w:rsid w:val="00CA0084"/>
    <w:rsid w:val="00CA10B6"/>
    <w:rsid w:val="00CA1338"/>
    <w:rsid w:val="00CA5464"/>
    <w:rsid w:val="00CA5AFF"/>
    <w:rsid w:val="00CA6763"/>
    <w:rsid w:val="00CB1C9A"/>
    <w:rsid w:val="00CC0727"/>
    <w:rsid w:val="00CC0BEB"/>
    <w:rsid w:val="00CC1250"/>
    <w:rsid w:val="00CC27EF"/>
    <w:rsid w:val="00CC2818"/>
    <w:rsid w:val="00CC43EB"/>
    <w:rsid w:val="00CC4870"/>
    <w:rsid w:val="00CC59AB"/>
    <w:rsid w:val="00CC738D"/>
    <w:rsid w:val="00CD00BF"/>
    <w:rsid w:val="00CD358B"/>
    <w:rsid w:val="00CD35DA"/>
    <w:rsid w:val="00CD37A9"/>
    <w:rsid w:val="00CD3810"/>
    <w:rsid w:val="00CD4C98"/>
    <w:rsid w:val="00CD60B7"/>
    <w:rsid w:val="00CE0874"/>
    <w:rsid w:val="00CE3898"/>
    <w:rsid w:val="00CE600E"/>
    <w:rsid w:val="00CE76BA"/>
    <w:rsid w:val="00CF077F"/>
    <w:rsid w:val="00CF2C3E"/>
    <w:rsid w:val="00CF3791"/>
    <w:rsid w:val="00CF3A83"/>
    <w:rsid w:val="00CF5610"/>
    <w:rsid w:val="00CF7DB0"/>
    <w:rsid w:val="00D00373"/>
    <w:rsid w:val="00D020F9"/>
    <w:rsid w:val="00D031F8"/>
    <w:rsid w:val="00D03696"/>
    <w:rsid w:val="00D06077"/>
    <w:rsid w:val="00D079E6"/>
    <w:rsid w:val="00D127AA"/>
    <w:rsid w:val="00D13A12"/>
    <w:rsid w:val="00D160DC"/>
    <w:rsid w:val="00D1643B"/>
    <w:rsid w:val="00D20FC9"/>
    <w:rsid w:val="00D2207D"/>
    <w:rsid w:val="00D24162"/>
    <w:rsid w:val="00D27A43"/>
    <w:rsid w:val="00D30A4D"/>
    <w:rsid w:val="00D31E08"/>
    <w:rsid w:val="00D32F8B"/>
    <w:rsid w:val="00D33A50"/>
    <w:rsid w:val="00D34CDC"/>
    <w:rsid w:val="00D422C6"/>
    <w:rsid w:val="00D427A1"/>
    <w:rsid w:val="00D43351"/>
    <w:rsid w:val="00D4654E"/>
    <w:rsid w:val="00D47897"/>
    <w:rsid w:val="00D51437"/>
    <w:rsid w:val="00D561FB"/>
    <w:rsid w:val="00D63A0D"/>
    <w:rsid w:val="00D657C9"/>
    <w:rsid w:val="00D65927"/>
    <w:rsid w:val="00D671D8"/>
    <w:rsid w:val="00D70CEE"/>
    <w:rsid w:val="00D71170"/>
    <w:rsid w:val="00D7214C"/>
    <w:rsid w:val="00D7336E"/>
    <w:rsid w:val="00D74DE0"/>
    <w:rsid w:val="00D756F4"/>
    <w:rsid w:val="00D75DFA"/>
    <w:rsid w:val="00D76914"/>
    <w:rsid w:val="00D76BFF"/>
    <w:rsid w:val="00D81397"/>
    <w:rsid w:val="00D9108C"/>
    <w:rsid w:val="00D942AC"/>
    <w:rsid w:val="00D95C7B"/>
    <w:rsid w:val="00D9601F"/>
    <w:rsid w:val="00D9748D"/>
    <w:rsid w:val="00DA0B67"/>
    <w:rsid w:val="00DA0EEF"/>
    <w:rsid w:val="00DA1FE0"/>
    <w:rsid w:val="00DA7BC9"/>
    <w:rsid w:val="00DB1488"/>
    <w:rsid w:val="00DB2559"/>
    <w:rsid w:val="00DB2CE7"/>
    <w:rsid w:val="00DB35FE"/>
    <w:rsid w:val="00DB365D"/>
    <w:rsid w:val="00DB372F"/>
    <w:rsid w:val="00DB6513"/>
    <w:rsid w:val="00DB76EA"/>
    <w:rsid w:val="00DC0D3F"/>
    <w:rsid w:val="00DC0F77"/>
    <w:rsid w:val="00DC41A3"/>
    <w:rsid w:val="00DC44A1"/>
    <w:rsid w:val="00DC4589"/>
    <w:rsid w:val="00DC4962"/>
    <w:rsid w:val="00DC66B3"/>
    <w:rsid w:val="00DC6A1E"/>
    <w:rsid w:val="00DD017C"/>
    <w:rsid w:val="00DD04D7"/>
    <w:rsid w:val="00DD100D"/>
    <w:rsid w:val="00DD1288"/>
    <w:rsid w:val="00DD57C3"/>
    <w:rsid w:val="00DD5E79"/>
    <w:rsid w:val="00DE4B44"/>
    <w:rsid w:val="00DE5AD9"/>
    <w:rsid w:val="00DE7A6F"/>
    <w:rsid w:val="00DF0B45"/>
    <w:rsid w:val="00DF1C05"/>
    <w:rsid w:val="00DF23D3"/>
    <w:rsid w:val="00DF2E2D"/>
    <w:rsid w:val="00DF35A4"/>
    <w:rsid w:val="00DF4135"/>
    <w:rsid w:val="00DF4543"/>
    <w:rsid w:val="00DF6120"/>
    <w:rsid w:val="00DF76D1"/>
    <w:rsid w:val="00DF78F6"/>
    <w:rsid w:val="00DF7BE6"/>
    <w:rsid w:val="00E030C6"/>
    <w:rsid w:val="00E031BE"/>
    <w:rsid w:val="00E03346"/>
    <w:rsid w:val="00E04A9B"/>
    <w:rsid w:val="00E06603"/>
    <w:rsid w:val="00E06EE9"/>
    <w:rsid w:val="00E070BC"/>
    <w:rsid w:val="00E11FA5"/>
    <w:rsid w:val="00E139FA"/>
    <w:rsid w:val="00E17037"/>
    <w:rsid w:val="00E17CDE"/>
    <w:rsid w:val="00E20876"/>
    <w:rsid w:val="00E2158D"/>
    <w:rsid w:val="00E2176D"/>
    <w:rsid w:val="00E23F63"/>
    <w:rsid w:val="00E302EF"/>
    <w:rsid w:val="00E30427"/>
    <w:rsid w:val="00E31969"/>
    <w:rsid w:val="00E31A25"/>
    <w:rsid w:val="00E32FA6"/>
    <w:rsid w:val="00E33AC6"/>
    <w:rsid w:val="00E34553"/>
    <w:rsid w:val="00E355E6"/>
    <w:rsid w:val="00E36592"/>
    <w:rsid w:val="00E368C5"/>
    <w:rsid w:val="00E37074"/>
    <w:rsid w:val="00E370E9"/>
    <w:rsid w:val="00E4132E"/>
    <w:rsid w:val="00E43DAF"/>
    <w:rsid w:val="00E4428A"/>
    <w:rsid w:val="00E446E5"/>
    <w:rsid w:val="00E47E51"/>
    <w:rsid w:val="00E53D15"/>
    <w:rsid w:val="00E54488"/>
    <w:rsid w:val="00E55736"/>
    <w:rsid w:val="00E57A0E"/>
    <w:rsid w:val="00E605EE"/>
    <w:rsid w:val="00E630F4"/>
    <w:rsid w:val="00E63E92"/>
    <w:rsid w:val="00E65293"/>
    <w:rsid w:val="00E65C63"/>
    <w:rsid w:val="00E65D7C"/>
    <w:rsid w:val="00E67072"/>
    <w:rsid w:val="00E670F7"/>
    <w:rsid w:val="00E70E48"/>
    <w:rsid w:val="00E71583"/>
    <w:rsid w:val="00E74C23"/>
    <w:rsid w:val="00E75097"/>
    <w:rsid w:val="00E75A64"/>
    <w:rsid w:val="00E763B8"/>
    <w:rsid w:val="00E778DA"/>
    <w:rsid w:val="00E80F8C"/>
    <w:rsid w:val="00E823B7"/>
    <w:rsid w:val="00E83DA2"/>
    <w:rsid w:val="00E8454D"/>
    <w:rsid w:val="00E8721C"/>
    <w:rsid w:val="00E87A40"/>
    <w:rsid w:val="00E87FD0"/>
    <w:rsid w:val="00E91815"/>
    <w:rsid w:val="00E92422"/>
    <w:rsid w:val="00E965DC"/>
    <w:rsid w:val="00E96D6A"/>
    <w:rsid w:val="00E97175"/>
    <w:rsid w:val="00EA0036"/>
    <w:rsid w:val="00EA124D"/>
    <w:rsid w:val="00EA4AD6"/>
    <w:rsid w:val="00EA605F"/>
    <w:rsid w:val="00EA6E2E"/>
    <w:rsid w:val="00EB2B7A"/>
    <w:rsid w:val="00EB38D4"/>
    <w:rsid w:val="00EB4829"/>
    <w:rsid w:val="00EB580C"/>
    <w:rsid w:val="00EB5A1D"/>
    <w:rsid w:val="00EB6820"/>
    <w:rsid w:val="00EC1679"/>
    <w:rsid w:val="00EC3DA8"/>
    <w:rsid w:val="00EC7DE3"/>
    <w:rsid w:val="00ED101A"/>
    <w:rsid w:val="00ED12E2"/>
    <w:rsid w:val="00ED16AD"/>
    <w:rsid w:val="00ED1AEE"/>
    <w:rsid w:val="00ED1DAC"/>
    <w:rsid w:val="00ED2696"/>
    <w:rsid w:val="00ED5922"/>
    <w:rsid w:val="00ED7248"/>
    <w:rsid w:val="00ED7AC4"/>
    <w:rsid w:val="00EE076B"/>
    <w:rsid w:val="00EE13A7"/>
    <w:rsid w:val="00EE1FB9"/>
    <w:rsid w:val="00EE3BF8"/>
    <w:rsid w:val="00EE5066"/>
    <w:rsid w:val="00EE5A13"/>
    <w:rsid w:val="00EE5BD0"/>
    <w:rsid w:val="00EF181B"/>
    <w:rsid w:val="00EF1FA7"/>
    <w:rsid w:val="00EF4A8D"/>
    <w:rsid w:val="00EF70EF"/>
    <w:rsid w:val="00EF7850"/>
    <w:rsid w:val="00F001A6"/>
    <w:rsid w:val="00F01DE5"/>
    <w:rsid w:val="00F02ECD"/>
    <w:rsid w:val="00F03D38"/>
    <w:rsid w:val="00F04F4F"/>
    <w:rsid w:val="00F0667E"/>
    <w:rsid w:val="00F10C33"/>
    <w:rsid w:val="00F1299F"/>
    <w:rsid w:val="00F138AD"/>
    <w:rsid w:val="00F13C35"/>
    <w:rsid w:val="00F15F39"/>
    <w:rsid w:val="00F2432F"/>
    <w:rsid w:val="00F25DE8"/>
    <w:rsid w:val="00F31636"/>
    <w:rsid w:val="00F31960"/>
    <w:rsid w:val="00F326DF"/>
    <w:rsid w:val="00F35BEB"/>
    <w:rsid w:val="00F35C4C"/>
    <w:rsid w:val="00F3605D"/>
    <w:rsid w:val="00F36F12"/>
    <w:rsid w:val="00F37833"/>
    <w:rsid w:val="00F37956"/>
    <w:rsid w:val="00F43583"/>
    <w:rsid w:val="00F44632"/>
    <w:rsid w:val="00F44C4F"/>
    <w:rsid w:val="00F4777A"/>
    <w:rsid w:val="00F51B03"/>
    <w:rsid w:val="00F531BF"/>
    <w:rsid w:val="00F5430C"/>
    <w:rsid w:val="00F55176"/>
    <w:rsid w:val="00F5544B"/>
    <w:rsid w:val="00F55D42"/>
    <w:rsid w:val="00F65BAB"/>
    <w:rsid w:val="00F70796"/>
    <w:rsid w:val="00F72303"/>
    <w:rsid w:val="00F725FD"/>
    <w:rsid w:val="00F7310E"/>
    <w:rsid w:val="00F737F4"/>
    <w:rsid w:val="00F7385D"/>
    <w:rsid w:val="00F762FB"/>
    <w:rsid w:val="00F84765"/>
    <w:rsid w:val="00F918D0"/>
    <w:rsid w:val="00F93BD2"/>
    <w:rsid w:val="00F943B5"/>
    <w:rsid w:val="00F97E7E"/>
    <w:rsid w:val="00FA1558"/>
    <w:rsid w:val="00FA18DE"/>
    <w:rsid w:val="00FA2672"/>
    <w:rsid w:val="00FA2D66"/>
    <w:rsid w:val="00FA57DA"/>
    <w:rsid w:val="00FA5E60"/>
    <w:rsid w:val="00FB0043"/>
    <w:rsid w:val="00FB083F"/>
    <w:rsid w:val="00FB151C"/>
    <w:rsid w:val="00FB4DFE"/>
    <w:rsid w:val="00FC11D1"/>
    <w:rsid w:val="00FC3B7D"/>
    <w:rsid w:val="00FC3EF0"/>
    <w:rsid w:val="00FC3FCA"/>
    <w:rsid w:val="00FC7EE1"/>
    <w:rsid w:val="00FD1832"/>
    <w:rsid w:val="00FD28D0"/>
    <w:rsid w:val="00FD2E29"/>
    <w:rsid w:val="00FD352A"/>
    <w:rsid w:val="00FD36FC"/>
    <w:rsid w:val="00FD5252"/>
    <w:rsid w:val="00FD55CD"/>
    <w:rsid w:val="00FD76F7"/>
    <w:rsid w:val="00FE1957"/>
    <w:rsid w:val="00FE3707"/>
    <w:rsid w:val="00FE5974"/>
    <w:rsid w:val="00FF0D2A"/>
    <w:rsid w:val="00FF44B0"/>
    <w:rsid w:val="00FF4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39E3DE"/>
  <w15:docId w15:val="{888B933A-3498-4925-A23C-2F9A0C57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A0"/>
    <w:pPr>
      <w:ind w:left="720"/>
      <w:contextualSpacing/>
    </w:pPr>
  </w:style>
  <w:style w:type="paragraph" w:styleId="a4">
    <w:name w:val="header"/>
    <w:basedOn w:val="a"/>
    <w:link w:val="a5"/>
    <w:uiPriority w:val="99"/>
    <w:unhideWhenUsed/>
    <w:rsid w:val="007B1D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D91"/>
  </w:style>
  <w:style w:type="paragraph" w:styleId="a6">
    <w:name w:val="footer"/>
    <w:basedOn w:val="a"/>
    <w:link w:val="a7"/>
    <w:uiPriority w:val="99"/>
    <w:unhideWhenUsed/>
    <w:rsid w:val="007B1D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D91"/>
  </w:style>
  <w:style w:type="paragraph" w:styleId="a8">
    <w:name w:val="Balloon Text"/>
    <w:basedOn w:val="a"/>
    <w:link w:val="a9"/>
    <w:uiPriority w:val="99"/>
    <w:semiHidden/>
    <w:unhideWhenUsed/>
    <w:rsid w:val="00D67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1D8"/>
    <w:rPr>
      <w:rFonts w:ascii="Tahoma" w:hAnsi="Tahoma" w:cs="Tahoma"/>
      <w:sz w:val="16"/>
      <w:szCs w:val="16"/>
    </w:rPr>
  </w:style>
  <w:style w:type="character" w:styleId="aa">
    <w:name w:val="annotation reference"/>
    <w:basedOn w:val="a0"/>
    <w:uiPriority w:val="99"/>
    <w:semiHidden/>
    <w:unhideWhenUsed/>
    <w:rsid w:val="00DB2CE7"/>
    <w:rPr>
      <w:sz w:val="16"/>
      <w:szCs w:val="16"/>
    </w:rPr>
  </w:style>
  <w:style w:type="paragraph" w:styleId="ab">
    <w:name w:val="annotation text"/>
    <w:basedOn w:val="a"/>
    <w:link w:val="ac"/>
    <w:uiPriority w:val="99"/>
    <w:unhideWhenUsed/>
    <w:rsid w:val="00DB2CE7"/>
    <w:pPr>
      <w:spacing w:line="240" w:lineRule="auto"/>
    </w:pPr>
    <w:rPr>
      <w:sz w:val="20"/>
      <w:szCs w:val="20"/>
    </w:rPr>
  </w:style>
  <w:style w:type="character" w:customStyle="1" w:styleId="ac">
    <w:name w:val="Текст примечания Знак"/>
    <w:basedOn w:val="a0"/>
    <w:link w:val="ab"/>
    <w:uiPriority w:val="99"/>
    <w:rsid w:val="00DB2CE7"/>
    <w:rPr>
      <w:sz w:val="20"/>
      <w:szCs w:val="20"/>
    </w:rPr>
  </w:style>
  <w:style w:type="paragraph" w:styleId="ad">
    <w:name w:val="annotation subject"/>
    <w:basedOn w:val="ab"/>
    <w:next w:val="ab"/>
    <w:link w:val="ae"/>
    <w:uiPriority w:val="99"/>
    <w:semiHidden/>
    <w:unhideWhenUsed/>
    <w:rsid w:val="00DB2CE7"/>
    <w:rPr>
      <w:b/>
      <w:bCs/>
    </w:rPr>
  </w:style>
  <w:style w:type="character" w:customStyle="1" w:styleId="ae">
    <w:name w:val="Тема примечания Знак"/>
    <w:basedOn w:val="ac"/>
    <w:link w:val="ad"/>
    <w:uiPriority w:val="99"/>
    <w:semiHidden/>
    <w:rsid w:val="00DB2CE7"/>
    <w:rPr>
      <w:b/>
      <w:bCs/>
      <w:sz w:val="20"/>
      <w:szCs w:val="20"/>
    </w:rPr>
  </w:style>
  <w:style w:type="paragraph" w:styleId="af">
    <w:name w:val="Revision"/>
    <w:hidden/>
    <w:uiPriority w:val="99"/>
    <w:semiHidden/>
    <w:rsid w:val="00DB2CE7"/>
    <w:pPr>
      <w:spacing w:after="0" w:line="240" w:lineRule="auto"/>
    </w:pPr>
  </w:style>
  <w:style w:type="paragraph" w:styleId="af0">
    <w:name w:val="Normal (Web)"/>
    <w:basedOn w:val="a"/>
    <w:uiPriority w:val="99"/>
    <w:unhideWhenUsed/>
    <w:rsid w:val="00405E74"/>
    <w:rPr>
      <w:rFonts w:ascii="Times New Roman" w:hAnsi="Times New Roman" w:cs="Times New Roman"/>
      <w:sz w:val="24"/>
      <w:szCs w:val="24"/>
    </w:rPr>
  </w:style>
  <w:style w:type="paragraph" w:styleId="af1">
    <w:name w:val="endnote text"/>
    <w:basedOn w:val="a"/>
    <w:link w:val="af2"/>
    <w:uiPriority w:val="99"/>
    <w:semiHidden/>
    <w:unhideWhenUsed/>
    <w:rsid w:val="00855D24"/>
    <w:pPr>
      <w:spacing w:after="0" w:line="240" w:lineRule="auto"/>
    </w:pPr>
    <w:rPr>
      <w:sz w:val="20"/>
      <w:szCs w:val="20"/>
    </w:rPr>
  </w:style>
  <w:style w:type="character" w:customStyle="1" w:styleId="af2">
    <w:name w:val="Текст концевой сноски Знак"/>
    <w:basedOn w:val="a0"/>
    <w:link w:val="af1"/>
    <w:uiPriority w:val="99"/>
    <w:semiHidden/>
    <w:rsid w:val="00855D24"/>
    <w:rPr>
      <w:sz w:val="20"/>
      <w:szCs w:val="20"/>
    </w:rPr>
  </w:style>
  <w:style w:type="character" w:styleId="af3">
    <w:name w:val="endnote reference"/>
    <w:basedOn w:val="a0"/>
    <w:uiPriority w:val="99"/>
    <w:semiHidden/>
    <w:unhideWhenUsed/>
    <w:rsid w:val="00855D24"/>
    <w:rPr>
      <w:vertAlign w:val="superscript"/>
    </w:rPr>
  </w:style>
  <w:style w:type="paragraph" w:styleId="af4">
    <w:name w:val="footnote text"/>
    <w:basedOn w:val="a"/>
    <w:link w:val="af5"/>
    <w:uiPriority w:val="99"/>
    <w:semiHidden/>
    <w:unhideWhenUsed/>
    <w:rsid w:val="00855D24"/>
    <w:pPr>
      <w:spacing w:after="0" w:line="240" w:lineRule="auto"/>
    </w:pPr>
    <w:rPr>
      <w:sz w:val="20"/>
      <w:szCs w:val="20"/>
    </w:rPr>
  </w:style>
  <w:style w:type="character" w:customStyle="1" w:styleId="af5">
    <w:name w:val="Текст сноски Знак"/>
    <w:basedOn w:val="a0"/>
    <w:link w:val="af4"/>
    <w:uiPriority w:val="99"/>
    <w:semiHidden/>
    <w:rsid w:val="00855D24"/>
    <w:rPr>
      <w:sz w:val="20"/>
      <w:szCs w:val="20"/>
    </w:rPr>
  </w:style>
  <w:style w:type="character" w:styleId="af6">
    <w:name w:val="footnote reference"/>
    <w:basedOn w:val="a0"/>
    <w:uiPriority w:val="99"/>
    <w:semiHidden/>
    <w:unhideWhenUsed/>
    <w:rsid w:val="00855D24"/>
    <w:rPr>
      <w:vertAlign w:val="superscript"/>
    </w:rPr>
  </w:style>
  <w:style w:type="table" w:styleId="af7">
    <w:name w:val="Table Grid"/>
    <w:basedOn w:val="a1"/>
    <w:uiPriority w:val="59"/>
    <w:rsid w:val="005A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A0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8442">
      <w:bodyDiv w:val="1"/>
      <w:marLeft w:val="0"/>
      <w:marRight w:val="0"/>
      <w:marTop w:val="0"/>
      <w:marBottom w:val="0"/>
      <w:divBdr>
        <w:top w:val="none" w:sz="0" w:space="0" w:color="auto"/>
        <w:left w:val="none" w:sz="0" w:space="0" w:color="auto"/>
        <w:bottom w:val="none" w:sz="0" w:space="0" w:color="auto"/>
        <w:right w:val="none" w:sz="0" w:space="0" w:color="auto"/>
      </w:divBdr>
    </w:div>
    <w:div w:id="455878764">
      <w:bodyDiv w:val="1"/>
      <w:marLeft w:val="0"/>
      <w:marRight w:val="0"/>
      <w:marTop w:val="0"/>
      <w:marBottom w:val="0"/>
      <w:divBdr>
        <w:top w:val="none" w:sz="0" w:space="0" w:color="auto"/>
        <w:left w:val="none" w:sz="0" w:space="0" w:color="auto"/>
        <w:bottom w:val="none" w:sz="0" w:space="0" w:color="auto"/>
        <w:right w:val="none" w:sz="0" w:space="0" w:color="auto"/>
      </w:divBdr>
    </w:div>
    <w:div w:id="544677594">
      <w:bodyDiv w:val="1"/>
      <w:marLeft w:val="0"/>
      <w:marRight w:val="0"/>
      <w:marTop w:val="0"/>
      <w:marBottom w:val="0"/>
      <w:divBdr>
        <w:top w:val="none" w:sz="0" w:space="0" w:color="auto"/>
        <w:left w:val="none" w:sz="0" w:space="0" w:color="auto"/>
        <w:bottom w:val="none" w:sz="0" w:space="0" w:color="auto"/>
        <w:right w:val="none" w:sz="0" w:space="0" w:color="auto"/>
      </w:divBdr>
    </w:div>
    <w:div w:id="586421109">
      <w:bodyDiv w:val="1"/>
      <w:marLeft w:val="0"/>
      <w:marRight w:val="0"/>
      <w:marTop w:val="0"/>
      <w:marBottom w:val="0"/>
      <w:divBdr>
        <w:top w:val="none" w:sz="0" w:space="0" w:color="auto"/>
        <w:left w:val="none" w:sz="0" w:space="0" w:color="auto"/>
        <w:bottom w:val="none" w:sz="0" w:space="0" w:color="auto"/>
        <w:right w:val="none" w:sz="0" w:space="0" w:color="auto"/>
      </w:divBdr>
    </w:div>
    <w:div w:id="941303465">
      <w:bodyDiv w:val="1"/>
      <w:marLeft w:val="0"/>
      <w:marRight w:val="0"/>
      <w:marTop w:val="0"/>
      <w:marBottom w:val="0"/>
      <w:divBdr>
        <w:top w:val="none" w:sz="0" w:space="0" w:color="auto"/>
        <w:left w:val="none" w:sz="0" w:space="0" w:color="auto"/>
        <w:bottom w:val="none" w:sz="0" w:space="0" w:color="auto"/>
        <w:right w:val="none" w:sz="0" w:space="0" w:color="auto"/>
      </w:divBdr>
    </w:div>
    <w:div w:id="941572743">
      <w:bodyDiv w:val="1"/>
      <w:marLeft w:val="0"/>
      <w:marRight w:val="0"/>
      <w:marTop w:val="0"/>
      <w:marBottom w:val="0"/>
      <w:divBdr>
        <w:top w:val="none" w:sz="0" w:space="0" w:color="auto"/>
        <w:left w:val="none" w:sz="0" w:space="0" w:color="auto"/>
        <w:bottom w:val="none" w:sz="0" w:space="0" w:color="auto"/>
        <w:right w:val="none" w:sz="0" w:space="0" w:color="auto"/>
      </w:divBdr>
    </w:div>
    <w:div w:id="1009141780">
      <w:bodyDiv w:val="1"/>
      <w:marLeft w:val="0"/>
      <w:marRight w:val="0"/>
      <w:marTop w:val="0"/>
      <w:marBottom w:val="0"/>
      <w:divBdr>
        <w:top w:val="none" w:sz="0" w:space="0" w:color="auto"/>
        <w:left w:val="none" w:sz="0" w:space="0" w:color="auto"/>
        <w:bottom w:val="none" w:sz="0" w:space="0" w:color="auto"/>
        <w:right w:val="none" w:sz="0" w:space="0" w:color="auto"/>
      </w:divBdr>
    </w:div>
    <w:div w:id="1169562050">
      <w:bodyDiv w:val="1"/>
      <w:marLeft w:val="0"/>
      <w:marRight w:val="0"/>
      <w:marTop w:val="0"/>
      <w:marBottom w:val="0"/>
      <w:divBdr>
        <w:top w:val="none" w:sz="0" w:space="0" w:color="auto"/>
        <w:left w:val="none" w:sz="0" w:space="0" w:color="auto"/>
        <w:bottom w:val="none" w:sz="0" w:space="0" w:color="auto"/>
        <w:right w:val="none" w:sz="0" w:space="0" w:color="auto"/>
      </w:divBdr>
      <w:divsChild>
        <w:div w:id="855077224">
          <w:marLeft w:val="600"/>
          <w:marRight w:val="0"/>
          <w:marTop w:val="75"/>
          <w:marBottom w:val="300"/>
          <w:divBdr>
            <w:top w:val="none" w:sz="0" w:space="0" w:color="auto"/>
            <w:left w:val="none" w:sz="0" w:space="0" w:color="auto"/>
            <w:bottom w:val="none" w:sz="0" w:space="0" w:color="auto"/>
            <w:right w:val="none" w:sz="0" w:space="0" w:color="auto"/>
          </w:divBdr>
          <w:divsChild>
            <w:div w:id="366610064">
              <w:marLeft w:val="0"/>
              <w:marRight w:val="0"/>
              <w:marTop w:val="0"/>
              <w:marBottom w:val="0"/>
              <w:divBdr>
                <w:top w:val="none" w:sz="0" w:space="0" w:color="auto"/>
                <w:left w:val="none" w:sz="0" w:space="0" w:color="auto"/>
                <w:bottom w:val="none" w:sz="0" w:space="0" w:color="auto"/>
                <w:right w:val="none" w:sz="0" w:space="0" w:color="auto"/>
              </w:divBdr>
            </w:div>
            <w:div w:id="12424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9179">
      <w:bodyDiv w:val="1"/>
      <w:marLeft w:val="0"/>
      <w:marRight w:val="0"/>
      <w:marTop w:val="0"/>
      <w:marBottom w:val="0"/>
      <w:divBdr>
        <w:top w:val="none" w:sz="0" w:space="0" w:color="auto"/>
        <w:left w:val="none" w:sz="0" w:space="0" w:color="auto"/>
        <w:bottom w:val="none" w:sz="0" w:space="0" w:color="auto"/>
        <w:right w:val="none" w:sz="0" w:space="0" w:color="auto"/>
      </w:divBdr>
    </w:div>
    <w:div w:id="1558975553">
      <w:bodyDiv w:val="1"/>
      <w:marLeft w:val="0"/>
      <w:marRight w:val="0"/>
      <w:marTop w:val="0"/>
      <w:marBottom w:val="0"/>
      <w:divBdr>
        <w:top w:val="none" w:sz="0" w:space="0" w:color="auto"/>
        <w:left w:val="none" w:sz="0" w:space="0" w:color="auto"/>
        <w:bottom w:val="none" w:sz="0" w:space="0" w:color="auto"/>
        <w:right w:val="none" w:sz="0" w:space="0" w:color="auto"/>
      </w:divBdr>
    </w:div>
    <w:div w:id="1574048968">
      <w:bodyDiv w:val="1"/>
      <w:marLeft w:val="0"/>
      <w:marRight w:val="0"/>
      <w:marTop w:val="0"/>
      <w:marBottom w:val="0"/>
      <w:divBdr>
        <w:top w:val="none" w:sz="0" w:space="0" w:color="auto"/>
        <w:left w:val="none" w:sz="0" w:space="0" w:color="auto"/>
        <w:bottom w:val="none" w:sz="0" w:space="0" w:color="auto"/>
        <w:right w:val="none" w:sz="0" w:space="0" w:color="auto"/>
      </w:divBdr>
    </w:div>
    <w:div w:id="1679893343">
      <w:bodyDiv w:val="1"/>
      <w:marLeft w:val="0"/>
      <w:marRight w:val="0"/>
      <w:marTop w:val="0"/>
      <w:marBottom w:val="0"/>
      <w:divBdr>
        <w:top w:val="none" w:sz="0" w:space="0" w:color="auto"/>
        <w:left w:val="none" w:sz="0" w:space="0" w:color="auto"/>
        <w:bottom w:val="none" w:sz="0" w:space="0" w:color="auto"/>
        <w:right w:val="none" w:sz="0" w:space="0" w:color="auto"/>
      </w:divBdr>
      <w:divsChild>
        <w:div w:id="1051224955">
          <w:marLeft w:val="0"/>
          <w:marRight w:val="0"/>
          <w:marTop w:val="0"/>
          <w:marBottom w:val="0"/>
          <w:divBdr>
            <w:top w:val="none" w:sz="0" w:space="0" w:color="auto"/>
            <w:left w:val="none" w:sz="0" w:space="0" w:color="auto"/>
            <w:bottom w:val="none" w:sz="0" w:space="0" w:color="auto"/>
            <w:right w:val="none" w:sz="0" w:space="0" w:color="auto"/>
          </w:divBdr>
        </w:div>
        <w:div w:id="1242249769">
          <w:marLeft w:val="0"/>
          <w:marRight w:val="0"/>
          <w:marTop w:val="0"/>
          <w:marBottom w:val="0"/>
          <w:divBdr>
            <w:top w:val="none" w:sz="0" w:space="0" w:color="auto"/>
            <w:left w:val="none" w:sz="0" w:space="0" w:color="auto"/>
            <w:bottom w:val="none" w:sz="0" w:space="0" w:color="auto"/>
            <w:right w:val="none" w:sz="0" w:space="0" w:color="auto"/>
          </w:divBdr>
          <w:divsChild>
            <w:div w:id="258608076">
              <w:marLeft w:val="0"/>
              <w:marRight w:val="0"/>
              <w:marTop w:val="0"/>
              <w:marBottom w:val="0"/>
              <w:divBdr>
                <w:top w:val="none" w:sz="0" w:space="0" w:color="auto"/>
                <w:left w:val="none" w:sz="0" w:space="0" w:color="auto"/>
                <w:bottom w:val="none" w:sz="0" w:space="0" w:color="auto"/>
                <w:right w:val="none" w:sz="0" w:space="0" w:color="auto"/>
              </w:divBdr>
            </w:div>
            <w:div w:id="694228886">
              <w:marLeft w:val="0"/>
              <w:marRight w:val="0"/>
              <w:marTop w:val="0"/>
              <w:marBottom w:val="0"/>
              <w:divBdr>
                <w:top w:val="none" w:sz="0" w:space="0" w:color="auto"/>
                <w:left w:val="none" w:sz="0" w:space="0" w:color="auto"/>
                <w:bottom w:val="none" w:sz="0" w:space="0" w:color="auto"/>
                <w:right w:val="none" w:sz="0" w:space="0" w:color="auto"/>
              </w:divBdr>
            </w:div>
            <w:div w:id="1271163985">
              <w:marLeft w:val="0"/>
              <w:marRight w:val="0"/>
              <w:marTop w:val="0"/>
              <w:marBottom w:val="0"/>
              <w:divBdr>
                <w:top w:val="none" w:sz="0" w:space="0" w:color="auto"/>
                <w:left w:val="none" w:sz="0" w:space="0" w:color="auto"/>
                <w:bottom w:val="none" w:sz="0" w:space="0" w:color="auto"/>
                <w:right w:val="none" w:sz="0" w:space="0" w:color="auto"/>
              </w:divBdr>
            </w:div>
            <w:div w:id="1345287168">
              <w:marLeft w:val="0"/>
              <w:marRight w:val="0"/>
              <w:marTop w:val="0"/>
              <w:marBottom w:val="0"/>
              <w:divBdr>
                <w:top w:val="none" w:sz="0" w:space="0" w:color="auto"/>
                <w:left w:val="none" w:sz="0" w:space="0" w:color="auto"/>
                <w:bottom w:val="none" w:sz="0" w:space="0" w:color="auto"/>
                <w:right w:val="none" w:sz="0" w:space="0" w:color="auto"/>
              </w:divBdr>
            </w:div>
            <w:div w:id="15684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4664">
      <w:bodyDiv w:val="1"/>
      <w:marLeft w:val="0"/>
      <w:marRight w:val="0"/>
      <w:marTop w:val="0"/>
      <w:marBottom w:val="0"/>
      <w:divBdr>
        <w:top w:val="none" w:sz="0" w:space="0" w:color="auto"/>
        <w:left w:val="none" w:sz="0" w:space="0" w:color="auto"/>
        <w:bottom w:val="none" w:sz="0" w:space="0" w:color="auto"/>
        <w:right w:val="none" w:sz="0" w:space="0" w:color="auto"/>
      </w:divBdr>
    </w:div>
    <w:div w:id="1736736093">
      <w:bodyDiv w:val="1"/>
      <w:marLeft w:val="0"/>
      <w:marRight w:val="0"/>
      <w:marTop w:val="0"/>
      <w:marBottom w:val="0"/>
      <w:divBdr>
        <w:top w:val="none" w:sz="0" w:space="0" w:color="auto"/>
        <w:left w:val="none" w:sz="0" w:space="0" w:color="auto"/>
        <w:bottom w:val="none" w:sz="0" w:space="0" w:color="auto"/>
        <w:right w:val="none" w:sz="0" w:space="0" w:color="auto"/>
      </w:divBdr>
    </w:div>
    <w:div w:id="18440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3B27-7155-45B4-A440-06496ADB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19837</Words>
  <Characters>113073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dc:creator>
  <cp:lastModifiedBy>Орозобек уулу Самат</cp:lastModifiedBy>
  <cp:revision>2</cp:revision>
  <cp:lastPrinted>2017-10-02T03:37:00Z</cp:lastPrinted>
  <dcterms:created xsi:type="dcterms:W3CDTF">2018-10-12T13:04:00Z</dcterms:created>
  <dcterms:modified xsi:type="dcterms:W3CDTF">2018-10-12T13:04:00Z</dcterms:modified>
</cp:coreProperties>
</file>